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90" w:type="dxa"/>
        <w:tblInd w:w="-185" w:type="dxa"/>
        <w:tblLayout w:type="fixed"/>
        <w:tblLook w:val="04A0" w:firstRow="1" w:lastRow="0" w:firstColumn="1" w:lastColumn="0" w:noHBand="0" w:noVBand="1"/>
      </w:tblPr>
      <w:tblGrid>
        <w:gridCol w:w="2700"/>
        <w:gridCol w:w="5670"/>
        <w:gridCol w:w="6120"/>
      </w:tblGrid>
      <w:tr w:rsidR="00872836" w:rsidTr="00872836">
        <w:trPr>
          <w:tblHeader/>
        </w:trPr>
        <w:tc>
          <w:tcPr>
            <w:tcW w:w="8370" w:type="dxa"/>
            <w:gridSpan w:val="2"/>
            <w:shd w:val="clear" w:color="auto" w:fill="9BBB59" w:themeFill="accent3"/>
          </w:tcPr>
          <w:p w:rsidR="00872836" w:rsidRDefault="00872836" w:rsidP="00334BF3">
            <w:pPr>
              <w:rPr>
                <w:rFonts w:ascii="Cambria" w:hAnsi="Cambria"/>
                <w:b/>
              </w:rPr>
            </w:pPr>
          </w:p>
          <w:p w:rsidR="00872836" w:rsidRDefault="00872836" w:rsidP="00334BF3">
            <w:pPr>
              <w:jc w:val="center"/>
              <w:rPr>
                <w:rFonts w:ascii="Cambria" w:hAnsi="Cambria"/>
                <w:b/>
              </w:rPr>
            </w:pPr>
            <w:r>
              <w:rPr>
                <w:rFonts w:ascii="Cambria" w:hAnsi="Cambria"/>
                <w:b/>
              </w:rPr>
              <w:t xml:space="preserve">PERUNTUKAN YANG TERKANDUNG DALAM </w:t>
            </w:r>
            <w:r w:rsidR="00983ADA">
              <w:rPr>
                <w:rFonts w:ascii="Cambria" w:hAnsi="Cambria"/>
                <w:b/>
              </w:rPr>
              <w:t xml:space="preserve">CADANGAN GUBALAN BARU </w:t>
            </w:r>
            <w:bookmarkStart w:id="0" w:name="_GoBack"/>
            <w:bookmarkEnd w:id="0"/>
            <w:r>
              <w:rPr>
                <w:rFonts w:ascii="Cambria" w:hAnsi="Cambria"/>
                <w:b/>
              </w:rPr>
              <w:t>RANG UNDANG-UNDANG  ALAM SEKITAR</w:t>
            </w:r>
          </w:p>
          <w:p w:rsidR="00872836" w:rsidRDefault="00872836" w:rsidP="00334BF3"/>
        </w:tc>
        <w:tc>
          <w:tcPr>
            <w:tcW w:w="6120" w:type="dxa"/>
            <w:vMerge w:val="restart"/>
            <w:shd w:val="clear" w:color="auto" w:fill="9BBB59" w:themeFill="accent3"/>
          </w:tcPr>
          <w:p w:rsidR="00872836" w:rsidRDefault="00872836" w:rsidP="00872836">
            <w:pPr>
              <w:jc w:val="center"/>
              <w:rPr>
                <w:rFonts w:ascii="Cambria" w:hAnsi="Cambria"/>
                <w:b/>
              </w:rPr>
            </w:pPr>
          </w:p>
          <w:p w:rsidR="00872836" w:rsidRDefault="00872836" w:rsidP="00872836">
            <w:pPr>
              <w:jc w:val="center"/>
              <w:rPr>
                <w:rFonts w:ascii="Cambria" w:hAnsi="Cambria"/>
                <w:b/>
              </w:rPr>
            </w:pPr>
            <w:r>
              <w:rPr>
                <w:rFonts w:ascii="Cambria" w:hAnsi="Cambria"/>
                <w:b/>
              </w:rPr>
              <w:t>CADANGAN / KOMEN STAKEHOLDER</w:t>
            </w:r>
          </w:p>
        </w:tc>
      </w:tr>
      <w:tr w:rsidR="00872836" w:rsidTr="00872836">
        <w:trPr>
          <w:tblHeader/>
        </w:trPr>
        <w:tc>
          <w:tcPr>
            <w:tcW w:w="2700" w:type="dxa"/>
            <w:shd w:val="clear" w:color="auto" w:fill="9BBB59" w:themeFill="accent3"/>
          </w:tcPr>
          <w:p w:rsidR="00872836" w:rsidRPr="0049678E" w:rsidRDefault="00872836" w:rsidP="00334BF3">
            <w:pPr>
              <w:jc w:val="center"/>
              <w:rPr>
                <w:rFonts w:ascii="Cambria" w:hAnsi="Cambria"/>
                <w:b/>
              </w:rPr>
            </w:pPr>
            <w:r w:rsidRPr="0049678E">
              <w:rPr>
                <w:rFonts w:ascii="Cambria" w:hAnsi="Cambria"/>
                <w:b/>
              </w:rPr>
              <w:t>SEKSYEN</w:t>
            </w:r>
          </w:p>
        </w:tc>
        <w:tc>
          <w:tcPr>
            <w:tcW w:w="5670" w:type="dxa"/>
            <w:shd w:val="clear" w:color="auto" w:fill="9BBB59" w:themeFill="accent3"/>
          </w:tcPr>
          <w:p w:rsidR="00872836" w:rsidRPr="004A7961" w:rsidRDefault="00872836" w:rsidP="00334BF3">
            <w:pPr>
              <w:jc w:val="center"/>
              <w:rPr>
                <w:rFonts w:ascii="Cambria" w:hAnsi="Cambria"/>
                <w:b/>
              </w:rPr>
            </w:pPr>
            <w:r w:rsidRPr="004A7961">
              <w:rPr>
                <w:rFonts w:ascii="Cambria" w:hAnsi="Cambria"/>
                <w:b/>
              </w:rPr>
              <w:t>PERUNTUKAN</w:t>
            </w:r>
          </w:p>
        </w:tc>
        <w:tc>
          <w:tcPr>
            <w:tcW w:w="6120" w:type="dxa"/>
            <w:vMerge/>
            <w:shd w:val="clear" w:color="auto" w:fill="9BBB59" w:themeFill="accent3"/>
          </w:tcPr>
          <w:p w:rsidR="00872836" w:rsidRPr="004A7961" w:rsidRDefault="00872836" w:rsidP="00334BF3">
            <w:pPr>
              <w:jc w:val="center"/>
              <w:rPr>
                <w:rFonts w:ascii="Cambria" w:hAnsi="Cambria"/>
                <w:b/>
              </w:rPr>
            </w:pPr>
          </w:p>
        </w:tc>
      </w:tr>
      <w:tr w:rsidR="00872836" w:rsidTr="00872836">
        <w:tc>
          <w:tcPr>
            <w:tcW w:w="2700" w:type="dxa"/>
          </w:tcPr>
          <w:p w:rsidR="00872836" w:rsidRDefault="00872836" w:rsidP="00334BF3">
            <w:pPr>
              <w:spacing w:line="276" w:lineRule="auto"/>
              <w:jc w:val="center"/>
              <w:rPr>
                <w:rFonts w:ascii="Cambria" w:hAnsi="Cambria"/>
              </w:rPr>
            </w:pPr>
          </w:p>
          <w:p w:rsidR="00872836" w:rsidRPr="00CA4A5E" w:rsidRDefault="00872836" w:rsidP="00334BF3">
            <w:pPr>
              <w:spacing w:line="276" w:lineRule="auto"/>
              <w:jc w:val="center"/>
              <w:rPr>
                <w:rFonts w:ascii="Cambria" w:hAnsi="Cambria"/>
              </w:rPr>
            </w:pPr>
            <w:r w:rsidRPr="00CA4A5E">
              <w:rPr>
                <w:rFonts w:ascii="Cambria" w:hAnsi="Cambria"/>
              </w:rPr>
              <w:t>Tajuk</w:t>
            </w:r>
          </w:p>
        </w:tc>
        <w:tc>
          <w:tcPr>
            <w:tcW w:w="5670" w:type="dxa"/>
          </w:tcPr>
          <w:p w:rsidR="00872836" w:rsidRDefault="00872836" w:rsidP="00334BF3">
            <w:pPr>
              <w:spacing w:line="276" w:lineRule="auto"/>
              <w:jc w:val="center"/>
              <w:rPr>
                <w:rFonts w:ascii="Cambria" w:hAnsi="Cambria"/>
              </w:rPr>
            </w:pPr>
          </w:p>
          <w:p w:rsidR="00872836" w:rsidRDefault="00302C95" w:rsidP="00334BF3">
            <w:pPr>
              <w:spacing w:line="276" w:lineRule="auto"/>
              <w:jc w:val="center"/>
            </w:pPr>
            <w:r>
              <w:rPr>
                <w:rFonts w:ascii="Cambria" w:hAnsi="Cambria"/>
              </w:rPr>
              <w:t xml:space="preserve">Cadangan nama Akta bagi menggantikan Akta Kualiti Alam Sekeliling 1974 adalah </w:t>
            </w:r>
            <w:r w:rsidR="00872836" w:rsidRPr="00407071">
              <w:rPr>
                <w:rFonts w:ascii="Cambria" w:hAnsi="Cambria"/>
              </w:rPr>
              <w:t xml:space="preserve">Akta Perlindungan </w:t>
            </w:r>
            <w:proofErr w:type="gramStart"/>
            <w:r w:rsidR="00872836" w:rsidRPr="00407071">
              <w:rPr>
                <w:rFonts w:ascii="Cambria" w:hAnsi="Cambria"/>
              </w:rPr>
              <w:t>Alam  Sekitar</w:t>
            </w:r>
            <w:proofErr w:type="gramEnd"/>
            <w:r>
              <w:rPr>
                <w:rFonts w:ascii="Cambria" w:hAnsi="Cambria"/>
              </w:rPr>
              <w:t xml:space="preserve"> 20XX</w:t>
            </w:r>
          </w:p>
        </w:tc>
        <w:tc>
          <w:tcPr>
            <w:tcW w:w="6120" w:type="dxa"/>
          </w:tcPr>
          <w:p w:rsidR="00872836" w:rsidRDefault="00872836" w:rsidP="00334BF3">
            <w:pPr>
              <w:jc w:val="center"/>
              <w:rPr>
                <w:rFonts w:ascii="Cambria" w:hAnsi="Cambria"/>
              </w:rPr>
            </w:pPr>
          </w:p>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tabs>
                <w:tab w:val="left" w:pos="180"/>
                <w:tab w:val="left" w:pos="240"/>
                <w:tab w:val="left" w:pos="321"/>
              </w:tabs>
              <w:suppressAutoHyphens/>
              <w:autoSpaceDE w:val="0"/>
              <w:autoSpaceDN w:val="0"/>
              <w:adjustRightInd w:val="0"/>
              <w:spacing w:line="276" w:lineRule="auto"/>
              <w:jc w:val="both"/>
              <w:textAlignment w:val="center"/>
              <w:rPr>
                <w:rStyle w:val="hps"/>
                <w:rFonts w:ascii="Cambria" w:hAnsi="Cambria"/>
                <w:color w:val="000000"/>
                <w:szCs w:val="24"/>
                <w:lang w:val="ms-MY"/>
              </w:rPr>
            </w:pPr>
          </w:p>
          <w:p w:rsidR="00872836" w:rsidRPr="00DC4F02" w:rsidRDefault="00872836" w:rsidP="00334BF3">
            <w:pPr>
              <w:tabs>
                <w:tab w:val="left" w:pos="180"/>
                <w:tab w:val="left" w:pos="240"/>
                <w:tab w:val="left" w:pos="321"/>
              </w:tabs>
              <w:suppressAutoHyphens/>
              <w:autoSpaceDE w:val="0"/>
              <w:autoSpaceDN w:val="0"/>
              <w:adjustRightInd w:val="0"/>
              <w:spacing w:line="276" w:lineRule="auto"/>
              <w:jc w:val="both"/>
              <w:textAlignment w:val="center"/>
              <w:rPr>
                <w:rStyle w:val="hps"/>
                <w:rFonts w:ascii="Cambria" w:hAnsi="Cambria"/>
                <w:color w:val="000000"/>
                <w:szCs w:val="24"/>
                <w:lang w:val="ms-MY"/>
              </w:rPr>
            </w:pPr>
            <w:r w:rsidRPr="00DC4F02">
              <w:rPr>
                <w:rStyle w:val="hps"/>
                <w:rFonts w:ascii="Cambria" w:hAnsi="Cambria"/>
                <w:color w:val="000000"/>
                <w:szCs w:val="24"/>
                <w:lang w:val="ms-MY"/>
              </w:rPr>
              <w:t>“</w:t>
            </w:r>
            <w:r w:rsidRPr="00DC4F02">
              <w:rPr>
                <w:rStyle w:val="hps"/>
                <w:rFonts w:ascii="Cambria" w:hAnsi="Cambria"/>
                <w:b/>
                <w:color w:val="000000"/>
                <w:szCs w:val="24"/>
                <w:lang w:val="ms-MY"/>
              </w:rPr>
              <w:t>aktiviti yang ditetapkan</w:t>
            </w:r>
            <w:r w:rsidRPr="00DC4F02">
              <w:rPr>
                <w:rStyle w:val="hps"/>
                <w:rFonts w:ascii="Cambria" w:hAnsi="Cambria"/>
                <w:color w:val="000000"/>
                <w:szCs w:val="24"/>
                <w:lang w:val="ms-MY"/>
              </w:rPr>
              <w:t>” ertinya sesuatu aktiviti yang ditetapkan oleh Menteri dalam perintah sebagai aktiviti yang ditetapkan;</w:t>
            </w:r>
          </w:p>
          <w:p w:rsidR="00872836" w:rsidRDefault="00872836" w:rsidP="00334BF3"/>
        </w:tc>
        <w:tc>
          <w:tcPr>
            <w:tcW w:w="6120" w:type="dxa"/>
          </w:tcPr>
          <w:p w:rsidR="00872836" w:rsidRDefault="00872836" w:rsidP="00334BF3">
            <w:pPr>
              <w:tabs>
                <w:tab w:val="left" w:pos="180"/>
                <w:tab w:val="left" w:pos="240"/>
                <w:tab w:val="left" w:pos="321"/>
              </w:tabs>
              <w:suppressAutoHyphens/>
              <w:autoSpaceDE w:val="0"/>
              <w:autoSpaceDN w:val="0"/>
              <w:adjustRightInd w:val="0"/>
              <w:jc w:val="both"/>
              <w:textAlignment w:val="center"/>
              <w:rPr>
                <w:rStyle w:val="hps"/>
                <w:rFonts w:ascii="Cambria" w:hAnsi="Cambria"/>
                <w:color w:val="000000"/>
                <w:szCs w:val="24"/>
                <w:lang w:val="ms-MY"/>
              </w:rPr>
            </w:pPr>
          </w:p>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 w:rsidR="00872836" w:rsidRPr="00DC4F02" w:rsidRDefault="00872836" w:rsidP="00334BF3">
            <w:pPr>
              <w:spacing w:line="276" w:lineRule="auto"/>
              <w:ind w:firstLine="720"/>
              <w:jc w:val="both"/>
              <w:rPr>
                <w:rFonts w:ascii="Cambria" w:hAnsi="Cambria"/>
                <w:szCs w:val="24"/>
              </w:rPr>
            </w:pPr>
            <w:r w:rsidRPr="00DC4F02">
              <w:rPr>
                <w:rFonts w:ascii="Cambria" w:hAnsi="Cambria"/>
                <w:szCs w:val="24"/>
              </w:rPr>
              <w:t>“</w:t>
            </w:r>
            <w:r w:rsidRPr="00DC4F02">
              <w:rPr>
                <w:rFonts w:ascii="Cambria" w:hAnsi="Cambria"/>
                <w:b/>
                <w:szCs w:val="24"/>
              </w:rPr>
              <w:t>alam sekitar</w:t>
            </w:r>
            <w:r w:rsidRPr="00DC4F02">
              <w:rPr>
                <w:rFonts w:ascii="Cambria" w:hAnsi="Cambria"/>
                <w:szCs w:val="24"/>
              </w:rPr>
              <w:t xml:space="preserve">” ertinya faktor-faktor fizikal </w:t>
            </w:r>
            <w:r w:rsidRPr="00DC4F02">
              <w:rPr>
                <w:rFonts w:ascii="Cambria" w:hAnsi="Cambria"/>
                <w:color w:val="000000"/>
                <w:szCs w:val="24"/>
              </w:rPr>
              <w:t>dan biologi yang merangkumi komponen termasuk tanah, air, udara, iklim, bunyi, bau, rasa, flora, fauna</w:t>
            </w:r>
            <w:r w:rsidRPr="00DC4F02">
              <w:rPr>
                <w:rFonts w:ascii="Cambria" w:hAnsi="Cambria"/>
                <w:szCs w:val="24"/>
              </w:rPr>
              <w:t xml:space="preserve"> dan faktor-faktor sosial astetika;</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Default="00872836" w:rsidP="00334BF3">
            <w:pPr>
              <w:spacing w:line="276" w:lineRule="auto"/>
              <w:jc w:val="both"/>
            </w:pPr>
            <w:r w:rsidRPr="00177A4C">
              <w:rPr>
                <w:rFonts w:ascii="Cambria" w:eastAsia="+mn-ea" w:hAnsi="Cambria" w:cs="Arial"/>
                <w:bCs/>
                <w:color w:val="000000"/>
                <w:kern w:val="24"/>
                <w:szCs w:val="24"/>
              </w:rPr>
              <w:t>“</w:t>
            </w:r>
            <w:r w:rsidRPr="00C91E5B">
              <w:rPr>
                <w:rFonts w:ascii="Cambria" w:eastAsia="+mn-ea" w:hAnsi="Cambria" w:cs="Arial"/>
                <w:b/>
                <w:bCs/>
                <w:color w:val="000000"/>
                <w:kern w:val="24"/>
                <w:szCs w:val="24"/>
              </w:rPr>
              <w:t>amalan industri hijau</w:t>
            </w:r>
            <w:r w:rsidRPr="00177A4C">
              <w:rPr>
                <w:rFonts w:ascii="Cambria" w:eastAsia="+mn-ea" w:hAnsi="Cambria" w:cs="Arial"/>
                <w:bCs/>
                <w:color w:val="000000"/>
                <w:kern w:val="24"/>
                <w:szCs w:val="24"/>
              </w:rPr>
              <w:t xml:space="preserve">” </w:t>
            </w:r>
            <w:r w:rsidRPr="006C7BE0">
              <w:rPr>
                <w:rFonts w:ascii="Cambria" w:eastAsia="+mn-ea" w:hAnsi="Cambria" w:cs="Arial"/>
                <w:bCs/>
                <w:color w:val="000000"/>
                <w:kern w:val="24"/>
                <w:szCs w:val="24"/>
              </w:rPr>
              <w:t xml:space="preserve">ertinya </w:t>
            </w:r>
            <w:r w:rsidRPr="006C7BE0">
              <w:rPr>
                <w:rFonts w:ascii="Cambria" w:eastAsia="+mn-ea" w:hAnsi="Cambria" w:cs="Arial"/>
                <w:bCs/>
                <w:kern w:val="24"/>
                <w:szCs w:val="24"/>
              </w:rPr>
              <w:t>ertinya komitmen untuk melaksanakan tindakan atau aktiviti yang mengambil kira kehendak-kehendak alam sekitar, di dalam operasi industri dengan pemakaian berterusan bagi mengurangkan impak daripada proses, produk dan perkhidmatan untuk mencegah pencemaran alam sekitar</w:t>
            </w:r>
          </w:p>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Default="00872836" w:rsidP="00E57AEF">
            <w:pPr>
              <w:jc w:val="both"/>
            </w:pPr>
            <w:r w:rsidRPr="001E7BE5">
              <w:rPr>
                <w:rFonts w:ascii="Cambria" w:eastAsia="+mn-ea" w:hAnsi="Cambria" w:cs="Arial"/>
                <w:bCs/>
                <w:kern w:val="24"/>
                <w:szCs w:val="24"/>
              </w:rPr>
              <w:t>“</w:t>
            </w:r>
            <w:r w:rsidRPr="001E7BE5">
              <w:rPr>
                <w:rFonts w:ascii="Cambria" w:eastAsia="+mn-ea" w:hAnsi="Cambria" w:cs="Arial"/>
                <w:b/>
                <w:bCs/>
                <w:kern w:val="24"/>
                <w:szCs w:val="24"/>
              </w:rPr>
              <w:t>amalan pengurusan terbaik</w:t>
            </w:r>
            <w:r w:rsidRPr="001E7BE5">
              <w:rPr>
                <w:rFonts w:ascii="Cambria" w:eastAsia="+mn-ea" w:hAnsi="Cambria" w:cs="Arial"/>
                <w:bCs/>
                <w:kern w:val="24"/>
                <w:szCs w:val="24"/>
              </w:rPr>
              <w:t>” ertinya kaedah efektif dan praktikal bagi maksud mencegah atau mengawal pencemaran</w:t>
            </w:r>
            <w:r w:rsidRPr="001E7BE5">
              <w:rPr>
                <w:rFonts w:ascii="Cambria" w:hAnsi="Cambria"/>
              </w:rPr>
              <w:t xml:space="preserve"> </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1E7BE5" w:rsidRDefault="00872836" w:rsidP="00334BF3">
            <w:pPr>
              <w:spacing w:line="276" w:lineRule="auto"/>
              <w:ind w:firstLine="720"/>
              <w:jc w:val="both"/>
              <w:rPr>
                <w:rFonts w:ascii="Cambria" w:eastAsia="+mn-ea" w:hAnsi="Cambria" w:cs="Arial"/>
                <w:bCs/>
                <w:kern w:val="24"/>
                <w:szCs w:val="24"/>
              </w:rPr>
            </w:pPr>
            <w:r w:rsidRPr="001E7BE5">
              <w:rPr>
                <w:rFonts w:ascii="Cambria" w:eastAsia="+mn-ea" w:hAnsi="Cambria" w:cs="Arial"/>
                <w:bCs/>
                <w:kern w:val="24"/>
                <w:szCs w:val="24"/>
              </w:rPr>
              <w:t>“audit alam sekitar</w:t>
            </w:r>
            <w:r w:rsidRPr="001E7BE5">
              <w:rPr>
                <w:rFonts w:ascii="Cambria" w:eastAsia="+mn-ea" w:hAnsi="Cambria" w:cs="Arial"/>
                <w:b/>
                <w:bCs/>
                <w:kern w:val="24"/>
                <w:szCs w:val="24"/>
              </w:rPr>
              <w:t>”</w:t>
            </w:r>
            <w:r w:rsidRPr="001E7BE5">
              <w:rPr>
                <w:rFonts w:ascii="Cambria" w:eastAsia="+mn-ea" w:hAnsi="Cambria" w:cs="Arial"/>
                <w:bCs/>
                <w:kern w:val="24"/>
                <w:szCs w:val="24"/>
              </w:rPr>
              <w:t xml:space="preserve"> ertinya penilaian berkala, sistematik, didokumenkan dan penilaian objektif untuk menentukan-</w:t>
            </w:r>
          </w:p>
          <w:p w:rsidR="00872836" w:rsidRPr="001E7BE5" w:rsidRDefault="00872836" w:rsidP="002B11AB">
            <w:pPr>
              <w:numPr>
                <w:ilvl w:val="0"/>
                <w:numId w:val="1"/>
              </w:numPr>
              <w:spacing w:line="276" w:lineRule="auto"/>
              <w:ind w:left="616" w:hanging="616"/>
              <w:jc w:val="both"/>
              <w:rPr>
                <w:rFonts w:ascii="Cambria" w:hAnsi="Cambria"/>
                <w:color w:val="000000"/>
                <w:szCs w:val="24"/>
                <w:lang w:val="ms-MY"/>
              </w:rPr>
            </w:pPr>
            <w:r w:rsidRPr="001E7BE5">
              <w:rPr>
                <w:rFonts w:ascii="Cambria" w:hAnsi="Cambria"/>
                <w:szCs w:val="24"/>
                <w:lang w:val="ms-MY"/>
              </w:rPr>
              <w:t xml:space="preserve">status pematuhan kepada kehendak </w:t>
            </w:r>
            <w:r w:rsidRPr="001E7BE5">
              <w:rPr>
                <w:rFonts w:ascii="Cambria" w:hAnsi="Cambria"/>
                <w:color w:val="000000"/>
                <w:szCs w:val="24"/>
                <w:lang w:val="ms-MY"/>
              </w:rPr>
              <w:t>perlindungan alam sekitar;</w:t>
            </w:r>
          </w:p>
          <w:p w:rsidR="00872836" w:rsidRPr="001E7BE5" w:rsidRDefault="00872836" w:rsidP="002B11AB">
            <w:pPr>
              <w:numPr>
                <w:ilvl w:val="0"/>
                <w:numId w:val="1"/>
              </w:numPr>
              <w:spacing w:line="276" w:lineRule="auto"/>
              <w:ind w:left="616" w:hanging="616"/>
              <w:jc w:val="both"/>
              <w:rPr>
                <w:rFonts w:ascii="Cambria" w:hAnsi="Cambria"/>
                <w:color w:val="000000"/>
                <w:szCs w:val="24"/>
                <w:lang w:val="ms-MY"/>
              </w:rPr>
            </w:pPr>
            <w:r w:rsidRPr="001E7BE5">
              <w:rPr>
                <w:rFonts w:ascii="Cambria" w:hAnsi="Cambria"/>
                <w:color w:val="000000"/>
                <w:szCs w:val="24"/>
                <w:lang w:val="ms-MY"/>
              </w:rPr>
              <w:t>sistem pengurusan alam sekitar;</w:t>
            </w:r>
          </w:p>
          <w:p w:rsidR="00872836" w:rsidRPr="001E7BE5" w:rsidRDefault="00872836" w:rsidP="002B11AB">
            <w:pPr>
              <w:numPr>
                <w:ilvl w:val="0"/>
                <w:numId w:val="1"/>
              </w:numPr>
              <w:spacing w:line="276" w:lineRule="auto"/>
              <w:ind w:left="616" w:hanging="616"/>
              <w:jc w:val="both"/>
              <w:rPr>
                <w:rFonts w:ascii="Cambria" w:hAnsi="Cambria"/>
                <w:color w:val="000000"/>
                <w:szCs w:val="24"/>
                <w:lang w:val="ms-MY"/>
              </w:rPr>
            </w:pPr>
            <w:r w:rsidRPr="001E7BE5">
              <w:rPr>
                <w:rFonts w:ascii="Cambria" w:hAnsi="Cambria"/>
                <w:color w:val="000000"/>
                <w:szCs w:val="24"/>
                <w:lang w:val="ms-MY"/>
              </w:rPr>
              <w:t>risiko alam sekitar secara keseluruhan bagi premis; atau</w:t>
            </w:r>
          </w:p>
          <w:p w:rsidR="00872836" w:rsidRPr="001E7BE5" w:rsidRDefault="00872836" w:rsidP="002B11AB">
            <w:pPr>
              <w:numPr>
                <w:ilvl w:val="0"/>
                <w:numId w:val="1"/>
              </w:numPr>
              <w:spacing w:line="276" w:lineRule="auto"/>
              <w:ind w:left="616" w:hanging="616"/>
              <w:jc w:val="both"/>
              <w:rPr>
                <w:rFonts w:ascii="Cambria" w:hAnsi="Cambria"/>
                <w:color w:val="000000"/>
                <w:szCs w:val="24"/>
                <w:lang w:val="ms-MY"/>
              </w:rPr>
            </w:pPr>
            <w:r w:rsidRPr="001E7BE5">
              <w:rPr>
                <w:rFonts w:ascii="Cambria" w:hAnsi="Cambria"/>
                <w:bCs/>
                <w:iCs/>
                <w:color w:val="000000"/>
                <w:szCs w:val="24"/>
              </w:rPr>
              <w:t>pelaksanaan amalan industri hijau bagi premis;</w:t>
            </w:r>
          </w:p>
          <w:p w:rsidR="00872836" w:rsidRDefault="00872836" w:rsidP="00334BF3">
            <w:pPr>
              <w:ind w:left="390"/>
              <w:jc w:val="both"/>
            </w:pPr>
          </w:p>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Pr>
              <w:pStyle w:val="ListParagraph1"/>
              <w:ind w:left="0" w:firstLine="720"/>
              <w:jc w:val="both"/>
              <w:rPr>
                <w:bCs/>
                <w:iCs/>
                <w:sz w:val="22"/>
              </w:rPr>
            </w:pPr>
          </w:p>
          <w:p w:rsidR="00872836" w:rsidRPr="001E7BE5" w:rsidRDefault="00872836" w:rsidP="00334BF3">
            <w:pPr>
              <w:pStyle w:val="ListParagraph1"/>
              <w:spacing w:line="276" w:lineRule="auto"/>
              <w:ind w:left="0" w:firstLine="720"/>
              <w:jc w:val="both"/>
              <w:rPr>
                <w:bCs/>
                <w:iCs/>
                <w:sz w:val="22"/>
              </w:rPr>
            </w:pPr>
            <w:r w:rsidRPr="001050DE">
              <w:rPr>
                <w:b/>
                <w:bCs/>
                <w:iCs/>
                <w:sz w:val="22"/>
              </w:rPr>
              <w:t xml:space="preserve">“bahan berbahaya kepada alam </w:t>
            </w:r>
            <w:r w:rsidRPr="001050DE">
              <w:rPr>
                <w:b/>
                <w:bCs/>
                <w:iCs/>
                <w:color w:val="000000"/>
                <w:sz w:val="22"/>
              </w:rPr>
              <w:t>sekitar</w:t>
            </w:r>
            <w:r w:rsidRPr="001E7BE5">
              <w:rPr>
                <w:b/>
                <w:bCs/>
                <w:iCs/>
                <w:color w:val="000000"/>
                <w:sz w:val="22"/>
              </w:rPr>
              <w:t>”</w:t>
            </w:r>
            <w:r w:rsidRPr="001E7BE5">
              <w:rPr>
                <w:bCs/>
                <w:iCs/>
                <w:sz w:val="22"/>
              </w:rPr>
              <w:t xml:space="preserve"> ertinya apa-apa bahan berbahaya yang ditetapkan oleh Menteri melalui Perintah;</w:t>
            </w:r>
          </w:p>
          <w:p w:rsidR="00872836" w:rsidRDefault="00872836" w:rsidP="00334BF3"/>
        </w:tc>
        <w:tc>
          <w:tcPr>
            <w:tcW w:w="6120" w:type="dxa"/>
          </w:tcPr>
          <w:p w:rsidR="00872836" w:rsidRDefault="00872836" w:rsidP="00334BF3">
            <w:pPr>
              <w:pStyle w:val="ListParagraph1"/>
              <w:ind w:left="0" w:firstLine="720"/>
              <w:jc w:val="both"/>
              <w:rPr>
                <w:bCs/>
                <w:iCs/>
                <w:sz w:val="22"/>
              </w:rPr>
            </w:pPr>
          </w:p>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pStyle w:val="ListParagraph1"/>
              <w:spacing w:line="276" w:lineRule="auto"/>
              <w:ind w:left="0" w:firstLine="720"/>
              <w:jc w:val="both"/>
              <w:rPr>
                <w:rFonts w:cs="Arial"/>
                <w:sz w:val="22"/>
              </w:rPr>
            </w:pPr>
            <w:r w:rsidRPr="00D73E18">
              <w:rPr>
                <w:bCs/>
                <w:iCs/>
                <w:sz w:val="22"/>
              </w:rPr>
              <w:t>“</w:t>
            </w:r>
            <w:r w:rsidRPr="00D73E18">
              <w:rPr>
                <w:b/>
                <w:bCs/>
                <w:iCs/>
                <w:sz w:val="22"/>
              </w:rPr>
              <w:t>bajet alam sekitar</w:t>
            </w:r>
            <w:r w:rsidRPr="00D73E18">
              <w:rPr>
                <w:bCs/>
                <w:iCs/>
                <w:sz w:val="22"/>
              </w:rPr>
              <w:t>”</w:t>
            </w:r>
            <w:r w:rsidRPr="00D73E18">
              <w:rPr>
                <w:sz w:val="22"/>
              </w:rPr>
              <w:t xml:space="preserve"> ertinya peruntukan kewangan atau rancangan perbelanjaan </w:t>
            </w:r>
            <w:r w:rsidRPr="00D73E18">
              <w:rPr>
                <w:rFonts w:cs="Arial"/>
                <w:sz w:val="22"/>
              </w:rPr>
              <w:t xml:space="preserve">untuk memenuhi kehendak perundangan dan usaha-usaha berkaitan perlindungan alam sekitar termasuklah kos </w:t>
            </w:r>
            <w:proofErr w:type="gramStart"/>
            <w:r w:rsidRPr="00D73E18">
              <w:rPr>
                <w:rFonts w:cs="Arial"/>
                <w:sz w:val="22"/>
              </w:rPr>
              <w:t>bagi  rekabentuk</w:t>
            </w:r>
            <w:proofErr w:type="gramEnd"/>
            <w:r w:rsidRPr="00D73E18">
              <w:rPr>
                <w:rFonts w:cs="Arial"/>
                <w:sz w:val="22"/>
              </w:rPr>
              <w:t xml:space="preserve"> dan pemasangan sistem kawalan pencemaran, pengoperasian dan penyelenggaraan sistem kawalan pencemaran dan pengurusan sisa, kos pembinaan kemudahan makmal analisis, penyediaan kakitangan yang berkaitan, atau pembelian peralatan pemantauan prestasi;</w:t>
            </w:r>
          </w:p>
          <w:p w:rsidR="00E57AEF" w:rsidRPr="00D73E18" w:rsidRDefault="00E57AEF" w:rsidP="00334BF3">
            <w:pPr>
              <w:pStyle w:val="ListParagraph1"/>
              <w:spacing w:line="276" w:lineRule="auto"/>
              <w:ind w:left="0" w:firstLine="720"/>
              <w:jc w:val="both"/>
              <w:rPr>
                <w:bCs/>
                <w:iCs/>
                <w:sz w:val="22"/>
              </w:rPr>
            </w:pPr>
          </w:p>
        </w:tc>
        <w:tc>
          <w:tcPr>
            <w:tcW w:w="6120" w:type="dxa"/>
          </w:tcPr>
          <w:p w:rsidR="00872836" w:rsidRPr="00D73E18" w:rsidRDefault="00872836" w:rsidP="00334BF3">
            <w:pPr>
              <w:pStyle w:val="ListParagraph1"/>
              <w:ind w:left="0" w:firstLine="720"/>
              <w:jc w:val="both"/>
              <w:rPr>
                <w:bCs/>
                <w:iCs/>
                <w:sz w:val="22"/>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Pr>
              <w:jc w:val="both"/>
              <w:rPr>
                <w:rFonts w:ascii="Cambria" w:hAnsi="Cambria"/>
                <w:bCs/>
                <w:iCs/>
                <w:szCs w:val="24"/>
              </w:rPr>
            </w:pPr>
            <w:r>
              <w:rPr>
                <w:rFonts w:ascii="Cambria" w:hAnsi="Cambria"/>
                <w:bCs/>
                <w:iCs/>
                <w:szCs w:val="24"/>
              </w:rPr>
              <w:t xml:space="preserve">             </w:t>
            </w:r>
          </w:p>
          <w:p w:rsidR="00872836" w:rsidRPr="00D73E18" w:rsidRDefault="00872836" w:rsidP="00334BF3">
            <w:pPr>
              <w:pStyle w:val="ListParagraph1"/>
              <w:spacing w:line="276" w:lineRule="auto"/>
              <w:ind w:left="0" w:firstLine="720"/>
              <w:jc w:val="both"/>
              <w:rPr>
                <w:bCs/>
                <w:iCs/>
                <w:sz w:val="22"/>
              </w:rPr>
            </w:pPr>
            <w:r>
              <w:rPr>
                <w:bCs/>
                <w:iCs/>
                <w:szCs w:val="24"/>
              </w:rPr>
              <w:t xml:space="preserve">               </w:t>
            </w:r>
            <w:r w:rsidRPr="00D73E18">
              <w:rPr>
                <w:bCs/>
                <w:iCs/>
                <w:sz w:val="22"/>
              </w:rPr>
              <w:t>“</w:t>
            </w:r>
            <w:r w:rsidRPr="00D73E18">
              <w:rPr>
                <w:b/>
                <w:bCs/>
                <w:iCs/>
                <w:sz w:val="22"/>
              </w:rPr>
              <w:t>boleh dipraktikkan</w:t>
            </w:r>
            <w:r w:rsidRPr="00D73E18">
              <w:rPr>
                <w:bCs/>
                <w:iCs/>
                <w:sz w:val="22"/>
              </w:rPr>
              <w:t>” ertinya boleh dilaksanakan dengan munasabah, antara lain, kepada keadaan dan hal-hal tempatan dan kepada keadaan semasa pengetahuan teknik dan istilah “cara boleh dipraktikkan” termasuklah mengadakan dan menyelenggara loji dengan cekap dan menggunakan loji itu dengan sepatutnya dan penyeliaan oleh atau bagi pihak penduduk akan sesuatu proses atau kendalian;</w:t>
            </w:r>
          </w:p>
          <w:p w:rsidR="00872836" w:rsidRDefault="00872836" w:rsidP="00334BF3">
            <w:pPr>
              <w:spacing w:line="276" w:lineRule="auto"/>
              <w:jc w:val="both"/>
              <w:rPr>
                <w:rFonts w:ascii="Cambria" w:hAnsi="Cambria"/>
                <w:bCs/>
                <w:iCs/>
              </w:rPr>
            </w:pPr>
          </w:p>
          <w:p w:rsidR="00872836" w:rsidRPr="001A7FB0" w:rsidRDefault="00872836" w:rsidP="00334BF3">
            <w:pPr>
              <w:spacing w:line="276" w:lineRule="auto"/>
              <w:jc w:val="both"/>
              <w:rPr>
                <w:rFonts w:ascii="Cambria" w:hAnsi="Cambria"/>
              </w:rPr>
            </w:pPr>
          </w:p>
        </w:tc>
        <w:tc>
          <w:tcPr>
            <w:tcW w:w="6120" w:type="dxa"/>
          </w:tcPr>
          <w:p w:rsidR="00872836" w:rsidRDefault="00872836" w:rsidP="00334BF3">
            <w:pPr>
              <w:jc w:val="both"/>
              <w:rPr>
                <w:rFonts w:ascii="Cambria" w:hAnsi="Cambria"/>
                <w:bCs/>
                <w:iCs/>
                <w:szCs w:val="24"/>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8A4D09" w:rsidRDefault="00872836" w:rsidP="00334BF3">
            <w:pPr>
              <w:pStyle w:val="ListParagraph1"/>
              <w:ind w:left="0" w:firstLine="720"/>
              <w:jc w:val="both"/>
              <w:rPr>
                <w:bCs/>
                <w:iCs/>
                <w:sz w:val="22"/>
              </w:rPr>
            </w:pPr>
            <w:r w:rsidRPr="00ED1A02">
              <w:rPr>
                <w:b/>
                <w:bCs/>
                <w:iCs/>
                <w:sz w:val="22"/>
              </w:rPr>
              <w:t>“buangan”</w:t>
            </w:r>
            <w:r w:rsidRPr="008A4D09">
              <w:rPr>
                <w:bCs/>
                <w:iCs/>
                <w:sz w:val="22"/>
              </w:rPr>
              <w:t xml:space="preserve"> termasuklah apa-apa bahan yang ditetapkan sebagai buangan terjadual, atau apa-apa bahan sama ada dalam bentuk pepejal, separuh pepejal, atau cecair, atau dalam bentuk gas atau wap yang dilepaskan, dikeluarkan atau diletakkan dalam alam </w:t>
            </w:r>
            <w:r w:rsidRPr="008A4D09">
              <w:rPr>
                <w:bCs/>
                <w:iCs/>
                <w:color w:val="000000"/>
                <w:sz w:val="22"/>
              </w:rPr>
              <w:t xml:space="preserve">sekitar </w:t>
            </w:r>
            <w:r w:rsidRPr="008A4D09">
              <w:rPr>
                <w:bCs/>
                <w:iCs/>
                <w:sz w:val="22"/>
              </w:rPr>
              <w:t>dalam apa-apa isipadu, komposisi atau cara yang menyebabkan pencemaran tetapi tidaklah termasuk sisa pepejal, sebagaimana yang diperihalkan di bawah Akta Pengurusan Sisa Pepejal dan Pembersihan Awam 2007 [Akta 672] atau sisa radioaktif sebagaimana yang ditakrifkan dalam Akta Pelesenan Tenaga Atom 1984 [Akta 304];</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Pr="00C110E0" w:rsidRDefault="00872836" w:rsidP="00334BF3">
            <w:pPr>
              <w:jc w:val="both"/>
              <w:rPr>
                <w:rFonts w:ascii="Cambria" w:hAnsi="Cambria"/>
              </w:rPr>
            </w:pPr>
          </w:p>
          <w:p w:rsidR="00872836" w:rsidRPr="00375D4E" w:rsidRDefault="00872836" w:rsidP="00334BF3">
            <w:pPr>
              <w:pStyle w:val="ListParagraph1"/>
              <w:spacing w:line="276" w:lineRule="auto"/>
              <w:ind w:left="0" w:firstLine="720"/>
              <w:jc w:val="both"/>
              <w:rPr>
                <w:bCs/>
                <w:iCs/>
                <w:sz w:val="22"/>
              </w:rPr>
            </w:pPr>
            <w:r w:rsidRPr="00375D4E">
              <w:rPr>
                <w:bCs/>
                <w:iCs/>
                <w:sz w:val="22"/>
              </w:rPr>
              <w:t>“</w:t>
            </w:r>
            <w:r w:rsidRPr="00375D4E">
              <w:rPr>
                <w:b/>
                <w:bCs/>
                <w:iCs/>
                <w:sz w:val="22"/>
              </w:rPr>
              <w:t>buangan terjadual</w:t>
            </w:r>
            <w:r w:rsidRPr="00375D4E">
              <w:rPr>
                <w:bCs/>
                <w:iCs/>
                <w:sz w:val="22"/>
              </w:rPr>
              <w:t xml:space="preserve">” ertinya apa-apa buangan yang ditetapkan oleh Menteri dalam </w:t>
            </w:r>
            <w:proofErr w:type="gramStart"/>
            <w:r w:rsidRPr="00375D4E">
              <w:rPr>
                <w:bCs/>
                <w:iCs/>
                <w:sz w:val="22"/>
              </w:rPr>
              <w:t>Peraturan ;</w:t>
            </w:r>
            <w:proofErr w:type="gramEnd"/>
            <w:r w:rsidRPr="00375D4E">
              <w:rPr>
                <w:bCs/>
                <w:iCs/>
                <w:sz w:val="22"/>
              </w:rPr>
              <w:t xml:space="preserve"> </w:t>
            </w:r>
          </w:p>
          <w:p w:rsidR="00872836" w:rsidRPr="00C110E0" w:rsidRDefault="00872836" w:rsidP="00334BF3">
            <w:pPr>
              <w:jc w:val="both"/>
              <w:rPr>
                <w:rFonts w:ascii="Cambria" w:hAnsi="Cambria"/>
              </w:rPr>
            </w:pPr>
          </w:p>
        </w:tc>
        <w:tc>
          <w:tcPr>
            <w:tcW w:w="6120" w:type="dxa"/>
          </w:tcPr>
          <w:p w:rsidR="00872836" w:rsidRPr="00C110E0" w:rsidRDefault="00872836" w:rsidP="00334BF3">
            <w:pPr>
              <w:jc w:val="both"/>
              <w:rPr>
                <w:rFonts w:ascii="Cambria" w:hAnsi="Cambria"/>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5E3A81" w:rsidRDefault="00872836" w:rsidP="00334BF3">
            <w:pPr>
              <w:pStyle w:val="ListParagraph1"/>
              <w:ind w:left="0" w:firstLine="720"/>
              <w:jc w:val="both"/>
              <w:rPr>
                <w:sz w:val="22"/>
              </w:rPr>
            </w:pPr>
            <w:r w:rsidRPr="005E3A81">
              <w:rPr>
                <w:sz w:val="22"/>
              </w:rPr>
              <w:t>“</w:t>
            </w:r>
            <w:r w:rsidRPr="00C110E0">
              <w:rPr>
                <w:b/>
                <w:sz w:val="22"/>
              </w:rPr>
              <w:t>campuran yang mengandungi minyak</w:t>
            </w:r>
            <w:r w:rsidRPr="005E3A81">
              <w:rPr>
                <w:sz w:val="22"/>
              </w:rPr>
              <w:t>” ertinya sesuatu campuran dengan apa-apa kandungan minyak itu;</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843F2E" w:rsidRDefault="00872836" w:rsidP="00334BF3">
            <w:pPr>
              <w:pStyle w:val="ListParagraph"/>
              <w:ind w:left="0" w:firstLine="360"/>
              <w:jc w:val="both"/>
              <w:rPr>
                <w:rFonts w:ascii="Cambria" w:hAnsi="Cambria"/>
                <w:color w:val="000000"/>
                <w:sz w:val="24"/>
                <w:szCs w:val="24"/>
                <w:lang w:eastAsia="en-MY"/>
              </w:rPr>
            </w:pPr>
            <w:r w:rsidRPr="00843F2E">
              <w:rPr>
                <w:rFonts w:ascii="Cambria" w:hAnsi="Cambria"/>
                <w:color w:val="000000"/>
              </w:rPr>
              <w:t>"</w:t>
            </w:r>
            <w:r w:rsidRPr="00C91E5B">
              <w:rPr>
                <w:rFonts w:ascii="Cambria" w:hAnsi="Cambria"/>
                <w:b/>
                <w:color w:val="000000"/>
              </w:rPr>
              <w:t>Cerobong</w:t>
            </w:r>
            <w:r w:rsidRPr="00843F2E">
              <w:rPr>
                <w:rFonts w:ascii="Cambria" w:hAnsi="Cambria"/>
                <w:color w:val="000000"/>
              </w:rPr>
              <w:t>" termasuklah apa-apa struktur, pembukaan, liang, corong, konduit, aliran kelu</w:t>
            </w:r>
            <w:r>
              <w:rPr>
                <w:rFonts w:ascii="Cambria" w:hAnsi="Cambria"/>
                <w:color w:val="000000"/>
              </w:rPr>
              <w:t>a</w:t>
            </w:r>
            <w:r w:rsidRPr="00843F2E">
              <w:rPr>
                <w:rFonts w:ascii="Cambria" w:hAnsi="Cambria"/>
                <w:color w:val="000000"/>
              </w:rPr>
              <w:t xml:space="preserve">r atau apa-apa struktur yang dibina atau disusun yang mana daripada </w:t>
            </w:r>
            <w:r>
              <w:rPr>
                <w:rFonts w:ascii="Cambria" w:hAnsi="Cambria"/>
                <w:color w:val="000000"/>
              </w:rPr>
              <w:t>i</w:t>
            </w:r>
            <w:r w:rsidRPr="00843F2E">
              <w:rPr>
                <w:rFonts w:ascii="Cambria" w:hAnsi="Cambria"/>
                <w:color w:val="000000"/>
              </w:rPr>
              <w:t xml:space="preserve">tu melaluinya pencemar udara boleh keluar, dan apa-apa sebutan mengenai cerobong yang digunakan oleh keseluruhan atau sebahgaian daripada kemudahan itu </w:t>
            </w:r>
            <w:r>
              <w:rPr>
                <w:rFonts w:ascii="Cambria" w:hAnsi="Cambria"/>
                <w:color w:val="000000"/>
              </w:rPr>
              <w:t>w</w:t>
            </w:r>
            <w:r w:rsidRPr="00843F2E">
              <w:rPr>
                <w:rFonts w:ascii="Cambria" w:hAnsi="Cambria"/>
                <w:color w:val="000000"/>
              </w:rPr>
              <w:t>alaupun terasing secara strukturnya daripada kemudahan atau bangunan tersebut.</w:t>
            </w:r>
          </w:p>
          <w:p w:rsidR="00872836" w:rsidRDefault="00872836" w:rsidP="00334BF3"/>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Default="00872836" w:rsidP="00F91A0C">
            <w:pPr>
              <w:ind w:firstLine="569"/>
              <w:jc w:val="both"/>
            </w:pPr>
            <w:r w:rsidRPr="00A813A6">
              <w:rPr>
                <w:rFonts w:ascii="Cambria" w:hAnsi="Cambria"/>
              </w:rPr>
              <w:t>“</w:t>
            </w:r>
            <w:r w:rsidRPr="00C91E5B">
              <w:rPr>
                <w:rFonts w:ascii="Cambria" w:hAnsi="Cambria"/>
                <w:b/>
              </w:rPr>
              <w:t>data geospatial</w:t>
            </w:r>
            <w:r w:rsidRPr="00A813A6">
              <w:rPr>
                <w:rFonts w:ascii="Cambria" w:hAnsi="Cambria"/>
              </w:rPr>
              <w:t>” ertinya maklumat saintifik mengenai permukaan bumi dan penghu</w:t>
            </w:r>
            <w:r>
              <w:rPr>
                <w:rFonts w:ascii="Cambria" w:hAnsi="Cambria"/>
              </w:rPr>
              <w:t>ni</w:t>
            </w:r>
            <w:r w:rsidRPr="00A813A6">
              <w:rPr>
                <w:rFonts w:ascii="Cambria" w:hAnsi="Cambria"/>
              </w:rPr>
              <w:t>nya merangkumi imej satelit, foto udara, citraan remote sensing, mozek, model paramuka berdigit, peta garisan, maklumat atau data geodesi dan pelan kadaster, kejuruteraan awam dan pelan senibina termasuklah maklumat kedudukan sesuatu objek dalam bentuk digital yang terdiri dari titik, garisan, poligon yang mempunyai sistem koordinat geografi.</w:t>
            </w:r>
          </w:p>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BD44DA" w:rsidRDefault="00872836" w:rsidP="00334BF3">
            <w:pPr>
              <w:pStyle w:val="ListParagraph1"/>
              <w:ind w:left="0" w:firstLine="570"/>
              <w:jc w:val="both"/>
              <w:rPr>
                <w:bCs/>
                <w:iCs/>
                <w:color w:val="000000"/>
                <w:sz w:val="22"/>
              </w:rPr>
            </w:pPr>
            <w:r w:rsidRPr="00BD44DA">
              <w:rPr>
                <w:bCs/>
                <w:iCs/>
                <w:color w:val="000000"/>
                <w:sz w:val="22"/>
              </w:rPr>
              <w:t>“</w:t>
            </w:r>
            <w:r w:rsidRPr="00CF3CDD">
              <w:rPr>
                <w:b/>
                <w:bCs/>
                <w:iCs/>
                <w:color w:val="000000"/>
                <w:sz w:val="22"/>
              </w:rPr>
              <w:t>d</w:t>
            </w:r>
            <w:r w:rsidRPr="00134D25">
              <w:rPr>
                <w:b/>
                <w:bCs/>
                <w:iCs/>
                <w:color w:val="000000"/>
                <w:sz w:val="22"/>
              </w:rPr>
              <w:t>okumen</w:t>
            </w:r>
            <w:r w:rsidRPr="00BD44DA">
              <w:rPr>
                <w:bCs/>
                <w:iCs/>
                <w:color w:val="000000"/>
                <w:sz w:val="22"/>
              </w:rPr>
              <w:t xml:space="preserve">” ertinya apa-apa hal yang dinyatakan, diperihalkan, atau bagaimana jua pun digambarkan, pada apa-apa benda, bahan, barang atau artikel, termasuklah apa-apa hal yang terkandung apa-apa </w:t>
            </w:r>
            <w:proofErr w:type="gramStart"/>
            <w:r w:rsidRPr="00BD44DA">
              <w:rPr>
                <w:bCs/>
                <w:iCs/>
                <w:color w:val="000000"/>
                <w:sz w:val="22"/>
              </w:rPr>
              <w:t>bentuk  peranti</w:t>
            </w:r>
            <w:proofErr w:type="gramEnd"/>
            <w:r w:rsidRPr="00BD44DA">
              <w:rPr>
                <w:bCs/>
                <w:iCs/>
                <w:color w:val="000000"/>
                <w:sz w:val="22"/>
              </w:rPr>
              <w:t xml:space="preserve"> penyimpan maklumat dengan menggunakan – </w:t>
            </w:r>
          </w:p>
          <w:p w:rsidR="00872836" w:rsidRDefault="00872836" w:rsidP="002B11AB">
            <w:pPr>
              <w:pStyle w:val="ListParagraph1"/>
              <w:numPr>
                <w:ilvl w:val="0"/>
                <w:numId w:val="2"/>
              </w:numPr>
              <w:ind w:left="750" w:hanging="750"/>
              <w:jc w:val="both"/>
              <w:rPr>
                <w:color w:val="000000"/>
                <w:sz w:val="22"/>
              </w:rPr>
            </w:pPr>
            <w:r w:rsidRPr="00BD44DA">
              <w:rPr>
                <w:color w:val="000000"/>
                <w:sz w:val="22"/>
              </w:rPr>
              <w:t>apa-apa huruf, angka, tanda, simbol, isyarat, lambang, atau bentuk pernyataan, perihalan atau gambaran lain;</w:t>
            </w:r>
          </w:p>
          <w:p w:rsidR="00872836" w:rsidRPr="00BD44DA" w:rsidRDefault="00872836" w:rsidP="00334BF3">
            <w:pPr>
              <w:pStyle w:val="ListParagraph1"/>
              <w:ind w:left="750"/>
              <w:jc w:val="both"/>
              <w:rPr>
                <w:color w:val="000000"/>
                <w:sz w:val="22"/>
              </w:rPr>
            </w:pPr>
          </w:p>
          <w:p w:rsidR="00872836" w:rsidRDefault="00872836" w:rsidP="002B11AB">
            <w:pPr>
              <w:pStyle w:val="ListParagraph1"/>
              <w:numPr>
                <w:ilvl w:val="0"/>
                <w:numId w:val="2"/>
              </w:numPr>
              <w:ind w:left="792" w:hanging="762"/>
              <w:jc w:val="both"/>
              <w:rPr>
                <w:sz w:val="22"/>
              </w:rPr>
            </w:pPr>
            <w:r w:rsidRPr="00BD44DA">
              <w:rPr>
                <w:sz w:val="22"/>
              </w:rPr>
              <w:t xml:space="preserve">data </w:t>
            </w:r>
            <w:proofErr w:type="gramStart"/>
            <w:r w:rsidRPr="00BD44DA">
              <w:rPr>
                <w:sz w:val="22"/>
              </w:rPr>
              <w:t xml:space="preserve">geospatial </w:t>
            </w:r>
            <w:r>
              <w:rPr>
                <w:sz w:val="22"/>
              </w:rPr>
              <w:t>;</w:t>
            </w:r>
            <w:proofErr w:type="gramEnd"/>
          </w:p>
          <w:p w:rsidR="00872836" w:rsidRDefault="00872836" w:rsidP="00334BF3">
            <w:pPr>
              <w:pStyle w:val="ListParagraph"/>
            </w:pPr>
          </w:p>
          <w:p w:rsidR="00872836" w:rsidRPr="00A94D61" w:rsidRDefault="00872836" w:rsidP="002B11AB">
            <w:pPr>
              <w:pStyle w:val="ListParagraph1"/>
              <w:numPr>
                <w:ilvl w:val="0"/>
                <w:numId w:val="2"/>
              </w:numPr>
              <w:ind w:left="750" w:hanging="720"/>
              <w:jc w:val="both"/>
              <w:rPr>
                <w:sz w:val="22"/>
                <w:lang w:val="ms-MY"/>
              </w:rPr>
            </w:pPr>
            <w:r w:rsidRPr="00BD44DA">
              <w:rPr>
                <w:color w:val="000000"/>
                <w:sz w:val="22"/>
              </w:rPr>
              <w:t>suatu rakaman visual (sama ada apa-apa imej kaku atau bergerak);</w:t>
            </w:r>
          </w:p>
          <w:p w:rsidR="00872836" w:rsidRDefault="00872836" w:rsidP="00334BF3">
            <w:pPr>
              <w:pStyle w:val="ListParagraph"/>
              <w:rPr>
                <w:lang w:val="ms-MY"/>
              </w:rPr>
            </w:pPr>
          </w:p>
          <w:p w:rsidR="00872836" w:rsidRDefault="00872836" w:rsidP="002B11AB">
            <w:pPr>
              <w:pStyle w:val="ListParagraph1"/>
              <w:numPr>
                <w:ilvl w:val="0"/>
                <w:numId w:val="2"/>
              </w:numPr>
              <w:ind w:left="660" w:hanging="630"/>
              <w:jc w:val="both"/>
              <w:rPr>
                <w:sz w:val="22"/>
                <w:lang w:val="ms-MY"/>
              </w:rPr>
            </w:pPr>
            <w:r w:rsidRPr="00BD44DA">
              <w:rPr>
                <w:sz w:val="22"/>
                <w:lang w:val="ms-MY"/>
              </w:rPr>
              <w:t>suatu rakaman bunyi, atau apa-apa rakaman elektronik, magnetik, mekanikal atau rakaman lain, atau oleh apa-apa bunyi, tekanan elektronik atau data lain; atau</w:t>
            </w:r>
          </w:p>
          <w:p w:rsidR="00872836" w:rsidRDefault="00872836" w:rsidP="00334BF3">
            <w:pPr>
              <w:pStyle w:val="ListParagraph"/>
              <w:rPr>
                <w:lang w:val="ms-MY"/>
              </w:rPr>
            </w:pPr>
          </w:p>
          <w:p w:rsidR="00872836" w:rsidRPr="00BD44DA" w:rsidRDefault="00872836" w:rsidP="002B11AB">
            <w:pPr>
              <w:pStyle w:val="ListParagraph1"/>
              <w:numPr>
                <w:ilvl w:val="0"/>
                <w:numId w:val="2"/>
              </w:numPr>
              <w:ind w:left="660" w:hanging="630"/>
              <w:jc w:val="both"/>
              <w:rPr>
                <w:sz w:val="22"/>
                <w:lang w:val="ms-MY"/>
              </w:rPr>
            </w:pPr>
            <w:r w:rsidRPr="00BD44DA">
              <w:rPr>
                <w:sz w:val="22"/>
                <w:lang w:val="ms-MY"/>
              </w:rPr>
              <w:t xml:space="preserve">suatu rakaman, atau pemancaran, atas suatu jarak apa-apa hal dengan mana-mana, atau apa-apa kombinasi, cara yang disebut dalam perenggan </w:t>
            </w:r>
            <w:r w:rsidRPr="00BD44DA">
              <w:rPr>
                <w:i/>
                <w:sz w:val="22"/>
                <w:lang w:val="ms-MY"/>
              </w:rPr>
              <w:t>(a)</w:t>
            </w:r>
            <w:r w:rsidRPr="00BD44DA">
              <w:rPr>
                <w:sz w:val="22"/>
                <w:lang w:val="ms-MY"/>
              </w:rPr>
              <w:t xml:space="preserve">, </w:t>
            </w:r>
            <w:r w:rsidRPr="00BD44DA">
              <w:rPr>
                <w:i/>
                <w:sz w:val="22"/>
                <w:lang w:val="ms-MY"/>
              </w:rPr>
              <w:t>(b)</w:t>
            </w:r>
            <w:r w:rsidRPr="00BD44DA">
              <w:rPr>
                <w:sz w:val="22"/>
                <w:lang w:val="ms-MY"/>
              </w:rPr>
              <w:t xml:space="preserve"> atau </w:t>
            </w:r>
            <w:r w:rsidRPr="00BD44DA">
              <w:rPr>
                <w:i/>
                <w:sz w:val="22"/>
                <w:lang w:val="ms-MY"/>
              </w:rPr>
              <w:t>(c)</w:t>
            </w:r>
            <w:r w:rsidRPr="00BD44DA">
              <w:rPr>
                <w:sz w:val="22"/>
                <w:lang w:val="ms-MY"/>
              </w:rPr>
              <w:t>, atau dalam perenggan ini;</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pPr>
              <w:rPr>
                <w:rFonts w:ascii="Cambria" w:hAnsi="Cambria"/>
              </w:rPr>
            </w:pPr>
            <w:r>
              <w:rPr>
                <w:rFonts w:ascii="Cambria" w:hAnsi="Cambria"/>
              </w:rPr>
              <w:t>Tafsiran</w:t>
            </w:r>
          </w:p>
          <w:p w:rsidR="00190656" w:rsidRDefault="00190656" w:rsidP="00334BF3"/>
          <w:p w:rsidR="00190656" w:rsidRDefault="00190656" w:rsidP="00334BF3"/>
          <w:p w:rsidR="00190656" w:rsidRDefault="00190656" w:rsidP="00334BF3"/>
          <w:p w:rsidR="00190656" w:rsidRDefault="00190656" w:rsidP="00334BF3"/>
          <w:p w:rsidR="00190656" w:rsidRDefault="00190656" w:rsidP="00334BF3"/>
          <w:p w:rsidR="00190656" w:rsidRDefault="00190656" w:rsidP="00334BF3"/>
        </w:tc>
        <w:tc>
          <w:tcPr>
            <w:tcW w:w="5670" w:type="dxa"/>
          </w:tcPr>
          <w:p w:rsidR="00872836" w:rsidRDefault="00872836" w:rsidP="00334BF3"/>
          <w:p w:rsidR="00872836" w:rsidRPr="00C74C9D" w:rsidRDefault="00872836" w:rsidP="00334BF3">
            <w:pPr>
              <w:spacing w:line="276" w:lineRule="auto"/>
              <w:jc w:val="both"/>
              <w:rPr>
                <w:rFonts w:ascii="Cambria" w:hAnsi="Cambria" w:cs="Arial"/>
              </w:rPr>
            </w:pPr>
            <w:r w:rsidRPr="005A4082">
              <w:rPr>
                <w:color w:val="000000"/>
                <w:lang w:val="ms-MY"/>
              </w:rPr>
              <w:t>“</w:t>
            </w:r>
            <w:r w:rsidRPr="00C74C9D">
              <w:rPr>
                <w:rFonts w:ascii="Cambria" w:hAnsi="Cambria" w:cs="Arial"/>
                <w:b/>
                <w:color w:val="000000"/>
                <w:lang w:val="ms-MY"/>
              </w:rPr>
              <w:t>Jawatankuasa Kumpulan Wang Alam Sekitar</w:t>
            </w:r>
            <w:r w:rsidRPr="00C74C9D">
              <w:rPr>
                <w:rFonts w:ascii="Cambria" w:hAnsi="Cambria" w:cs="Arial"/>
                <w:color w:val="000000"/>
                <w:lang w:val="ms-MY"/>
              </w:rPr>
              <w:t xml:space="preserve">” </w:t>
            </w:r>
            <w:r w:rsidRPr="00C74C9D">
              <w:rPr>
                <w:rFonts w:ascii="Cambria" w:hAnsi="Cambria" w:cs="Arial"/>
                <w:color w:val="000000"/>
                <w:szCs w:val="24"/>
                <w:lang w:val="ms-MY"/>
              </w:rPr>
              <w:t>ertinya jawatankuasa yang ditubuhkan di bawah</w:t>
            </w:r>
            <w:r w:rsidRPr="00C74C9D">
              <w:rPr>
                <w:rFonts w:ascii="Cambria" w:hAnsi="Cambria" w:cs="Arial"/>
                <w:color w:val="CC00CC"/>
                <w:szCs w:val="24"/>
                <w:lang w:val="ms-MY"/>
              </w:rPr>
              <w:t xml:space="preserve"> </w:t>
            </w:r>
            <w:r w:rsidRPr="00C74C9D">
              <w:rPr>
                <w:rFonts w:ascii="Cambria" w:hAnsi="Cambria" w:cs="Arial"/>
                <w:szCs w:val="24"/>
                <w:lang w:val="ms-MY"/>
              </w:rPr>
              <w:t>seksyen 72</w:t>
            </w:r>
          </w:p>
          <w:p w:rsidR="00872836" w:rsidRDefault="00872836" w:rsidP="00334BF3"/>
          <w:p w:rsidR="00872836" w:rsidRDefault="00872836" w:rsidP="00334BF3"/>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pStyle w:val="ListParagraph1"/>
              <w:spacing w:line="276" w:lineRule="auto"/>
              <w:ind w:left="0" w:firstLine="720"/>
              <w:jc w:val="both"/>
              <w:rPr>
                <w:sz w:val="22"/>
                <w:lang w:val="ms-MY"/>
              </w:rPr>
            </w:pPr>
          </w:p>
          <w:p w:rsidR="00872836" w:rsidRPr="00390A82" w:rsidRDefault="00872836" w:rsidP="00334BF3">
            <w:pPr>
              <w:pStyle w:val="ListParagraph1"/>
              <w:spacing w:line="276" w:lineRule="auto"/>
              <w:ind w:left="0" w:firstLine="720"/>
              <w:jc w:val="both"/>
              <w:rPr>
                <w:sz w:val="22"/>
                <w:lang w:val="ms-MY"/>
              </w:rPr>
            </w:pPr>
            <w:r w:rsidRPr="00390A82">
              <w:rPr>
                <w:sz w:val="22"/>
                <w:lang w:val="ms-MY"/>
              </w:rPr>
              <w:t>“Jawatankuasa Pemantauan Alam Sekitar” ertinya Jawatankuasa yang ditubuhkan di bawah seksyen 80;</w:t>
            </w:r>
          </w:p>
          <w:p w:rsidR="00872836" w:rsidRDefault="00872836" w:rsidP="00334BF3"/>
        </w:tc>
        <w:tc>
          <w:tcPr>
            <w:tcW w:w="6120" w:type="dxa"/>
          </w:tcPr>
          <w:p w:rsidR="00872836" w:rsidRDefault="00872836" w:rsidP="00334BF3">
            <w:pPr>
              <w:pStyle w:val="ListParagraph1"/>
              <w:ind w:left="0" w:firstLine="720"/>
              <w:jc w:val="both"/>
              <w:rPr>
                <w:sz w:val="22"/>
                <w:lang w:val="ms-MY"/>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B64E46" w:rsidRDefault="00872836" w:rsidP="00334BF3">
            <w:pPr>
              <w:pStyle w:val="ListParagraph1"/>
              <w:spacing w:line="276" w:lineRule="auto"/>
              <w:ind w:left="0" w:firstLine="720"/>
              <w:jc w:val="both"/>
              <w:rPr>
                <w:rFonts w:cs="Arial"/>
                <w:sz w:val="22"/>
              </w:rPr>
            </w:pPr>
            <w:r w:rsidRPr="00B64E46">
              <w:rPr>
                <w:sz w:val="22"/>
              </w:rPr>
              <w:t xml:space="preserve">“kapal” </w:t>
            </w:r>
            <w:r w:rsidRPr="00B64E46">
              <w:rPr>
                <w:rFonts w:cs="Arial"/>
                <w:sz w:val="22"/>
              </w:rPr>
              <w:t xml:space="preserve">ertinya tiap-tiap jenis vesel </w:t>
            </w:r>
            <w:r w:rsidRPr="00B64E46">
              <w:rPr>
                <w:color w:val="000000"/>
                <w:sz w:val="22"/>
                <w:lang w:val="ms-BN"/>
              </w:rPr>
              <w:t xml:space="preserve">yang digunakan di pelayaran air </w:t>
            </w:r>
            <w:r w:rsidRPr="00B64E46">
              <w:rPr>
                <w:sz w:val="22"/>
                <w:lang w:val="ms-BN"/>
              </w:rPr>
              <w:t xml:space="preserve">termasuklah baj; </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791A8E" w:rsidRDefault="00872836" w:rsidP="00334BF3">
            <w:pPr>
              <w:ind w:firstLine="720"/>
              <w:jc w:val="both"/>
              <w:rPr>
                <w:rFonts w:ascii="Cambria" w:hAnsi="Cambria"/>
                <w:szCs w:val="24"/>
              </w:rPr>
            </w:pPr>
            <w:r w:rsidRPr="00791A8E">
              <w:rPr>
                <w:rFonts w:ascii="Cambria" w:hAnsi="Cambria"/>
                <w:szCs w:val="24"/>
              </w:rPr>
              <w:t>“</w:t>
            </w:r>
            <w:r w:rsidRPr="00215750">
              <w:rPr>
                <w:rFonts w:ascii="Cambria" w:hAnsi="Cambria"/>
                <w:b/>
                <w:szCs w:val="24"/>
              </w:rPr>
              <w:t>kegunaan berfaedah</w:t>
            </w:r>
            <w:r w:rsidRPr="00791A8E">
              <w:rPr>
                <w:rFonts w:ascii="Cambria" w:hAnsi="Cambria"/>
                <w:szCs w:val="24"/>
              </w:rPr>
              <w:t xml:space="preserve">” ertinya sesuatu kegunaan alam sekitar atau apa-apa unsur atau segmen alam </w:t>
            </w:r>
            <w:r w:rsidRPr="00791A8E">
              <w:rPr>
                <w:rFonts w:ascii="Cambria" w:hAnsi="Cambria"/>
                <w:color w:val="000000"/>
                <w:szCs w:val="24"/>
              </w:rPr>
              <w:t>sekitar</w:t>
            </w:r>
            <w:r w:rsidRPr="00791A8E">
              <w:rPr>
                <w:rFonts w:ascii="Cambria" w:hAnsi="Cambria"/>
                <w:szCs w:val="24"/>
              </w:rPr>
              <w:t xml:space="preserve"> yang bermanfaat kepada kesihatan, kebajikan atau keselamatan awam dan yang memerlukan perlindungan daripada kesan-kesan buangan-buangan, lepasan-lepasan, keluaran-keluaran dan letakan-letakan;</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BA4163" w:rsidRDefault="00872836" w:rsidP="00334BF3">
            <w:pPr>
              <w:ind w:firstLine="720"/>
              <w:jc w:val="both"/>
              <w:rPr>
                <w:rFonts w:ascii="Cambria" w:hAnsi="Cambria"/>
                <w:color w:val="000000"/>
                <w:szCs w:val="24"/>
              </w:rPr>
            </w:pPr>
            <w:r w:rsidRPr="00BA4163">
              <w:rPr>
                <w:rFonts w:ascii="Cambria" w:hAnsi="Cambria"/>
                <w:szCs w:val="24"/>
              </w:rPr>
              <w:t>“</w:t>
            </w:r>
            <w:r w:rsidRPr="00215750">
              <w:rPr>
                <w:rFonts w:ascii="Cambria" w:hAnsi="Cambria"/>
                <w:b/>
                <w:szCs w:val="24"/>
              </w:rPr>
              <w:t xml:space="preserve">kelengkapan kawalan </w:t>
            </w:r>
            <w:r w:rsidRPr="00215750">
              <w:rPr>
                <w:rFonts w:ascii="Cambria" w:hAnsi="Cambria"/>
                <w:b/>
                <w:color w:val="000000"/>
                <w:szCs w:val="24"/>
              </w:rPr>
              <w:t>pencemaran</w:t>
            </w:r>
            <w:r w:rsidRPr="00BA4163">
              <w:rPr>
                <w:rFonts w:ascii="Cambria" w:hAnsi="Cambria"/>
                <w:color w:val="000000"/>
                <w:szCs w:val="24"/>
              </w:rPr>
              <w:t xml:space="preserve">” termasuklah – </w:t>
            </w:r>
          </w:p>
          <w:p w:rsidR="00872836" w:rsidRDefault="00872836" w:rsidP="002B11AB">
            <w:pPr>
              <w:numPr>
                <w:ilvl w:val="0"/>
                <w:numId w:val="3"/>
              </w:numPr>
              <w:ind w:hanging="690"/>
              <w:jc w:val="both"/>
              <w:rPr>
                <w:rFonts w:ascii="Cambria" w:hAnsi="Cambria"/>
                <w:color w:val="000000"/>
                <w:szCs w:val="24"/>
              </w:rPr>
            </w:pPr>
            <w:r w:rsidRPr="00BA4163">
              <w:rPr>
                <w:rFonts w:ascii="Cambria" w:hAnsi="Cambria"/>
                <w:color w:val="000000"/>
                <w:szCs w:val="24"/>
              </w:rPr>
              <w:t>apa-apa alat atau sistem untuk memungut buangan-buangan;</w:t>
            </w:r>
          </w:p>
          <w:p w:rsidR="00872836" w:rsidRPr="00BA4163" w:rsidRDefault="00872836" w:rsidP="00334BF3">
            <w:pPr>
              <w:ind w:left="720"/>
              <w:jc w:val="both"/>
              <w:rPr>
                <w:rFonts w:ascii="Cambria" w:hAnsi="Cambria"/>
                <w:color w:val="000000"/>
                <w:szCs w:val="24"/>
              </w:rPr>
            </w:pPr>
          </w:p>
          <w:p w:rsidR="00872836" w:rsidRDefault="00872836" w:rsidP="002B11AB">
            <w:pPr>
              <w:numPr>
                <w:ilvl w:val="0"/>
                <w:numId w:val="3"/>
              </w:numPr>
              <w:ind w:hanging="720"/>
              <w:jc w:val="both"/>
              <w:rPr>
                <w:rFonts w:ascii="Cambria" w:hAnsi="Cambria"/>
                <w:color w:val="000000"/>
                <w:szCs w:val="24"/>
              </w:rPr>
            </w:pPr>
            <w:r w:rsidRPr="00BA4163">
              <w:rPr>
                <w:rFonts w:ascii="Cambria" w:hAnsi="Cambria"/>
                <w:color w:val="000000"/>
                <w:szCs w:val="24"/>
              </w:rPr>
              <w:t>apa-apa alat atau sistem yang digunakan untuk membolehkan sesuatu kelengkapan kawalan pencemaran dikendalikan dengan lebih cekap;</w:t>
            </w:r>
          </w:p>
          <w:p w:rsidR="00872836" w:rsidRDefault="00872836" w:rsidP="00334BF3">
            <w:pPr>
              <w:pStyle w:val="ListParagraph"/>
              <w:rPr>
                <w:rFonts w:ascii="Cambria" w:hAnsi="Cambria"/>
                <w:color w:val="000000"/>
                <w:szCs w:val="24"/>
              </w:rPr>
            </w:pPr>
          </w:p>
          <w:p w:rsidR="00872836" w:rsidRDefault="00872836" w:rsidP="002B11AB">
            <w:pPr>
              <w:numPr>
                <w:ilvl w:val="0"/>
                <w:numId w:val="3"/>
              </w:numPr>
              <w:ind w:hanging="720"/>
              <w:jc w:val="both"/>
              <w:rPr>
                <w:rFonts w:ascii="Cambria" w:hAnsi="Cambria"/>
                <w:color w:val="000000"/>
                <w:szCs w:val="24"/>
              </w:rPr>
            </w:pPr>
            <w:r w:rsidRPr="00BA4163">
              <w:rPr>
                <w:rFonts w:ascii="Cambria" w:hAnsi="Cambria"/>
                <w:color w:val="000000"/>
                <w:szCs w:val="24"/>
              </w:rPr>
              <w:t xml:space="preserve">apa-apa alat atau sistem untuk menunjuk atau merekod pencemaran atau untuk memberi amaran mengenai </w:t>
            </w:r>
            <w:proofErr w:type="gramStart"/>
            <w:r w:rsidRPr="00BA4163">
              <w:rPr>
                <w:rFonts w:ascii="Cambria" w:hAnsi="Cambria"/>
                <w:color w:val="000000"/>
                <w:szCs w:val="24"/>
              </w:rPr>
              <w:t>pencemaran ;</w:t>
            </w:r>
            <w:proofErr w:type="gramEnd"/>
          </w:p>
          <w:p w:rsidR="00872836" w:rsidRDefault="00872836" w:rsidP="00334BF3">
            <w:pPr>
              <w:pStyle w:val="ListParagraph"/>
              <w:rPr>
                <w:rFonts w:ascii="Cambria" w:hAnsi="Cambria"/>
                <w:color w:val="000000"/>
                <w:szCs w:val="24"/>
              </w:rPr>
            </w:pPr>
          </w:p>
          <w:p w:rsidR="00872836" w:rsidRDefault="00872836" w:rsidP="00334BF3">
            <w:pPr>
              <w:ind w:left="750" w:hanging="750"/>
              <w:jc w:val="both"/>
            </w:pPr>
            <w:r w:rsidRPr="00BA4163">
              <w:rPr>
                <w:rFonts w:ascii="Cambria" w:hAnsi="Cambria"/>
                <w:i/>
                <w:color w:val="000000"/>
                <w:szCs w:val="24"/>
              </w:rPr>
              <w:t>(d)</w:t>
            </w:r>
            <w:r w:rsidRPr="00BA4163">
              <w:rPr>
                <w:rFonts w:ascii="Cambria" w:hAnsi="Cambria"/>
                <w:color w:val="000000"/>
                <w:szCs w:val="24"/>
              </w:rPr>
              <w:tab/>
              <w:t xml:space="preserve">apa-apa alat atau sistem atau kemudahan lain yang digunakan bagi maksud mencegah atau menghadkan </w:t>
            </w:r>
            <w:r w:rsidRPr="00BA4163">
              <w:rPr>
                <w:rFonts w:ascii="Cambria" w:hAnsi="Cambria"/>
                <w:szCs w:val="24"/>
              </w:rPr>
              <w:t>pencemaran;</w:t>
            </w: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Pr="00B64E46" w:rsidRDefault="00872836" w:rsidP="00334BF3">
            <w:pPr>
              <w:spacing w:before="240" w:line="276" w:lineRule="auto"/>
              <w:ind w:firstLine="720"/>
              <w:jc w:val="both"/>
              <w:rPr>
                <w:rFonts w:ascii="Cambria" w:hAnsi="Cambria"/>
                <w:szCs w:val="24"/>
              </w:rPr>
            </w:pPr>
            <w:r w:rsidRPr="00B64E46">
              <w:rPr>
                <w:rFonts w:ascii="Cambria" w:hAnsi="Cambria" w:cs="Arial"/>
              </w:rPr>
              <w:t xml:space="preserve">“kemudahan alam </w:t>
            </w:r>
            <w:proofErr w:type="gramStart"/>
            <w:r w:rsidRPr="00B64E46">
              <w:rPr>
                <w:rFonts w:ascii="Cambria" w:hAnsi="Cambria" w:cs="Arial"/>
              </w:rPr>
              <w:t>sekitar”  termasuklah</w:t>
            </w:r>
            <w:proofErr w:type="gramEnd"/>
            <w:r w:rsidRPr="00B64E46">
              <w:rPr>
                <w:rFonts w:ascii="Cambria" w:hAnsi="Cambria" w:cs="Arial"/>
              </w:rPr>
              <w:t xml:space="preserve"> sistem pengolahan efluen perindustrian, kelengkapan kawalan pencemaran , amalan pengurusan terbaik dan kemudahan-kemudahan sokongan yang berkaitan seperti makmal analisis, peralatan pemantauan prestasi, sistem instrumentasi dalam talian dan kemudahan pengurusan sisa;</w:t>
            </w:r>
          </w:p>
          <w:p w:rsidR="00872836" w:rsidRDefault="00872836" w:rsidP="00334BF3"/>
        </w:tc>
        <w:tc>
          <w:tcPr>
            <w:tcW w:w="6120" w:type="dxa"/>
          </w:tcPr>
          <w:p w:rsidR="00872836" w:rsidRPr="00B64E46" w:rsidRDefault="00872836" w:rsidP="00334BF3">
            <w:pPr>
              <w:spacing w:before="240"/>
              <w:ind w:firstLine="720"/>
              <w:jc w:val="both"/>
              <w:rPr>
                <w:rFonts w:ascii="Cambria" w:hAnsi="Cambria" w:cs="Arial"/>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Default="00872836" w:rsidP="00334BF3">
            <w:pPr>
              <w:spacing w:line="276" w:lineRule="auto"/>
              <w:jc w:val="both"/>
              <w:rPr>
                <w:rFonts w:ascii="Cambria" w:hAnsi="Cambria"/>
              </w:rPr>
            </w:pPr>
            <w:r>
              <w:rPr>
                <w:rFonts w:ascii="Cambria" w:hAnsi="Cambria"/>
              </w:rPr>
              <w:t xml:space="preserve">            </w:t>
            </w:r>
            <w:r w:rsidRPr="00407071">
              <w:rPr>
                <w:rFonts w:ascii="Cambria" w:hAnsi="Cambria"/>
              </w:rPr>
              <w:t>“</w:t>
            </w:r>
            <w:r w:rsidRPr="00D0305B">
              <w:rPr>
                <w:rFonts w:ascii="Cambria" w:hAnsi="Cambria"/>
                <w:b/>
              </w:rPr>
              <w:t>kenderaan</w:t>
            </w:r>
            <w:r w:rsidRPr="00407071">
              <w:rPr>
                <w:rFonts w:ascii="Cambria" w:hAnsi="Cambria"/>
              </w:rPr>
              <w:t>” ertinya suatu struktur yang berupaya bergerak atau digerakkan atau digunakan bagi membawa mana-mana orang atau benda dan yang sentiasa bersentuhan dengan permukaan bumi semasa bergerak</w:t>
            </w:r>
            <w:r>
              <w:rPr>
                <w:rFonts w:ascii="Cambria" w:hAnsi="Cambria"/>
              </w:rPr>
              <w:t>.</w:t>
            </w:r>
          </w:p>
          <w:p w:rsidR="00872836" w:rsidRDefault="00872836" w:rsidP="00334BF3">
            <w:pPr>
              <w:spacing w:line="276" w:lineRule="auto"/>
              <w:jc w:val="both"/>
            </w:pPr>
          </w:p>
        </w:tc>
        <w:tc>
          <w:tcPr>
            <w:tcW w:w="6120" w:type="dxa"/>
          </w:tcPr>
          <w:p w:rsidR="00872836" w:rsidRDefault="00872836" w:rsidP="00334BF3"/>
          <w:p w:rsidR="00D86ECB" w:rsidRDefault="00D86ECB" w:rsidP="00334BF3"/>
        </w:tc>
      </w:tr>
      <w:tr w:rsidR="00872836" w:rsidTr="00872836">
        <w:tc>
          <w:tcPr>
            <w:tcW w:w="2700" w:type="dxa"/>
          </w:tcPr>
          <w:p w:rsidR="00190656" w:rsidRDefault="00190656" w:rsidP="00334BF3">
            <w:pPr>
              <w:rPr>
                <w:rFonts w:ascii="Cambria" w:hAnsi="Cambria"/>
              </w:rPr>
            </w:pPr>
          </w:p>
          <w:p w:rsidR="00872836" w:rsidRDefault="00872836" w:rsidP="00334BF3">
            <w:pPr>
              <w:rPr>
                <w:rFonts w:ascii="Cambria" w:hAnsi="Cambria"/>
              </w:rPr>
            </w:pPr>
            <w:r>
              <w:rPr>
                <w:rFonts w:ascii="Cambria" w:hAnsi="Cambria"/>
              </w:rPr>
              <w:t>Tafsiran</w:t>
            </w:r>
          </w:p>
          <w:p w:rsidR="00190656" w:rsidRDefault="00190656" w:rsidP="00334BF3"/>
          <w:p w:rsidR="00190656" w:rsidRDefault="00190656" w:rsidP="00334BF3"/>
          <w:p w:rsidR="00190656" w:rsidRDefault="00190656" w:rsidP="00334BF3"/>
          <w:p w:rsidR="00190656" w:rsidRDefault="00190656" w:rsidP="00334BF3"/>
          <w:p w:rsidR="00190656" w:rsidRDefault="00190656" w:rsidP="00334BF3"/>
          <w:p w:rsidR="00190656" w:rsidRDefault="00190656" w:rsidP="00334BF3"/>
        </w:tc>
        <w:tc>
          <w:tcPr>
            <w:tcW w:w="5670" w:type="dxa"/>
          </w:tcPr>
          <w:p w:rsidR="00872836" w:rsidRPr="005E6838" w:rsidRDefault="00872836" w:rsidP="00334BF3">
            <w:pPr>
              <w:spacing w:line="276" w:lineRule="auto"/>
              <w:ind w:firstLine="720"/>
              <w:jc w:val="both"/>
              <w:rPr>
                <w:rFonts w:ascii="Cambria" w:hAnsi="Cambria" w:cs="Arial"/>
              </w:rPr>
            </w:pPr>
            <w:r w:rsidRPr="005E6838">
              <w:rPr>
                <w:rFonts w:ascii="Cambria" w:hAnsi="Cambria"/>
                <w:szCs w:val="24"/>
              </w:rPr>
              <w:t xml:space="preserve">“ketelusan alam sekitar” ertinya </w:t>
            </w:r>
            <w:r w:rsidRPr="005E6838">
              <w:rPr>
                <w:rStyle w:val="tlid-translation"/>
                <w:rFonts w:ascii="Cambria" w:hAnsi="Cambria"/>
              </w:rPr>
              <w:t xml:space="preserve">pendedahan maklumat </w:t>
            </w:r>
            <w:r w:rsidRPr="005E6838">
              <w:rPr>
                <w:rFonts w:ascii="Cambria" w:hAnsi="Cambria" w:cs="Arial"/>
              </w:rPr>
              <w:t xml:space="preserve">pencapaian dan pematuhan kepada perundangan alam sekitar </w:t>
            </w:r>
            <w:r w:rsidRPr="005E6838">
              <w:rPr>
                <w:rStyle w:val="tlid-translation"/>
                <w:rFonts w:ascii="Cambria" w:hAnsi="Cambria"/>
              </w:rPr>
              <w:t xml:space="preserve">kepada orang awam melalui </w:t>
            </w:r>
            <w:r w:rsidRPr="005E6838">
              <w:rPr>
                <w:rFonts w:ascii="Cambria" w:hAnsi="Cambria" w:cs="Arial"/>
              </w:rPr>
              <w:t xml:space="preserve">laman sesawang premis, papan notis, risalah yang diterbitkan secara berkala atau </w:t>
            </w:r>
            <w:proofErr w:type="gramStart"/>
            <w:r w:rsidRPr="005E6838">
              <w:rPr>
                <w:rFonts w:ascii="Cambria" w:hAnsi="Cambria" w:cs="Arial"/>
              </w:rPr>
              <w:t>laporan  kelestarian</w:t>
            </w:r>
            <w:proofErr w:type="gramEnd"/>
            <w:r w:rsidRPr="005E6838">
              <w:rPr>
                <w:rFonts w:ascii="Cambria" w:hAnsi="Cambria" w:cs="Arial"/>
              </w:rPr>
              <w:t xml:space="preserve"> alam sekitar atau  </w:t>
            </w:r>
          </w:p>
          <w:p w:rsidR="00872836" w:rsidRDefault="00872836" w:rsidP="00334BF3"/>
        </w:tc>
        <w:tc>
          <w:tcPr>
            <w:tcW w:w="6120" w:type="dxa"/>
          </w:tcPr>
          <w:p w:rsidR="00872836" w:rsidRPr="005E6838" w:rsidRDefault="00872836" w:rsidP="00334BF3">
            <w:pPr>
              <w:ind w:firstLine="720"/>
              <w:jc w:val="both"/>
              <w:rPr>
                <w:rFonts w:ascii="Cambria" w:hAnsi="Cambria"/>
                <w:szCs w:val="24"/>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335825" w:rsidRDefault="00872836" w:rsidP="00334BF3">
            <w:pPr>
              <w:ind w:firstLine="720"/>
              <w:jc w:val="both"/>
              <w:rPr>
                <w:rFonts w:ascii="Cambria" w:hAnsi="Cambria"/>
                <w:szCs w:val="24"/>
              </w:rPr>
            </w:pPr>
            <w:r w:rsidRPr="00335825">
              <w:rPr>
                <w:rFonts w:ascii="Cambria" w:hAnsi="Cambria"/>
                <w:szCs w:val="24"/>
              </w:rPr>
              <w:t>“</w:t>
            </w:r>
            <w:r w:rsidRPr="00791B27">
              <w:rPr>
                <w:rFonts w:ascii="Cambria" w:hAnsi="Cambria"/>
                <w:b/>
                <w:szCs w:val="24"/>
              </w:rPr>
              <w:t>Ketua Pengarah</w:t>
            </w:r>
            <w:r w:rsidRPr="00335825">
              <w:rPr>
                <w:rFonts w:ascii="Cambria" w:hAnsi="Cambria"/>
                <w:szCs w:val="24"/>
              </w:rPr>
              <w:t xml:space="preserve">” ertinya Ketua Pengarah </w:t>
            </w:r>
            <w:r w:rsidRPr="00335825">
              <w:rPr>
                <w:rFonts w:ascii="Cambria" w:hAnsi="Cambria"/>
                <w:color w:val="000000"/>
                <w:szCs w:val="24"/>
              </w:rPr>
              <w:t>Alam Sekitar</w:t>
            </w:r>
            <w:r>
              <w:rPr>
                <w:rFonts w:ascii="Cambria" w:hAnsi="Cambria"/>
                <w:color w:val="000000"/>
                <w:szCs w:val="24"/>
              </w:rPr>
              <w:t xml:space="preserve"> </w:t>
            </w:r>
            <w:r w:rsidRPr="00335825">
              <w:rPr>
                <w:rFonts w:ascii="Cambria" w:hAnsi="Cambria"/>
                <w:szCs w:val="24"/>
              </w:rPr>
              <w:t>yang disebutkan dalam seksyen 3;</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Pr="005E6838" w:rsidRDefault="00872836" w:rsidP="00334BF3">
            <w:pPr>
              <w:spacing w:line="276" w:lineRule="auto"/>
              <w:ind w:firstLine="720"/>
              <w:jc w:val="both"/>
              <w:rPr>
                <w:rFonts w:ascii="Cambria" w:hAnsi="Cambria" w:cs="Arial"/>
                <w:szCs w:val="24"/>
              </w:rPr>
            </w:pPr>
            <w:r w:rsidRPr="005E6838">
              <w:rPr>
                <w:rFonts w:ascii="Cambria" w:hAnsi="Cambria"/>
                <w:szCs w:val="24"/>
              </w:rPr>
              <w:t xml:space="preserve">“kompetensi alam sekitar” </w:t>
            </w:r>
            <w:r w:rsidRPr="005E6838">
              <w:rPr>
                <w:rFonts w:ascii="Cambria" w:hAnsi="Cambria" w:cs="Arial"/>
                <w:szCs w:val="24"/>
              </w:rPr>
              <w:t xml:space="preserve">ertinya seseorang pekerja atau mana-mana orang lain yang dilantik oleh pemunya atau penghuni premis dan </w:t>
            </w:r>
            <w:proofErr w:type="gramStart"/>
            <w:r w:rsidRPr="005E6838">
              <w:rPr>
                <w:rFonts w:ascii="Cambria" w:hAnsi="Cambria" w:cs="Arial"/>
                <w:szCs w:val="24"/>
              </w:rPr>
              <w:t>diperakukan  secara</w:t>
            </w:r>
            <w:proofErr w:type="gramEnd"/>
            <w:r w:rsidRPr="005E6838">
              <w:rPr>
                <w:rFonts w:ascii="Cambria" w:hAnsi="Cambria" w:cs="Arial"/>
                <w:szCs w:val="24"/>
              </w:rPr>
              <w:t xml:space="preserve"> bertulis oleh Ketua Pengarah sebagai orang yang berwibawa sebagaimana yang dinyatakan dalam seksyen 79;</w:t>
            </w:r>
          </w:p>
          <w:p w:rsidR="00872836" w:rsidRDefault="00872836" w:rsidP="00334BF3"/>
        </w:tc>
        <w:tc>
          <w:tcPr>
            <w:tcW w:w="6120" w:type="dxa"/>
          </w:tcPr>
          <w:p w:rsidR="00872836" w:rsidRPr="005E6838" w:rsidRDefault="00872836" w:rsidP="00334BF3">
            <w:pPr>
              <w:ind w:firstLine="720"/>
              <w:jc w:val="both"/>
              <w:rPr>
                <w:rFonts w:ascii="Cambria" w:hAnsi="Cambria"/>
                <w:szCs w:val="24"/>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54771E" w:rsidRDefault="00872836" w:rsidP="00334BF3">
            <w:pPr>
              <w:ind w:firstLine="720"/>
              <w:jc w:val="both"/>
              <w:rPr>
                <w:rFonts w:ascii="Cambria" w:hAnsi="Cambria"/>
                <w:szCs w:val="24"/>
              </w:rPr>
            </w:pPr>
            <w:r w:rsidRPr="0054771E">
              <w:rPr>
                <w:rFonts w:ascii="Cambria" w:hAnsi="Cambria"/>
                <w:color w:val="000000"/>
                <w:szCs w:val="24"/>
              </w:rPr>
              <w:t>“</w:t>
            </w:r>
            <w:r w:rsidRPr="00791B27">
              <w:rPr>
                <w:rFonts w:ascii="Cambria" w:hAnsi="Cambria"/>
                <w:b/>
                <w:color w:val="000000"/>
                <w:szCs w:val="24"/>
              </w:rPr>
              <w:t>komputer</w:t>
            </w:r>
            <w:r w:rsidRPr="0054771E">
              <w:rPr>
                <w:rFonts w:ascii="Cambria" w:hAnsi="Cambria"/>
                <w:color w:val="000000"/>
                <w:szCs w:val="24"/>
              </w:rPr>
              <w:t>” ertinya apa-apa alat yang dikenal pasti melalui apa jua nama atau perihalan, bagi merekodkan, menyimpan, menghantar, menerima serta membuat carian, memproses, mendapatkan semula atau mengeluarkan apa-apa maklumat atau hal, atau bagi melaksanakan mana-mana satu fungsi itu atau lebih; dan, jika dua komputer atau lebih menjalankan mana-mana satu fungsi itu atau lebih sebagai kombinasi, gabungan atau berturutan, komputer</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B530EF" w:rsidRDefault="00872836" w:rsidP="00334BF3">
            <w:pPr>
              <w:ind w:firstLine="720"/>
              <w:jc w:val="both"/>
              <w:rPr>
                <w:rFonts w:ascii="Cambria" w:hAnsi="Cambria"/>
                <w:color w:val="000000"/>
                <w:szCs w:val="24"/>
              </w:rPr>
            </w:pPr>
            <w:r w:rsidRPr="00B530EF">
              <w:rPr>
                <w:rFonts w:ascii="Cambria" w:hAnsi="Cambria"/>
                <w:szCs w:val="24"/>
              </w:rPr>
              <w:t>“</w:t>
            </w:r>
            <w:r w:rsidRPr="00C71EA6">
              <w:rPr>
                <w:rFonts w:ascii="Cambria" w:hAnsi="Cambria"/>
                <w:b/>
                <w:szCs w:val="24"/>
              </w:rPr>
              <w:t>Kumpulan Wang</w:t>
            </w:r>
            <w:r w:rsidRPr="00B530EF">
              <w:rPr>
                <w:rFonts w:ascii="Cambria" w:hAnsi="Cambria"/>
                <w:szCs w:val="24"/>
              </w:rPr>
              <w:t xml:space="preserve">” ertinya Kumpulan Wang Alam Sekitar yang ditubuhkan di bawah </w:t>
            </w:r>
            <w:r w:rsidRPr="00B530EF">
              <w:rPr>
                <w:rFonts w:ascii="Cambria" w:hAnsi="Cambria"/>
                <w:color w:val="000000"/>
                <w:szCs w:val="24"/>
              </w:rPr>
              <w:t xml:space="preserve">seksyen </w:t>
            </w:r>
            <w:r>
              <w:rPr>
                <w:rFonts w:ascii="Cambria" w:hAnsi="Cambria"/>
                <w:color w:val="000000"/>
                <w:szCs w:val="24"/>
              </w:rPr>
              <w:t>71</w:t>
            </w:r>
            <w:r w:rsidRPr="00B530EF">
              <w:rPr>
                <w:rFonts w:ascii="Cambria" w:hAnsi="Cambria"/>
                <w:color w:val="000000"/>
                <w:szCs w:val="24"/>
              </w:rPr>
              <w:t>;</w:t>
            </w:r>
          </w:p>
          <w:p w:rsidR="00872836" w:rsidRDefault="00872836" w:rsidP="00334BF3"/>
          <w:p w:rsidR="00872836" w:rsidRDefault="00872836" w:rsidP="00334BF3"/>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Pr="00281D74" w:rsidRDefault="00872836" w:rsidP="00334BF3">
            <w:pPr>
              <w:spacing w:line="276" w:lineRule="auto"/>
              <w:ind w:firstLine="720"/>
              <w:jc w:val="both"/>
              <w:rPr>
                <w:rFonts w:ascii="Cambria" w:hAnsi="Cambria"/>
                <w:color w:val="000000"/>
                <w:szCs w:val="24"/>
              </w:rPr>
            </w:pPr>
            <w:r w:rsidRPr="00281D74">
              <w:rPr>
                <w:rFonts w:ascii="Cambria" w:hAnsi="Cambria"/>
                <w:color w:val="000000"/>
                <w:szCs w:val="24"/>
              </w:rPr>
              <w:t>“</w:t>
            </w:r>
            <w:r w:rsidRPr="00C71EA6">
              <w:rPr>
                <w:rFonts w:ascii="Cambria" w:hAnsi="Cambria"/>
                <w:b/>
                <w:color w:val="000000"/>
                <w:szCs w:val="24"/>
              </w:rPr>
              <w:t>Majlis</w:t>
            </w:r>
            <w:r w:rsidRPr="00281D74">
              <w:rPr>
                <w:rFonts w:ascii="Cambria" w:hAnsi="Cambria"/>
                <w:color w:val="000000"/>
                <w:szCs w:val="24"/>
              </w:rPr>
              <w:t>” ertinya Majlis Perlindungan Alam</w:t>
            </w:r>
            <w:r w:rsidRPr="00281D74">
              <w:rPr>
                <w:rFonts w:ascii="Cambria" w:hAnsi="Cambria"/>
                <w:szCs w:val="24"/>
              </w:rPr>
              <w:t xml:space="preserve"> Sekitar yang ditubuhkan di bawah </w:t>
            </w:r>
            <w:r w:rsidRPr="00281D74">
              <w:rPr>
                <w:rFonts w:ascii="Cambria" w:hAnsi="Cambria"/>
                <w:color w:val="000000"/>
                <w:szCs w:val="24"/>
              </w:rPr>
              <w:t xml:space="preserve">Seksyen </w:t>
            </w:r>
            <w:r>
              <w:rPr>
                <w:rFonts w:ascii="Cambria" w:hAnsi="Cambria"/>
                <w:color w:val="000000"/>
                <w:szCs w:val="24"/>
              </w:rPr>
              <w:t>9</w:t>
            </w:r>
            <w:r w:rsidRPr="00281D74">
              <w:rPr>
                <w:rFonts w:ascii="Cambria" w:hAnsi="Cambria"/>
                <w:color w:val="000000"/>
                <w:szCs w:val="24"/>
              </w:rPr>
              <w:t>;</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7F601A" w:rsidRDefault="00872836" w:rsidP="00334BF3">
            <w:pPr>
              <w:tabs>
                <w:tab w:val="left" w:pos="540"/>
                <w:tab w:val="left" w:pos="1080"/>
              </w:tabs>
              <w:spacing w:line="276" w:lineRule="auto"/>
              <w:ind w:firstLine="576"/>
              <w:jc w:val="both"/>
              <w:rPr>
                <w:rFonts w:ascii="Cambria" w:hAnsi="Cambria" w:cs="Arial"/>
                <w:szCs w:val="24"/>
              </w:rPr>
            </w:pPr>
            <w:r w:rsidRPr="007F601A">
              <w:rPr>
                <w:rFonts w:ascii="Cambria" w:hAnsi="Cambria" w:cs="Arial"/>
                <w:szCs w:val="24"/>
              </w:rPr>
              <w:t>“</w:t>
            </w:r>
            <w:r w:rsidRPr="00C91E5B">
              <w:rPr>
                <w:rFonts w:ascii="Cambria" w:hAnsi="Cambria" w:cs="Arial"/>
                <w:b/>
                <w:szCs w:val="24"/>
              </w:rPr>
              <w:t>mengarusperdana alam sekitar</w:t>
            </w:r>
            <w:r w:rsidRPr="007F601A">
              <w:rPr>
                <w:rFonts w:ascii="Cambria" w:hAnsi="Cambria" w:cs="Arial"/>
                <w:szCs w:val="24"/>
              </w:rPr>
              <w:t xml:space="preserve">” ertinya mekanisma bagi mencapai pematuhan Akta melalui pelan, polisi, pengukuran, prosedur, aktiviti, bajet, kemudahan alam sekitar, laporan, organisasi atau pentadbiran yang diwujudkan sebagaimana yang dinyatakan dalam seksyen </w:t>
            </w:r>
            <w:r>
              <w:rPr>
                <w:rFonts w:ascii="Cambria" w:hAnsi="Cambria" w:cs="Arial"/>
                <w:szCs w:val="24"/>
              </w:rPr>
              <w:t>76</w:t>
            </w:r>
            <w:r w:rsidRPr="007F601A">
              <w:rPr>
                <w:rFonts w:ascii="Cambria" w:hAnsi="Cambria" w:cs="Arial"/>
                <w:szCs w:val="24"/>
              </w:rPr>
              <w:t>.</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ind w:firstLine="720"/>
              <w:jc w:val="both"/>
              <w:rPr>
                <w:rFonts w:ascii="Cambria" w:hAnsi="Cambria"/>
                <w:szCs w:val="24"/>
              </w:rPr>
            </w:pPr>
          </w:p>
          <w:p w:rsidR="00872836" w:rsidRPr="005E6838" w:rsidRDefault="00872836" w:rsidP="00334BF3">
            <w:pPr>
              <w:spacing w:line="276" w:lineRule="auto"/>
              <w:ind w:firstLine="720"/>
              <w:jc w:val="both"/>
              <w:rPr>
                <w:rFonts w:ascii="Cambria" w:hAnsi="Cambria"/>
                <w:szCs w:val="24"/>
              </w:rPr>
            </w:pPr>
            <w:r w:rsidRPr="005E6838">
              <w:rPr>
                <w:rFonts w:ascii="Cambria" w:hAnsi="Cambria"/>
                <w:szCs w:val="24"/>
              </w:rPr>
              <w:t>“</w:t>
            </w:r>
            <w:r w:rsidRPr="00746137">
              <w:rPr>
                <w:rFonts w:ascii="Cambria" w:hAnsi="Cambria"/>
                <w:b/>
                <w:szCs w:val="24"/>
              </w:rPr>
              <w:t>Menteri</w:t>
            </w:r>
            <w:r w:rsidRPr="005E6838">
              <w:rPr>
                <w:rFonts w:ascii="Cambria" w:hAnsi="Cambria"/>
                <w:szCs w:val="24"/>
              </w:rPr>
              <w:t>” ertinya Menteri yang bertanggungjawab bagi perlindungan alam sekitar;</w:t>
            </w:r>
          </w:p>
          <w:p w:rsidR="00872836" w:rsidRDefault="00872836" w:rsidP="00334BF3"/>
          <w:p w:rsidR="00872836" w:rsidRDefault="00872836" w:rsidP="00334BF3"/>
          <w:p w:rsidR="00872836" w:rsidRDefault="00872836" w:rsidP="00334BF3"/>
        </w:tc>
        <w:tc>
          <w:tcPr>
            <w:tcW w:w="6120" w:type="dxa"/>
          </w:tcPr>
          <w:p w:rsidR="00872836" w:rsidRDefault="00872836" w:rsidP="00334BF3">
            <w:pPr>
              <w:ind w:firstLine="720"/>
              <w:jc w:val="both"/>
              <w:rPr>
                <w:rFonts w:ascii="Cambria" w:hAnsi="Cambria"/>
                <w:szCs w:val="24"/>
              </w:rPr>
            </w:pPr>
          </w:p>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 w:rsidR="00872836" w:rsidRPr="00746137" w:rsidRDefault="00872836" w:rsidP="00334BF3">
            <w:pPr>
              <w:pStyle w:val="Default"/>
              <w:spacing w:after="240" w:line="276" w:lineRule="auto"/>
              <w:ind w:firstLine="720"/>
              <w:jc w:val="both"/>
              <w:rPr>
                <w:rFonts w:ascii="Cambria" w:hAnsi="Cambria"/>
                <w:color w:val="auto"/>
                <w:sz w:val="22"/>
                <w:szCs w:val="22"/>
              </w:rPr>
            </w:pPr>
            <w:r w:rsidRPr="00746137">
              <w:rPr>
                <w:rFonts w:ascii="Cambria" w:hAnsi="Cambria"/>
                <w:color w:val="auto"/>
                <w:sz w:val="22"/>
                <w:szCs w:val="22"/>
              </w:rPr>
              <w:t xml:space="preserve">“minyak” ertinya — </w:t>
            </w:r>
          </w:p>
          <w:p w:rsidR="00872836" w:rsidRPr="00746137" w:rsidRDefault="00872836" w:rsidP="002B11AB">
            <w:pPr>
              <w:numPr>
                <w:ilvl w:val="0"/>
                <w:numId w:val="4"/>
              </w:numPr>
              <w:suppressAutoHyphens/>
              <w:autoSpaceDE w:val="0"/>
              <w:autoSpaceDN w:val="0"/>
              <w:adjustRightInd w:val="0"/>
              <w:spacing w:after="240" w:line="276" w:lineRule="auto"/>
              <w:ind w:left="676" w:hanging="540"/>
              <w:jc w:val="both"/>
              <w:textAlignment w:val="center"/>
              <w:rPr>
                <w:rFonts w:ascii="Cambria" w:hAnsi="Cambria"/>
                <w:color w:val="000000"/>
              </w:rPr>
            </w:pPr>
            <w:r w:rsidRPr="00746137">
              <w:rPr>
                <w:rFonts w:ascii="Cambria" w:hAnsi="Cambria"/>
                <w:color w:val="000000"/>
              </w:rPr>
              <w:t xml:space="preserve">minyak mineral atau petroleum; </w:t>
            </w:r>
          </w:p>
          <w:p w:rsidR="00872836" w:rsidRPr="00746137" w:rsidRDefault="00872836" w:rsidP="002B11AB">
            <w:pPr>
              <w:numPr>
                <w:ilvl w:val="0"/>
                <w:numId w:val="4"/>
              </w:numPr>
              <w:suppressAutoHyphens/>
              <w:autoSpaceDE w:val="0"/>
              <w:autoSpaceDN w:val="0"/>
              <w:adjustRightInd w:val="0"/>
              <w:spacing w:after="240" w:line="276" w:lineRule="auto"/>
              <w:ind w:left="676" w:hanging="540"/>
              <w:jc w:val="both"/>
              <w:textAlignment w:val="center"/>
              <w:rPr>
                <w:rFonts w:ascii="Cambria" w:hAnsi="Cambria"/>
                <w:color w:val="000000"/>
              </w:rPr>
            </w:pPr>
            <w:r w:rsidRPr="00746137">
              <w:rPr>
                <w:rFonts w:ascii="Cambria" w:hAnsi="Cambria"/>
                <w:color w:val="000000"/>
              </w:rPr>
              <w:t xml:space="preserve">minyak sayuran; </w:t>
            </w:r>
          </w:p>
          <w:p w:rsidR="00872836" w:rsidRPr="00746137" w:rsidRDefault="00872836" w:rsidP="002B11AB">
            <w:pPr>
              <w:numPr>
                <w:ilvl w:val="0"/>
                <w:numId w:val="4"/>
              </w:numPr>
              <w:suppressAutoHyphens/>
              <w:autoSpaceDE w:val="0"/>
              <w:autoSpaceDN w:val="0"/>
              <w:adjustRightInd w:val="0"/>
              <w:spacing w:after="240" w:line="276" w:lineRule="auto"/>
              <w:ind w:left="676" w:hanging="540"/>
              <w:jc w:val="both"/>
              <w:textAlignment w:val="center"/>
              <w:rPr>
                <w:rFonts w:ascii="Cambria" w:hAnsi="Cambria"/>
                <w:color w:val="000000"/>
              </w:rPr>
            </w:pPr>
            <w:r w:rsidRPr="00746137">
              <w:rPr>
                <w:rFonts w:ascii="Cambria" w:hAnsi="Cambria"/>
                <w:color w:val="000000"/>
              </w:rPr>
              <w:t xml:space="preserve">minyak haiwan; </w:t>
            </w:r>
          </w:p>
          <w:p w:rsidR="00872836" w:rsidRPr="00746137" w:rsidRDefault="00872836" w:rsidP="002B11AB">
            <w:pPr>
              <w:numPr>
                <w:ilvl w:val="0"/>
                <w:numId w:val="4"/>
              </w:numPr>
              <w:suppressAutoHyphens/>
              <w:autoSpaceDE w:val="0"/>
              <w:autoSpaceDN w:val="0"/>
              <w:adjustRightInd w:val="0"/>
              <w:spacing w:after="240" w:line="276" w:lineRule="auto"/>
              <w:ind w:left="676" w:hanging="540"/>
              <w:jc w:val="both"/>
              <w:textAlignment w:val="center"/>
              <w:rPr>
                <w:rFonts w:ascii="Cambria" w:hAnsi="Cambria"/>
                <w:color w:val="000000"/>
              </w:rPr>
            </w:pPr>
            <w:r w:rsidRPr="00746137">
              <w:rPr>
                <w:rFonts w:ascii="Cambria" w:hAnsi="Cambria"/>
                <w:color w:val="000000"/>
              </w:rPr>
              <w:t>campuran antara satu atau lebih daripada minyak (a), (b) atau (c); atau</w:t>
            </w:r>
          </w:p>
          <w:p w:rsidR="00872836" w:rsidRDefault="00872836" w:rsidP="00334BF3">
            <w:pPr>
              <w:spacing w:line="276" w:lineRule="auto"/>
              <w:ind w:left="676" w:hanging="540"/>
              <w:jc w:val="both"/>
            </w:pPr>
            <w:r w:rsidRPr="00746137">
              <w:rPr>
                <w:rFonts w:ascii="Cambria" w:hAnsi="Cambria"/>
                <w:i/>
                <w:iCs/>
                <w:color w:val="000000"/>
              </w:rPr>
              <w:t xml:space="preserve">(e) </w:t>
            </w:r>
            <w:r w:rsidRPr="00746137">
              <w:rPr>
                <w:rFonts w:ascii="Cambria" w:hAnsi="Cambria"/>
                <w:i/>
                <w:iCs/>
                <w:color w:val="000000"/>
              </w:rPr>
              <w:tab/>
            </w:r>
            <w:r w:rsidRPr="00746137">
              <w:rPr>
                <w:rFonts w:ascii="Cambria" w:hAnsi="Cambria"/>
                <w:color w:val="000000"/>
              </w:rPr>
              <w:t xml:space="preserve">apa-apa jenis minyak lain yang ditetapkan oleh Menteri; </w:t>
            </w:r>
          </w:p>
        </w:tc>
        <w:tc>
          <w:tcPr>
            <w:tcW w:w="6120" w:type="dxa"/>
          </w:tcPr>
          <w:p w:rsidR="00872836" w:rsidRDefault="00872836" w:rsidP="00334BF3"/>
        </w:tc>
      </w:tr>
      <w:tr w:rsidR="00872836" w:rsidTr="00872836">
        <w:tc>
          <w:tcPr>
            <w:tcW w:w="2700" w:type="dxa"/>
          </w:tcPr>
          <w:p w:rsidR="00872836" w:rsidRDefault="00872836" w:rsidP="00334BF3"/>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Pr="007D76AC" w:rsidRDefault="00872836" w:rsidP="00334BF3">
            <w:pPr>
              <w:spacing w:line="276" w:lineRule="auto"/>
              <w:ind w:firstLine="720"/>
              <w:jc w:val="both"/>
              <w:rPr>
                <w:rFonts w:ascii="Cambria" w:hAnsi="Cambria"/>
                <w:szCs w:val="24"/>
              </w:rPr>
            </w:pPr>
            <w:r w:rsidRPr="007D76AC">
              <w:rPr>
                <w:rFonts w:ascii="Cambria" w:hAnsi="Cambria"/>
                <w:szCs w:val="24"/>
              </w:rPr>
              <w:t>“</w:t>
            </w:r>
            <w:r w:rsidRPr="00DA6CB0">
              <w:rPr>
                <w:rFonts w:ascii="Cambria" w:hAnsi="Cambria"/>
                <w:b/>
                <w:szCs w:val="24"/>
              </w:rPr>
              <w:t>orang yang berwibawa</w:t>
            </w:r>
            <w:r w:rsidRPr="007D76AC">
              <w:rPr>
                <w:rFonts w:ascii="Cambria" w:hAnsi="Cambria"/>
                <w:szCs w:val="24"/>
              </w:rPr>
              <w:t xml:space="preserve">” ertinya orang yang berwibawa untuk menjalankan aktiviti sebagaimana yang dinyatakan dalam </w:t>
            </w:r>
            <w:r w:rsidRPr="007D76AC">
              <w:rPr>
                <w:rFonts w:ascii="Cambria" w:hAnsi="Cambria"/>
                <w:color w:val="000000"/>
                <w:szCs w:val="24"/>
              </w:rPr>
              <w:t>seksyen 7</w:t>
            </w:r>
            <w:r>
              <w:rPr>
                <w:rFonts w:ascii="Cambria" w:hAnsi="Cambria"/>
                <w:color w:val="000000"/>
                <w:szCs w:val="24"/>
              </w:rPr>
              <w:t>9</w:t>
            </w:r>
            <w:r w:rsidRPr="007D76AC">
              <w:rPr>
                <w:rFonts w:ascii="Cambria" w:hAnsi="Cambria"/>
                <w:color w:val="000000"/>
                <w:szCs w:val="24"/>
              </w:rPr>
              <w:t>;</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 w:rsidR="00872836" w:rsidRPr="003D68CE" w:rsidRDefault="00872836" w:rsidP="00334BF3">
            <w:pPr>
              <w:tabs>
                <w:tab w:val="left" w:pos="180"/>
                <w:tab w:val="left" w:pos="240"/>
                <w:tab w:val="left" w:pos="321"/>
                <w:tab w:val="left" w:pos="630"/>
              </w:tabs>
              <w:suppressAutoHyphens/>
              <w:autoSpaceDE w:val="0"/>
              <w:autoSpaceDN w:val="0"/>
              <w:adjustRightInd w:val="0"/>
              <w:spacing w:line="276" w:lineRule="auto"/>
              <w:ind w:firstLine="479"/>
              <w:jc w:val="both"/>
              <w:textAlignment w:val="center"/>
              <w:rPr>
                <w:rStyle w:val="hps"/>
                <w:rFonts w:asciiTheme="majorHAnsi" w:hAnsiTheme="majorHAnsi"/>
              </w:rPr>
            </w:pPr>
            <w:r w:rsidRPr="003D68CE">
              <w:rPr>
                <w:rStyle w:val="hps"/>
                <w:rFonts w:ascii="Cambria" w:hAnsi="Cambria"/>
              </w:rPr>
              <w:t>“</w:t>
            </w:r>
            <w:r w:rsidRPr="00C91E5B">
              <w:rPr>
                <w:rStyle w:val="hps"/>
                <w:rFonts w:ascii="Cambria" w:hAnsi="Cambria"/>
                <w:b/>
              </w:rPr>
              <w:t>pegawai diberi kuasa</w:t>
            </w:r>
            <w:r w:rsidRPr="003D68CE">
              <w:rPr>
                <w:rStyle w:val="hps"/>
                <w:rFonts w:ascii="Cambria" w:hAnsi="Cambria"/>
              </w:rPr>
              <w:t xml:space="preserve">” ertinya mana-mana pegawai yang dilantik di bawah Seksyen 3, Akta atau mana-mana pegawai yang Ketua Pengarah telah mewakilkan kuasanya di bawah Seksyen </w:t>
            </w:r>
            <w:proofErr w:type="gramStart"/>
            <w:r>
              <w:rPr>
                <w:rStyle w:val="hps"/>
                <w:rFonts w:ascii="Cambria" w:hAnsi="Cambria"/>
              </w:rPr>
              <w:t xml:space="preserve">5, </w:t>
            </w:r>
            <w:r w:rsidRPr="003D68CE">
              <w:rPr>
                <w:rStyle w:val="hps"/>
                <w:rFonts w:ascii="Cambria" w:hAnsi="Cambria"/>
              </w:rPr>
              <w:t xml:space="preserve"> Akta</w:t>
            </w:r>
            <w:proofErr w:type="gramEnd"/>
            <w:r w:rsidRPr="003D68CE">
              <w:rPr>
                <w:rStyle w:val="hps"/>
                <w:rFonts w:ascii="Cambria" w:hAnsi="Cambria"/>
              </w:rPr>
              <w:t>;</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 w:rsidR="00872836" w:rsidRPr="003D68CE" w:rsidRDefault="00872836" w:rsidP="00334BF3">
            <w:pPr>
              <w:tabs>
                <w:tab w:val="left" w:pos="180"/>
                <w:tab w:val="left" w:pos="240"/>
                <w:tab w:val="left" w:pos="321"/>
              </w:tabs>
              <w:suppressAutoHyphens/>
              <w:autoSpaceDE w:val="0"/>
              <w:autoSpaceDN w:val="0"/>
              <w:adjustRightInd w:val="0"/>
              <w:spacing w:line="276" w:lineRule="auto"/>
              <w:ind w:firstLine="389"/>
              <w:jc w:val="both"/>
              <w:textAlignment w:val="center"/>
              <w:rPr>
                <w:rFonts w:ascii="Cambria" w:hAnsi="Cambria"/>
              </w:rPr>
            </w:pPr>
            <w:r w:rsidRPr="003D68CE">
              <w:rPr>
                <w:rFonts w:ascii="Cambria" w:hAnsi="Cambria"/>
              </w:rPr>
              <w:t>“</w:t>
            </w:r>
            <w:r w:rsidRPr="00C91E5B">
              <w:rPr>
                <w:rFonts w:ascii="Cambria" w:hAnsi="Cambria"/>
                <w:b/>
              </w:rPr>
              <w:t>pembakaran terbuka</w:t>
            </w:r>
            <w:r w:rsidRPr="003D68CE">
              <w:rPr>
                <w:rFonts w:ascii="Cambria" w:hAnsi="Cambria"/>
              </w:rPr>
              <w:t xml:space="preserve">” ertinya apa-apa kebakaran, pembakaran atau </w:t>
            </w:r>
            <w:proofErr w:type="gramStart"/>
            <w:r w:rsidRPr="003D68CE">
              <w:rPr>
                <w:rFonts w:ascii="Cambria" w:hAnsi="Cambria"/>
              </w:rPr>
              <w:t>pembaraan  yang</w:t>
            </w:r>
            <w:proofErr w:type="gramEnd"/>
            <w:r w:rsidRPr="003D68CE">
              <w:rPr>
                <w:rFonts w:ascii="Cambria" w:hAnsi="Cambria"/>
              </w:rPr>
              <w:t xml:space="preserve"> berlaku di premis yang tidak dihalakan  melalui cerobong; </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rPr>
                <w:rFonts w:ascii="Cambria" w:hAnsi="Cambria"/>
              </w:rPr>
            </w:pPr>
            <w:r>
              <w:rPr>
                <w:rFonts w:ascii="Cambria" w:hAnsi="Cambria"/>
              </w:rPr>
              <w:t>Tafsiran</w:t>
            </w:r>
          </w:p>
          <w:p w:rsidR="00872836" w:rsidRDefault="00872836" w:rsidP="00334BF3">
            <w:pPr>
              <w:rPr>
                <w:rFonts w:ascii="Cambria" w:hAnsi="Cambria"/>
              </w:rPr>
            </w:pPr>
          </w:p>
          <w:p w:rsidR="00872836" w:rsidRDefault="00872836" w:rsidP="00334BF3"/>
        </w:tc>
        <w:tc>
          <w:tcPr>
            <w:tcW w:w="5670" w:type="dxa"/>
          </w:tcPr>
          <w:p w:rsidR="00872836" w:rsidRDefault="00872836" w:rsidP="00334BF3"/>
          <w:p w:rsidR="00872836" w:rsidRPr="00407071" w:rsidRDefault="00872836" w:rsidP="00334BF3">
            <w:pPr>
              <w:pStyle w:val="Default"/>
              <w:spacing w:line="276" w:lineRule="auto"/>
              <w:ind w:firstLine="491"/>
              <w:jc w:val="both"/>
              <w:rPr>
                <w:rFonts w:ascii="Cambria" w:hAnsi="Cambria"/>
                <w:sz w:val="22"/>
                <w:szCs w:val="22"/>
              </w:rPr>
            </w:pPr>
            <w:r w:rsidRPr="00407071">
              <w:rPr>
                <w:rFonts w:ascii="Cambria" w:hAnsi="Cambria"/>
                <w:sz w:val="22"/>
                <w:szCs w:val="22"/>
              </w:rPr>
              <w:t>“</w:t>
            </w:r>
            <w:r w:rsidRPr="00D0305B">
              <w:rPr>
                <w:rFonts w:ascii="Cambria" w:hAnsi="Cambria"/>
                <w:b/>
                <w:sz w:val="22"/>
                <w:szCs w:val="22"/>
              </w:rPr>
              <w:t>pemunya</w:t>
            </w:r>
            <w:r w:rsidRPr="00407071">
              <w:rPr>
                <w:rFonts w:ascii="Cambria" w:hAnsi="Cambria"/>
                <w:sz w:val="22"/>
                <w:szCs w:val="22"/>
              </w:rPr>
              <w:t>” berhubung dengan</w:t>
            </w:r>
            <w:r w:rsidRPr="00407071">
              <w:rPr>
                <w:rFonts w:ascii="Cambria" w:hAnsi="Cambria"/>
                <w:lang w:val="en-US"/>
              </w:rPr>
              <w:t>—</w:t>
            </w:r>
          </w:p>
          <w:p w:rsidR="00872836" w:rsidRPr="00407071" w:rsidRDefault="00872836" w:rsidP="00334BF3">
            <w:pPr>
              <w:pStyle w:val="Default"/>
              <w:spacing w:line="276" w:lineRule="auto"/>
              <w:jc w:val="both"/>
              <w:rPr>
                <w:rFonts w:ascii="Cambria" w:hAnsi="Cambria"/>
                <w:sz w:val="22"/>
                <w:szCs w:val="22"/>
              </w:rPr>
            </w:pPr>
            <w:r w:rsidRPr="00407071">
              <w:rPr>
                <w:rFonts w:ascii="Cambria" w:hAnsi="Cambria"/>
                <w:sz w:val="22"/>
                <w:szCs w:val="22"/>
              </w:rPr>
              <w:t>(a) mana-mana premis, ertinya—</w:t>
            </w:r>
          </w:p>
          <w:p w:rsidR="00872836" w:rsidRDefault="00872836" w:rsidP="00334BF3">
            <w:pPr>
              <w:pStyle w:val="Default"/>
              <w:spacing w:line="276" w:lineRule="auto"/>
              <w:ind w:left="885" w:hanging="360"/>
              <w:jc w:val="both"/>
              <w:rPr>
                <w:rFonts w:ascii="Cambria" w:hAnsi="Cambria"/>
                <w:sz w:val="22"/>
                <w:szCs w:val="22"/>
              </w:rPr>
            </w:pPr>
            <w:r w:rsidRPr="00407071">
              <w:rPr>
                <w:rFonts w:ascii="Cambria" w:hAnsi="Cambria"/>
                <w:sz w:val="22"/>
                <w:szCs w:val="22"/>
              </w:rPr>
              <w:t>(i) tuan punya berdaftar premis itu;</w:t>
            </w:r>
          </w:p>
          <w:p w:rsidR="00872836" w:rsidRPr="00407071" w:rsidRDefault="00872836" w:rsidP="00334BF3">
            <w:pPr>
              <w:pStyle w:val="Default"/>
              <w:spacing w:line="276" w:lineRule="auto"/>
              <w:ind w:left="885" w:hanging="360"/>
              <w:jc w:val="both"/>
              <w:rPr>
                <w:rFonts w:ascii="Cambria" w:hAnsi="Cambria"/>
                <w:sz w:val="22"/>
                <w:szCs w:val="22"/>
              </w:rPr>
            </w:pPr>
          </w:p>
          <w:p w:rsidR="00872836" w:rsidRDefault="00872836" w:rsidP="00334BF3">
            <w:pPr>
              <w:pStyle w:val="Default"/>
              <w:spacing w:line="276" w:lineRule="auto"/>
              <w:ind w:left="885" w:hanging="360"/>
              <w:jc w:val="both"/>
              <w:rPr>
                <w:rFonts w:ascii="Cambria" w:hAnsi="Cambria"/>
                <w:sz w:val="22"/>
                <w:szCs w:val="22"/>
              </w:rPr>
            </w:pPr>
            <w:r w:rsidRPr="00407071">
              <w:rPr>
                <w:rFonts w:ascii="Cambria" w:hAnsi="Cambria"/>
                <w:sz w:val="22"/>
                <w:szCs w:val="22"/>
              </w:rPr>
              <w:t>(ii) pemegang pajak bagi sesuatu pajakan termasuklah suatu pajakan kecil premis itu, sama ada didaftarkan atau selainnya;</w:t>
            </w:r>
          </w:p>
          <w:p w:rsidR="00872836" w:rsidRPr="00407071" w:rsidRDefault="00872836" w:rsidP="00334BF3">
            <w:pPr>
              <w:pStyle w:val="Default"/>
              <w:spacing w:line="276" w:lineRule="auto"/>
              <w:jc w:val="both"/>
              <w:rPr>
                <w:rFonts w:ascii="Cambria" w:hAnsi="Cambria"/>
                <w:sz w:val="22"/>
                <w:szCs w:val="22"/>
              </w:rPr>
            </w:pPr>
          </w:p>
          <w:p w:rsidR="00872836" w:rsidRDefault="00872836" w:rsidP="00334BF3">
            <w:pPr>
              <w:pStyle w:val="Default"/>
              <w:spacing w:line="276" w:lineRule="auto"/>
              <w:ind w:left="885" w:hanging="360"/>
              <w:jc w:val="both"/>
              <w:rPr>
                <w:rFonts w:ascii="Cambria" w:hAnsi="Cambria"/>
                <w:sz w:val="22"/>
                <w:szCs w:val="22"/>
              </w:rPr>
            </w:pPr>
            <w:r w:rsidRPr="00407071">
              <w:rPr>
                <w:rFonts w:ascii="Cambria" w:hAnsi="Cambria"/>
                <w:sz w:val="22"/>
                <w:szCs w:val="22"/>
              </w:rPr>
              <w:t>(iii) ejen atau pemegang amanah mana-mana pemunya yang diperihalkan dalam subperenggan (i) dan (ii) takrif ini atau jika pemunya yang diperihalkan dalam subperenggan (i) dan (ii) itu tidak dapat dikesan atau telah mati, wakil dirinya yang sah di sisi undang-undang; atau</w:t>
            </w:r>
          </w:p>
          <w:p w:rsidR="00872836" w:rsidRPr="00407071" w:rsidRDefault="00872836" w:rsidP="00334BF3">
            <w:pPr>
              <w:pStyle w:val="Default"/>
              <w:spacing w:line="276" w:lineRule="auto"/>
              <w:jc w:val="both"/>
              <w:rPr>
                <w:rFonts w:ascii="Cambria" w:hAnsi="Cambria"/>
                <w:sz w:val="22"/>
                <w:szCs w:val="22"/>
              </w:rPr>
            </w:pPr>
          </w:p>
          <w:p w:rsidR="00872836" w:rsidRPr="00407071" w:rsidRDefault="00872836" w:rsidP="00334BF3">
            <w:pPr>
              <w:pStyle w:val="Default"/>
              <w:spacing w:line="276" w:lineRule="auto"/>
              <w:ind w:left="975" w:hanging="450"/>
              <w:jc w:val="both"/>
              <w:rPr>
                <w:rFonts w:ascii="Cambria" w:hAnsi="Cambria"/>
                <w:sz w:val="22"/>
                <w:szCs w:val="22"/>
              </w:rPr>
            </w:pPr>
            <w:r w:rsidRPr="00407071">
              <w:rPr>
                <w:rFonts w:ascii="Cambria" w:hAnsi="Cambria"/>
                <w:sz w:val="22"/>
                <w:szCs w:val="22"/>
              </w:rPr>
              <w:t>(iv) orang yang pada masa ini menerima sewa premis itu sama ada bagi faedahnya sendiri atau sebagai ejen atau pemegang amanah bagi mana-mana orang lain atau sebagai penerima atau yang akan menerima sewa jika premis itu disewakan kepada seorang penyewa</w:t>
            </w:r>
          </w:p>
          <w:p w:rsidR="00872836" w:rsidRPr="00407071" w:rsidRDefault="00872836" w:rsidP="00334BF3">
            <w:pPr>
              <w:tabs>
                <w:tab w:val="left" w:pos="90"/>
                <w:tab w:val="right" w:pos="1800"/>
                <w:tab w:val="right" w:pos="2280"/>
                <w:tab w:val="right" w:pos="2760"/>
                <w:tab w:val="right" w:pos="3240"/>
                <w:tab w:val="right" w:pos="3720"/>
                <w:tab w:val="right" w:pos="4200"/>
                <w:tab w:val="left" w:pos="4460"/>
              </w:tabs>
              <w:suppressAutoHyphens/>
              <w:autoSpaceDE w:val="0"/>
              <w:autoSpaceDN w:val="0"/>
              <w:adjustRightInd w:val="0"/>
              <w:spacing w:after="160"/>
              <w:ind w:left="540" w:hanging="450"/>
              <w:jc w:val="both"/>
              <w:textAlignment w:val="center"/>
              <w:rPr>
                <w:rFonts w:ascii="Cambria" w:hAnsi="Cambria"/>
                <w:color w:val="000000"/>
                <w:lang w:val="en-US"/>
              </w:rPr>
            </w:pPr>
            <w:r w:rsidRPr="00407071">
              <w:rPr>
                <w:rFonts w:ascii="Cambria" w:hAnsi="Cambria"/>
                <w:i/>
                <w:iCs/>
                <w:color w:val="000000"/>
                <w:lang w:val="en-US"/>
              </w:rPr>
              <w:t>(b)</w:t>
            </w:r>
            <w:r w:rsidRPr="00407071">
              <w:rPr>
                <w:rFonts w:ascii="Cambria" w:hAnsi="Cambria"/>
                <w:i/>
                <w:iCs/>
                <w:color w:val="000000"/>
                <w:lang w:val="en-US"/>
              </w:rPr>
              <w:tab/>
            </w:r>
            <w:r w:rsidRPr="00407071">
              <w:rPr>
                <w:rFonts w:ascii="Cambria" w:hAnsi="Cambria"/>
                <w:color w:val="000000"/>
                <w:lang w:val="en-US"/>
              </w:rPr>
              <w:t>sesuatu kapal, ertinya—</w:t>
            </w:r>
          </w:p>
          <w:p w:rsidR="00872836" w:rsidRPr="00407071" w:rsidRDefault="00872836" w:rsidP="00334BF3">
            <w:pPr>
              <w:tabs>
                <w:tab w:val="left" w:pos="90"/>
                <w:tab w:val="left" w:pos="1440"/>
                <w:tab w:val="left" w:pos="1980"/>
              </w:tabs>
              <w:suppressAutoHyphens/>
              <w:autoSpaceDE w:val="0"/>
              <w:autoSpaceDN w:val="0"/>
              <w:adjustRightInd w:val="0"/>
              <w:spacing w:after="160"/>
              <w:ind w:left="885" w:hanging="360"/>
              <w:jc w:val="both"/>
              <w:textAlignment w:val="center"/>
              <w:rPr>
                <w:rFonts w:ascii="Cambria" w:hAnsi="Cambria"/>
                <w:color w:val="000000"/>
                <w:lang w:val="en-US"/>
              </w:rPr>
            </w:pPr>
            <w:r w:rsidRPr="00407071">
              <w:rPr>
                <w:rFonts w:ascii="Cambria" w:hAnsi="Cambria"/>
                <w:color w:val="000000"/>
                <w:lang w:val="en-US"/>
              </w:rPr>
              <w:t>(i)</w:t>
            </w:r>
            <w:r w:rsidRPr="00407071">
              <w:rPr>
                <w:rFonts w:ascii="Cambria" w:hAnsi="Cambria"/>
                <w:color w:val="000000"/>
                <w:lang w:val="en-US"/>
              </w:rPr>
              <w:tab/>
              <w:t>orang yang didaftarkan sebagai pemunya kapal itu;</w:t>
            </w:r>
          </w:p>
          <w:p w:rsidR="00872836" w:rsidRPr="00407071" w:rsidRDefault="00872836" w:rsidP="00334BF3">
            <w:pPr>
              <w:tabs>
                <w:tab w:val="left" w:pos="90"/>
              </w:tabs>
              <w:suppressAutoHyphens/>
              <w:autoSpaceDE w:val="0"/>
              <w:autoSpaceDN w:val="0"/>
              <w:adjustRightInd w:val="0"/>
              <w:spacing w:after="160"/>
              <w:ind w:left="885" w:hanging="360"/>
              <w:jc w:val="both"/>
              <w:textAlignment w:val="center"/>
              <w:rPr>
                <w:rFonts w:ascii="Cambria" w:hAnsi="Cambria"/>
                <w:color w:val="000000"/>
                <w:lang w:val="en-US"/>
              </w:rPr>
            </w:pPr>
            <w:r w:rsidRPr="00407071">
              <w:rPr>
                <w:rFonts w:ascii="Cambria" w:hAnsi="Cambria"/>
                <w:color w:val="000000"/>
                <w:lang w:val="en-US"/>
              </w:rPr>
              <w:t>(ii)</w:t>
            </w:r>
            <w:r w:rsidRPr="00407071">
              <w:rPr>
                <w:rFonts w:ascii="Cambria" w:hAnsi="Cambria"/>
                <w:color w:val="000000"/>
                <w:lang w:val="en-US"/>
              </w:rPr>
              <w:tab/>
              <w:t>jika tiada pendaftaran, orang yang mempunyai kapal itu;</w:t>
            </w:r>
          </w:p>
          <w:p w:rsidR="00872836" w:rsidRPr="00407071" w:rsidRDefault="00872836" w:rsidP="00334BF3">
            <w:pPr>
              <w:tabs>
                <w:tab w:val="left" w:pos="90"/>
              </w:tabs>
              <w:suppressAutoHyphens/>
              <w:autoSpaceDE w:val="0"/>
              <w:autoSpaceDN w:val="0"/>
              <w:adjustRightInd w:val="0"/>
              <w:spacing w:after="160"/>
              <w:ind w:left="885" w:hanging="360"/>
              <w:jc w:val="both"/>
              <w:textAlignment w:val="center"/>
              <w:rPr>
                <w:rFonts w:ascii="Cambria" w:hAnsi="Cambria"/>
                <w:color w:val="000000"/>
                <w:lang w:val="en-US"/>
              </w:rPr>
            </w:pPr>
            <w:r w:rsidRPr="00407071">
              <w:rPr>
                <w:rFonts w:ascii="Cambria" w:hAnsi="Cambria"/>
                <w:color w:val="000000"/>
                <w:lang w:val="en-US"/>
              </w:rPr>
              <w:t>(iii)</w:t>
            </w:r>
            <w:r w:rsidRPr="00407071">
              <w:rPr>
                <w:rFonts w:ascii="Cambria" w:hAnsi="Cambria"/>
                <w:color w:val="000000"/>
                <w:lang w:val="en-US"/>
              </w:rPr>
              <w:tab/>
              <w:t>dalam hal kapal yang dipunyai oleh mana-mana negeri dan dikendalikan oleh suatu syarikat yang dalam negeri itu didaftarkan sebagai pengendali kapal, “pemunya” hendaklah termasuk negeri itu; atau</w:t>
            </w:r>
          </w:p>
          <w:p w:rsidR="00872836" w:rsidRPr="00407071" w:rsidRDefault="00872836" w:rsidP="00334BF3">
            <w:pPr>
              <w:tabs>
                <w:tab w:val="left" w:pos="90"/>
              </w:tabs>
              <w:suppressAutoHyphens/>
              <w:autoSpaceDE w:val="0"/>
              <w:autoSpaceDN w:val="0"/>
              <w:adjustRightInd w:val="0"/>
              <w:spacing w:after="160"/>
              <w:ind w:left="885" w:hanging="360"/>
              <w:jc w:val="both"/>
              <w:textAlignment w:val="center"/>
              <w:rPr>
                <w:rFonts w:ascii="Cambria" w:hAnsi="Cambria"/>
                <w:color w:val="000000"/>
                <w:lang w:val="en-US"/>
              </w:rPr>
            </w:pPr>
            <w:r w:rsidRPr="00407071">
              <w:rPr>
                <w:rFonts w:ascii="Cambria" w:hAnsi="Cambria"/>
                <w:color w:val="000000"/>
                <w:lang w:val="en-US"/>
              </w:rPr>
              <w:t>(iv)</w:t>
            </w:r>
            <w:r w:rsidRPr="00407071">
              <w:rPr>
                <w:rFonts w:ascii="Cambria" w:hAnsi="Cambria"/>
                <w:color w:val="000000"/>
                <w:lang w:val="en-US"/>
              </w:rPr>
              <w:tab/>
              <w:t>ejen atau pemegang amanah mana-mana pemunya yang diperihalkan dalam subperenggan (i), (ii) dan (iii), atau jika pemunya yang diperihalkan dalam subperenggan (i) dan (ii) itu tidak dapat dikesan atau telah mati, wakil dirinya yang sah di sisi undang-undang;</w:t>
            </w:r>
          </w:p>
          <w:p w:rsidR="00872836" w:rsidRDefault="00872836" w:rsidP="00334BF3">
            <w:pPr>
              <w:ind w:left="705" w:hanging="705"/>
              <w:jc w:val="both"/>
            </w:pPr>
            <w:r w:rsidRPr="00407071">
              <w:rPr>
                <w:rFonts w:ascii="Cambria" w:hAnsi="Cambria"/>
                <w:i/>
                <w:iCs/>
                <w:color w:val="000000"/>
                <w:lang w:val="en-US"/>
              </w:rPr>
              <w:t>(c)</w:t>
            </w:r>
            <w:r w:rsidRPr="00407071">
              <w:rPr>
                <w:rFonts w:ascii="Cambria" w:hAnsi="Cambria"/>
                <w:color w:val="000000"/>
                <w:lang w:val="en-US"/>
              </w:rPr>
              <w:tab/>
              <w:t>mana-mana kenderaan atau pesawat udara, ertinya orang yang berdaftar sebagai pemunya kenderaan atau pesawat udara itu;</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Default="00872836" w:rsidP="00334BF3">
            <w:pPr>
              <w:spacing w:line="276" w:lineRule="auto"/>
              <w:jc w:val="both"/>
              <w:rPr>
                <w:rFonts w:ascii="Cambria" w:hAnsi="Cambria"/>
                <w:color w:val="000000"/>
                <w:szCs w:val="24"/>
              </w:rPr>
            </w:pPr>
            <w:r>
              <w:rPr>
                <w:rFonts w:ascii="Cambria" w:hAnsi="Cambria"/>
                <w:szCs w:val="24"/>
              </w:rPr>
              <w:t xml:space="preserve">               </w:t>
            </w:r>
            <w:r w:rsidRPr="0058087E">
              <w:rPr>
                <w:rFonts w:ascii="Cambria" w:hAnsi="Cambria"/>
                <w:szCs w:val="24"/>
              </w:rPr>
              <w:t>“</w:t>
            </w:r>
            <w:r w:rsidRPr="00166FEE">
              <w:rPr>
                <w:rFonts w:ascii="Cambria" w:hAnsi="Cambria"/>
                <w:b/>
                <w:szCs w:val="24"/>
              </w:rPr>
              <w:t>pencemar</w:t>
            </w:r>
            <w:r w:rsidRPr="0058087E">
              <w:rPr>
                <w:rFonts w:ascii="Cambria" w:hAnsi="Cambria"/>
                <w:szCs w:val="24"/>
              </w:rPr>
              <w:t xml:space="preserve">” ertinya apa-apa </w:t>
            </w:r>
            <w:r>
              <w:rPr>
                <w:rFonts w:ascii="Cambria" w:hAnsi="Cambria"/>
                <w:szCs w:val="24"/>
              </w:rPr>
              <w:t>bahan</w:t>
            </w:r>
            <w:r w:rsidRPr="0058087E">
              <w:rPr>
                <w:rFonts w:ascii="Cambria" w:hAnsi="Cambria"/>
                <w:szCs w:val="24"/>
              </w:rPr>
              <w:t xml:space="preserve"> semulajadi atau buatan, sama ada dalam bentuk pepejal, separuh pepejal atau cecair, atau dalam bentuk gas atau wap, atau campuran sekur</w:t>
            </w:r>
            <w:r>
              <w:rPr>
                <w:rFonts w:ascii="Cambria" w:hAnsi="Cambria"/>
                <w:szCs w:val="24"/>
              </w:rPr>
              <w:t>ang-kurangnya dua daripada bahan</w:t>
            </w:r>
            <w:r w:rsidRPr="0058087E">
              <w:rPr>
                <w:rFonts w:ascii="Cambria" w:hAnsi="Cambria"/>
                <w:szCs w:val="24"/>
              </w:rPr>
              <w:t xml:space="preserve"> ini, atau bau-bau busuk atau bunyi bising atau haba yang dilepaskan, dikeluarkan atau diletakkan atau berkemungkinan dilepaskan, dikeluarkan atau diletakkan daripada mana-mana sumber yang boleh secara langsung atau tidak langsung menyebabkan pencemaran dan termasuk apa-apa bahan  berbahaya kepada alam </w:t>
            </w:r>
            <w:r w:rsidRPr="0058087E">
              <w:rPr>
                <w:rFonts w:ascii="Cambria" w:hAnsi="Cambria"/>
                <w:color w:val="000000"/>
                <w:szCs w:val="24"/>
              </w:rPr>
              <w:t>sekitar;</w:t>
            </w:r>
          </w:p>
          <w:p w:rsidR="00872836" w:rsidRDefault="00872836" w:rsidP="00334BF3">
            <w:pPr>
              <w:spacing w:line="276" w:lineRule="auto"/>
              <w:jc w:val="both"/>
            </w:pPr>
          </w:p>
          <w:p w:rsidR="00872836" w:rsidRDefault="00872836" w:rsidP="00334BF3">
            <w:pPr>
              <w:spacing w:line="276" w:lineRule="auto"/>
              <w:jc w:val="both"/>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Pr="00455000" w:rsidRDefault="00872836" w:rsidP="00334BF3">
            <w:pPr>
              <w:spacing w:line="276" w:lineRule="auto"/>
              <w:ind w:firstLine="720"/>
              <w:jc w:val="both"/>
              <w:rPr>
                <w:rFonts w:ascii="Cambria" w:hAnsi="Cambria"/>
                <w:strike/>
                <w:color w:val="000000"/>
                <w:szCs w:val="24"/>
              </w:rPr>
            </w:pPr>
            <w:r w:rsidRPr="00455000">
              <w:rPr>
                <w:rFonts w:ascii="Cambria" w:hAnsi="Cambria"/>
                <w:szCs w:val="24"/>
              </w:rPr>
              <w:t>“</w:t>
            </w:r>
            <w:r w:rsidRPr="00166FEE">
              <w:rPr>
                <w:rFonts w:ascii="Cambria" w:hAnsi="Cambria"/>
                <w:b/>
                <w:szCs w:val="24"/>
              </w:rPr>
              <w:t>pencemaran</w:t>
            </w:r>
            <w:r w:rsidRPr="00455000">
              <w:rPr>
                <w:rFonts w:ascii="Cambria" w:hAnsi="Cambria"/>
                <w:szCs w:val="24"/>
              </w:rPr>
              <w:t xml:space="preserve">” ertinya suatu perbuatan atau proses, sama ada semula jadi atau buatan, yang menyebabkan kemasukan apa-apa bahan cemar ke dalam alam </w:t>
            </w:r>
            <w:r w:rsidRPr="00455000">
              <w:rPr>
                <w:rFonts w:ascii="Cambria" w:hAnsi="Cambria"/>
                <w:color w:val="000000"/>
                <w:szCs w:val="24"/>
              </w:rPr>
              <w:t xml:space="preserve">sekitar yang </w:t>
            </w:r>
            <w:r>
              <w:rPr>
                <w:rFonts w:ascii="Cambria" w:hAnsi="Cambria"/>
                <w:color w:val="000000"/>
                <w:szCs w:val="24"/>
              </w:rPr>
              <w:t xml:space="preserve">melanggar </w:t>
            </w:r>
            <w:r w:rsidRPr="00455000">
              <w:rPr>
                <w:rFonts w:ascii="Cambria" w:hAnsi="Cambria"/>
                <w:color w:val="000000"/>
                <w:szCs w:val="24"/>
              </w:rPr>
              <w:t>syarat – syarat</w:t>
            </w:r>
            <w:r>
              <w:rPr>
                <w:rFonts w:ascii="Cambria" w:hAnsi="Cambria"/>
                <w:color w:val="000000"/>
                <w:szCs w:val="24"/>
              </w:rPr>
              <w:t>, had atau sekatan</w:t>
            </w:r>
            <w:r w:rsidRPr="00455000">
              <w:rPr>
                <w:rFonts w:ascii="Cambria" w:hAnsi="Cambria"/>
                <w:color w:val="000000"/>
                <w:szCs w:val="24"/>
              </w:rPr>
              <w:t xml:space="preserve"> yang dinyatakan di dalam peraturan – peraturan.</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Pr="007D41E5" w:rsidRDefault="00872836" w:rsidP="00334BF3">
            <w:pPr>
              <w:spacing w:line="276" w:lineRule="auto"/>
              <w:ind w:firstLine="720"/>
              <w:jc w:val="both"/>
              <w:rPr>
                <w:rFonts w:ascii="Cambria" w:hAnsi="Cambria"/>
                <w:szCs w:val="24"/>
              </w:rPr>
            </w:pPr>
            <w:r w:rsidRPr="007D41E5">
              <w:rPr>
                <w:rFonts w:ascii="Cambria" w:hAnsi="Cambria"/>
                <w:szCs w:val="24"/>
              </w:rPr>
              <w:t>“</w:t>
            </w:r>
            <w:r w:rsidRPr="001D6858">
              <w:rPr>
                <w:rFonts w:ascii="Cambria" w:hAnsi="Cambria"/>
                <w:b/>
                <w:szCs w:val="24"/>
              </w:rPr>
              <w:t>penduduk</w:t>
            </w:r>
            <w:r w:rsidRPr="007D41E5">
              <w:rPr>
                <w:rFonts w:ascii="Cambria" w:hAnsi="Cambria"/>
                <w:szCs w:val="24"/>
              </w:rPr>
              <w:t xml:space="preserve">” ertinya seseorang yang menduduki atau mengawal atau sebagai </w:t>
            </w:r>
            <w:proofErr w:type="gramStart"/>
            <w:r w:rsidRPr="007D41E5">
              <w:rPr>
                <w:rFonts w:ascii="Cambria" w:hAnsi="Cambria"/>
                <w:szCs w:val="24"/>
              </w:rPr>
              <w:t>penjawat  –</w:t>
            </w:r>
            <w:proofErr w:type="gramEnd"/>
          </w:p>
          <w:p w:rsidR="00872836" w:rsidRDefault="00872836" w:rsidP="002B11AB">
            <w:pPr>
              <w:numPr>
                <w:ilvl w:val="0"/>
                <w:numId w:val="5"/>
              </w:numPr>
              <w:spacing w:line="276" w:lineRule="auto"/>
              <w:ind w:left="750" w:hanging="750"/>
              <w:jc w:val="both"/>
              <w:rPr>
                <w:rFonts w:ascii="Cambria" w:hAnsi="Cambria"/>
                <w:szCs w:val="24"/>
              </w:rPr>
            </w:pPr>
            <w:r w:rsidRPr="007D41E5">
              <w:rPr>
                <w:rFonts w:ascii="Cambria" w:hAnsi="Cambria"/>
                <w:szCs w:val="24"/>
              </w:rPr>
              <w:t xml:space="preserve">mana-mana premis; </w:t>
            </w:r>
          </w:p>
          <w:p w:rsidR="00872836" w:rsidRPr="007D41E5" w:rsidRDefault="00872836" w:rsidP="00334BF3">
            <w:pPr>
              <w:spacing w:line="276" w:lineRule="auto"/>
              <w:ind w:left="750"/>
              <w:jc w:val="both"/>
              <w:rPr>
                <w:rFonts w:ascii="Cambria" w:hAnsi="Cambria"/>
                <w:szCs w:val="24"/>
              </w:rPr>
            </w:pPr>
          </w:p>
          <w:p w:rsidR="00872836" w:rsidRDefault="00872836" w:rsidP="002B11AB">
            <w:pPr>
              <w:numPr>
                <w:ilvl w:val="0"/>
                <w:numId w:val="5"/>
              </w:numPr>
              <w:spacing w:line="276" w:lineRule="auto"/>
              <w:ind w:left="750" w:hanging="720"/>
              <w:jc w:val="both"/>
              <w:rPr>
                <w:rFonts w:ascii="Cambria" w:hAnsi="Cambria"/>
                <w:szCs w:val="24"/>
              </w:rPr>
            </w:pPr>
            <w:r w:rsidRPr="007D41E5">
              <w:rPr>
                <w:rFonts w:ascii="Cambria" w:hAnsi="Cambria"/>
                <w:szCs w:val="24"/>
              </w:rPr>
              <w:t>berhubungan dengan premis yang bahagian yang berlainan diduduki oleh orang yang berlainan, orang yang masing-masing menduduki atau mengawal setiap bahagian itu; atau</w:t>
            </w:r>
          </w:p>
          <w:p w:rsidR="00872836" w:rsidRDefault="00872836" w:rsidP="00334BF3">
            <w:pPr>
              <w:pStyle w:val="ListParagraph"/>
              <w:spacing w:line="276" w:lineRule="auto"/>
              <w:rPr>
                <w:rFonts w:ascii="Cambria" w:hAnsi="Cambria"/>
                <w:szCs w:val="24"/>
              </w:rPr>
            </w:pPr>
          </w:p>
          <w:p w:rsidR="00872836" w:rsidRDefault="00872836" w:rsidP="002B11AB">
            <w:pPr>
              <w:numPr>
                <w:ilvl w:val="0"/>
                <w:numId w:val="5"/>
              </w:numPr>
              <w:spacing w:line="276" w:lineRule="auto"/>
              <w:ind w:left="598" w:hanging="450"/>
              <w:jc w:val="both"/>
            </w:pPr>
            <w:r w:rsidRPr="00943B65">
              <w:rPr>
                <w:rFonts w:ascii="Cambria" w:hAnsi="Cambria"/>
                <w:szCs w:val="24"/>
              </w:rPr>
              <w:t>apa-apa kenderaan, kapal atau pesawat udara;</w:t>
            </w: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pPr>
          </w:p>
          <w:p w:rsidR="00872836" w:rsidRDefault="00872836" w:rsidP="00334BF3">
            <w:pPr>
              <w:pStyle w:val="Default"/>
              <w:spacing w:line="276" w:lineRule="auto"/>
              <w:ind w:firstLine="581"/>
              <w:jc w:val="both"/>
              <w:rPr>
                <w:rFonts w:ascii="Cambria" w:hAnsi="Cambria"/>
                <w:sz w:val="20"/>
                <w:szCs w:val="20"/>
              </w:rPr>
            </w:pPr>
            <w:r w:rsidRPr="00407071">
              <w:rPr>
                <w:rFonts w:ascii="Cambria" w:hAnsi="Cambria"/>
                <w:sz w:val="22"/>
                <w:szCs w:val="22"/>
              </w:rPr>
              <w:t>“</w:t>
            </w:r>
            <w:r w:rsidRPr="00D0305B">
              <w:rPr>
                <w:rFonts w:ascii="Cambria" w:hAnsi="Cambria"/>
                <w:b/>
                <w:sz w:val="22"/>
                <w:szCs w:val="22"/>
              </w:rPr>
              <w:t>perairan pedalaman</w:t>
            </w:r>
            <w:r w:rsidRPr="00C50FF7">
              <w:rPr>
                <w:rFonts w:ascii="Cambria" w:hAnsi="Cambria"/>
                <w:sz w:val="22"/>
                <w:szCs w:val="22"/>
              </w:rPr>
              <w:t>” ertinya apa-apa takungan, kolam, tasik, sungai, anak sungai, tali air, parit, mata air atau telaga, atau mana-mana bahagian laut di atas tikas air rendah di sepanjang pantai, atau mana-mana badan dengan permukaan semulajadi atau buatan yang lain atau subpermukaan air</w:t>
            </w:r>
            <w:r w:rsidRPr="00407071">
              <w:rPr>
                <w:rFonts w:ascii="Cambria" w:hAnsi="Cambria"/>
                <w:sz w:val="20"/>
                <w:szCs w:val="20"/>
              </w:rPr>
              <w:t>;</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 w:rsidR="00872836" w:rsidRPr="0002461F" w:rsidRDefault="00872836" w:rsidP="00334BF3">
            <w:pPr>
              <w:pStyle w:val="Style"/>
              <w:spacing w:line="276" w:lineRule="auto"/>
              <w:ind w:firstLine="634"/>
              <w:jc w:val="both"/>
              <w:rPr>
                <w:rFonts w:ascii="Cambria" w:hAnsi="Cambria"/>
                <w:color w:val="000000"/>
                <w:sz w:val="22"/>
                <w:szCs w:val="22"/>
              </w:rPr>
            </w:pPr>
            <w:r w:rsidRPr="0002461F">
              <w:rPr>
                <w:rFonts w:ascii="Cambria" w:hAnsi="Cambria"/>
                <w:color w:val="000000"/>
                <w:sz w:val="22"/>
                <w:szCs w:val="22"/>
              </w:rPr>
              <w:t>“</w:t>
            </w:r>
            <w:r w:rsidRPr="001D6858">
              <w:rPr>
                <w:rFonts w:ascii="Cambria" w:hAnsi="Cambria"/>
                <w:b/>
                <w:color w:val="000000"/>
                <w:sz w:val="22"/>
                <w:szCs w:val="22"/>
              </w:rPr>
              <w:t>perairan wilayah</w:t>
            </w:r>
            <w:r w:rsidRPr="0002461F">
              <w:rPr>
                <w:rFonts w:ascii="Cambria" w:hAnsi="Cambria"/>
                <w:color w:val="000000"/>
                <w:sz w:val="22"/>
                <w:szCs w:val="22"/>
              </w:rPr>
              <w:t xml:space="preserve">” ertinya </w:t>
            </w:r>
            <w:r w:rsidRPr="0002461F">
              <w:rPr>
                <w:rFonts w:ascii="Cambria" w:hAnsi="Cambria"/>
                <w:color w:val="000000"/>
                <w:spacing w:val="20"/>
                <w:sz w:val="22"/>
                <w:szCs w:val="22"/>
              </w:rPr>
              <w:t xml:space="preserve">laut wilayah sebagaimana yang ditentukan mengikut </w:t>
            </w:r>
            <w:r w:rsidRPr="0002461F">
              <w:rPr>
                <w:rFonts w:ascii="Cambria" w:hAnsi="Cambria"/>
                <w:color w:val="000000"/>
                <w:sz w:val="22"/>
                <w:szCs w:val="22"/>
              </w:rPr>
              <w:t>Akta Laut Wilayah 2012 (Akta 750);”</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r>
              <w:rPr>
                <w:rFonts w:ascii="Cambria" w:hAnsi="Cambria"/>
              </w:rPr>
              <w:t>Tafsiran</w:t>
            </w:r>
          </w:p>
        </w:tc>
        <w:tc>
          <w:tcPr>
            <w:tcW w:w="5670" w:type="dxa"/>
          </w:tcPr>
          <w:p w:rsidR="00872836" w:rsidRDefault="00872836" w:rsidP="00334BF3">
            <w:pPr>
              <w:spacing w:line="276" w:lineRule="auto"/>
              <w:jc w:val="both"/>
              <w:rPr>
                <w:rStyle w:val="hps"/>
                <w:rFonts w:ascii="Cambria" w:hAnsi="Cambria"/>
                <w:lang w:val="ms-MY"/>
              </w:rPr>
            </w:pPr>
          </w:p>
          <w:p w:rsidR="00872836" w:rsidRDefault="00872836" w:rsidP="00334BF3">
            <w:pPr>
              <w:spacing w:line="276" w:lineRule="auto"/>
              <w:jc w:val="both"/>
              <w:rPr>
                <w:rStyle w:val="hps"/>
                <w:rFonts w:ascii="Cambria" w:hAnsi="Cambria"/>
                <w:lang w:val="ms-MY"/>
              </w:rPr>
            </w:pPr>
            <w:r>
              <w:rPr>
                <w:rStyle w:val="hps"/>
                <w:rFonts w:ascii="Cambria" w:hAnsi="Cambria"/>
                <w:lang w:val="ms-MY"/>
              </w:rPr>
              <w:t xml:space="preserve">              </w:t>
            </w:r>
            <w:r w:rsidRPr="0002461F">
              <w:rPr>
                <w:rStyle w:val="hps"/>
                <w:rFonts w:ascii="Cambria" w:hAnsi="Cambria"/>
                <w:lang w:val="ms-MY"/>
              </w:rPr>
              <w:t>“</w:t>
            </w:r>
            <w:r w:rsidRPr="00D0305B">
              <w:rPr>
                <w:rStyle w:val="hps"/>
                <w:rFonts w:ascii="Cambria" w:hAnsi="Cambria"/>
                <w:b/>
                <w:lang w:val="ms-MY"/>
              </w:rPr>
              <w:t>pesawat udara</w:t>
            </w:r>
            <w:r w:rsidRPr="0002461F">
              <w:rPr>
                <w:rStyle w:val="hps"/>
                <w:rFonts w:ascii="Cambria" w:hAnsi="Cambria"/>
                <w:lang w:val="ms-MY"/>
              </w:rPr>
              <w:t>” termasuklah apa-apa jenis kenderaan yang digunakan bagi membawa penumpang atau barang-barang melalui udara;</w:t>
            </w:r>
          </w:p>
          <w:p w:rsidR="00872836" w:rsidRDefault="00872836" w:rsidP="00334BF3">
            <w:pPr>
              <w:spacing w:line="276" w:lineRule="auto"/>
              <w:jc w:val="both"/>
            </w:pPr>
          </w:p>
        </w:tc>
        <w:tc>
          <w:tcPr>
            <w:tcW w:w="6120" w:type="dxa"/>
          </w:tcPr>
          <w:p w:rsidR="00872836" w:rsidRDefault="00872836" w:rsidP="00334BF3">
            <w:pPr>
              <w:jc w:val="both"/>
              <w:rPr>
                <w:rStyle w:val="hps"/>
                <w:rFonts w:ascii="Cambria" w:hAnsi="Cambria"/>
                <w:lang w:val="ms-MY"/>
              </w:rPr>
            </w:pPr>
          </w:p>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Pr="0002461F" w:rsidRDefault="00872836" w:rsidP="00334BF3">
            <w:pPr>
              <w:tabs>
                <w:tab w:val="left" w:pos="180"/>
                <w:tab w:val="left" w:pos="240"/>
                <w:tab w:val="left" w:pos="321"/>
              </w:tabs>
              <w:suppressAutoHyphens/>
              <w:autoSpaceDE w:val="0"/>
              <w:autoSpaceDN w:val="0"/>
              <w:adjustRightInd w:val="0"/>
              <w:jc w:val="both"/>
              <w:textAlignment w:val="center"/>
              <w:rPr>
                <w:rStyle w:val="hps"/>
                <w:rFonts w:ascii="Cambria" w:hAnsi="Cambria"/>
                <w:szCs w:val="24"/>
                <w:lang w:val="ms-MY"/>
              </w:rPr>
            </w:pPr>
            <w:r>
              <w:rPr>
                <w:rStyle w:val="hps"/>
                <w:rFonts w:ascii="Cambria" w:hAnsi="Cambria"/>
                <w:szCs w:val="24"/>
                <w:lang w:val="ms-MY"/>
              </w:rPr>
              <w:t xml:space="preserve">          </w:t>
            </w:r>
            <w:r w:rsidRPr="0002461F">
              <w:rPr>
                <w:rStyle w:val="hps"/>
                <w:rFonts w:ascii="Cambria" w:hAnsi="Cambria"/>
                <w:szCs w:val="24"/>
                <w:lang w:val="ms-MY"/>
              </w:rPr>
              <w:t>“</w:t>
            </w:r>
            <w:r w:rsidRPr="001D6858">
              <w:rPr>
                <w:rStyle w:val="hps"/>
                <w:rFonts w:ascii="Cambria" w:hAnsi="Cambria"/>
                <w:b/>
                <w:szCs w:val="24"/>
                <w:lang w:val="ms-MY"/>
              </w:rPr>
              <w:t>pihak berkuasa tempatan</w:t>
            </w:r>
            <w:r w:rsidRPr="0002461F">
              <w:rPr>
                <w:rStyle w:val="hps"/>
                <w:rFonts w:ascii="Cambria" w:hAnsi="Cambria"/>
                <w:szCs w:val="24"/>
                <w:lang w:val="ms-MY"/>
              </w:rPr>
              <w:t>” ertinya mana-mana Majlis Bandaraya, Majlis Perbandaran atau Majlis Daerah mengikut mana-mana berkenaan dan berhubungan dengan Wilayah Persekutuan</w:t>
            </w:r>
            <w:r>
              <w:rPr>
                <w:rStyle w:val="hps"/>
                <w:rFonts w:ascii="Cambria" w:hAnsi="Cambria"/>
                <w:szCs w:val="24"/>
                <w:lang w:val="ms-MY"/>
              </w:rPr>
              <w:t>.</w:t>
            </w:r>
          </w:p>
          <w:p w:rsidR="00872836" w:rsidRDefault="00872836" w:rsidP="00334BF3"/>
          <w:p w:rsidR="00872836" w:rsidRDefault="00872836" w:rsidP="00334BF3"/>
          <w:p w:rsidR="00872836" w:rsidRDefault="00872836" w:rsidP="00334BF3"/>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DB6DDB">
            <w:pPr>
              <w:tabs>
                <w:tab w:val="left" w:pos="720"/>
              </w:tabs>
              <w:suppressAutoHyphens/>
              <w:autoSpaceDE w:val="0"/>
              <w:autoSpaceDN w:val="0"/>
              <w:adjustRightInd w:val="0"/>
              <w:spacing w:line="276" w:lineRule="auto"/>
              <w:ind w:firstLine="586"/>
              <w:jc w:val="both"/>
              <w:textAlignment w:val="center"/>
            </w:pPr>
            <w:r w:rsidRPr="00DA6CB0">
              <w:rPr>
                <w:rStyle w:val="hps"/>
                <w:rFonts w:ascii="Cambria" w:hAnsi="Cambria"/>
                <w:szCs w:val="24"/>
                <w:lang w:val="ms-MY"/>
              </w:rPr>
              <w:t>“</w:t>
            </w:r>
            <w:r w:rsidRPr="00DA6CB0">
              <w:rPr>
                <w:rFonts w:ascii="Cambria" w:hAnsi="Cambria" w:cs="Arial"/>
                <w:b/>
                <w:szCs w:val="24"/>
              </w:rPr>
              <w:t>polisi alam sekitar</w:t>
            </w:r>
            <w:r w:rsidRPr="00DA6CB0">
              <w:rPr>
                <w:rFonts w:ascii="Cambria" w:hAnsi="Cambria" w:cs="Arial"/>
                <w:szCs w:val="24"/>
              </w:rPr>
              <w:t xml:space="preserve">” ertinya </w:t>
            </w:r>
            <w:r w:rsidRPr="00DA6CB0">
              <w:rPr>
                <w:rStyle w:val="tlid-translation"/>
                <w:rFonts w:ascii="Cambria" w:hAnsi="Cambria"/>
              </w:rPr>
              <w:t xml:space="preserve">kenyataan bertulis yang menggariskan matlamat dan komitmen sesebuah organisasi kepada undang-undang, peraturan, dan mekanisme dasar lain berkaitan dengan pengurusan kesan alam sekitar dalam aspek operasinya termasuklah </w:t>
            </w:r>
            <w:r w:rsidRPr="00DA6CB0">
              <w:rPr>
                <w:rFonts w:ascii="Cambria" w:hAnsi="Cambria" w:cs="Arial"/>
              </w:rPr>
              <w:t>prosedur kerja sesuatu organisasi, polisi pembelian bahan mentah, proses membuat keputusan berkaitan perniagaan ;</w:t>
            </w:r>
          </w:p>
        </w:tc>
        <w:tc>
          <w:tcPr>
            <w:tcW w:w="6120" w:type="dxa"/>
          </w:tcPr>
          <w:p w:rsidR="00872836" w:rsidRPr="00DA6CB0" w:rsidRDefault="00872836" w:rsidP="00DB6DDB">
            <w:pPr>
              <w:tabs>
                <w:tab w:val="left" w:pos="720"/>
              </w:tabs>
              <w:suppressAutoHyphens/>
              <w:autoSpaceDE w:val="0"/>
              <w:autoSpaceDN w:val="0"/>
              <w:adjustRightInd w:val="0"/>
              <w:ind w:firstLine="586"/>
              <w:jc w:val="both"/>
              <w:textAlignment w:val="center"/>
              <w:rPr>
                <w:rStyle w:val="hps"/>
                <w:rFonts w:ascii="Cambria" w:hAnsi="Cambria"/>
                <w:szCs w:val="24"/>
                <w:lang w:val="ms-MY"/>
              </w:rPr>
            </w:pPr>
          </w:p>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Pr>
              <w:spacing w:line="276" w:lineRule="auto"/>
            </w:pPr>
          </w:p>
          <w:p w:rsidR="00872836" w:rsidRDefault="00872836" w:rsidP="00334BF3">
            <w:pPr>
              <w:tabs>
                <w:tab w:val="left" w:pos="180"/>
                <w:tab w:val="right" w:pos="1320"/>
                <w:tab w:val="right" w:pos="1800"/>
                <w:tab w:val="right" w:pos="2280"/>
                <w:tab w:val="right" w:pos="2760"/>
                <w:tab w:val="right" w:pos="3240"/>
                <w:tab w:val="right" w:pos="3720"/>
                <w:tab w:val="right" w:pos="4200"/>
                <w:tab w:val="left" w:pos="4460"/>
              </w:tabs>
              <w:suppressAutoHyphens/>
              <w:autoSpaceDE w:val="0"/>
              <w:autoSpaceDN w:val="0"/>
              <w:adjustRightInd w:val="0"/>
              <w:spacing w:line="276" w:lineRule="auto"/>
              <w:jc w:val="both"/>
              <w:textAlignment w:val="center"/>
              <w:rPr>
                <w:rStyle w:val="hps"/>
                <w:rFonts w:ascii="Cambria" w:hAnsi="Cambria"/>
                <w:szCs w:val="24"/>
                <w:lang w:val="ms-MY"/>
              </w:rPr>
            </w:pPr>
            <w:r>
              <w:rPr>
                <w:rStyle w:val="hps"/>
                <w:rFonts w:ascii="Cambria" w:hAnsi="Cambria"/>
                <w:szCs w:val="24"/>
                <w:lang w:val="ms-MY"/>
              </w:rPr>
              <w:t xml:space="preserve">                    </w:t>
            </w:r>
            <w:r w:rsidRPr="00BF348B">
              <w:rPr>
                <w:rStyle w:val="hps"/>
                <w:rFonts w:ascii="Cambria" w:hAnsi="Cambria"/>
                <w:szCs w:val="24"/>
                <w:lang w:val="ms-MY"/>
              </w:rPr>
              <w:t>“</w:t>
            </w:r>
            <w:r w:rsidRPr="00D83FCF">
              <w:rPr>
                <w:rStyle w:val="hps"/>
                <w:rFonts w:ascii="Cambria" w:hAnsi="Cambria"/>
                <w:b/>
                <w:szCs w:val="24"/>
                <w:lang w:val="ms-MY"/>
              </w:rPr>
              <w:t>premis</w:t>
            </w:r>
            <w:r w:rsidRPr="00BF348B">
              <w:rPr>
                <w:rStyle w:val="hps"/>
                <w:rFonts w:ascii="Cambria" w:hAnsi="Cambria"/>
                <w:szCs w:val="24"/>
                <w:lang w:val="ms-MY"/>
              </w:rPr>
              <w:t xml:space="preserve">” termasuklah bangunan, tanah, </w:t>
            </w:r>
            <w:r w:rsidRPr="00BF348B">
              <w:rPr>
                <w:rStyle w:val="hps"/>
                <w:rFonts w:ascii="Cambria" w:hAnsi="Cambria"/>
                <w:color w:val="000000"/>
                <w:szCs w:val="24"/>
                <w:lang w:val="ms-MY"/>
              </w:rPr>
              <w:t>apa-apa struktur binaan,</w:t>
            </w:r>
            <w:r w:rsidRPr="00BF348B">
              <w:rPr>
                <w:rStyle w:val="hps"/>
                <w:rFonts w:ascii="Cambria" w:hAnsi="Cambria"/>
                <w:szCs w:val="24"/>
                <w:lang w:val="ms-MY"/>
              </w:rPr>
              <w:t>hereditamen tiap-tiap pemegangan, jentera atau loji;</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Pr="00BF348B" w:rsidRDefault="00872836" w:rsidP="00334BF3">
            <w:pPr>
              <w:spacing w:line="276" w:lineRule="auto"/>
              <w:ind w:firstLine="720"/>
              <w:jc w:val="both"/>
              <w:rPr>
                <w:rFonts w:ascii="Cambria" w:hAnsi="Cambria"/>
                <w:color w:val="000000"/>
                <w:szCs w:val="24"/>
              </w:rPr>
            </w:pPr>
            <w:r w:rsidRPr="00BF348B">
              <w:rPr>
                <w:rFonts w:ascii="Cambria" w:hAnsi="Cambria"/>
                <w:color w:val="000000"/>
                <w:szCs w:val="24"/>
              </w:rPr>
              <w:t>“</w:t>
            </w:r>
            <w:r w:rsidRPr="00C91E5B">
              <w:rPr>
                <w:rFonts w:ascii="Cambria" w:hAnsi="Cambria"/>
                <w:b/>
                <w:color w:val="000000"/>
                <w:szCs w:val="24"/>
              </w:rPr>
              <w:t>premis perindustrian</w:t>
            </w:r>
            <w:r w:rsidRPr="00BF348B">
              <w:rPr>
                <w:rFonts w:ascii="Cambria" w:hAnsi="Cambria"/>
                <w:color w:val="000000"/>
                <w:szCs w:val="24"/>
              </w:rPr>
              <w:t>” ertinya sesuatu kemudahan atau peralatan atau mesin yang digunakan untuk:</w:t>
            </w:r>
          </w:p>
          <w:p w:rsidR="00872836" w:rsidRPr="00BF348B" w:rsidRDefault="00872836" w:rsidP="002B11AB">
            <w:pPr>
              <w:pStyle w:val="ListParagraph"/>
              <w:numPr>
                <w:ilvl w:val="0"/>
                <w:numId w:val="6"/>
              </w:numPr>
              <w:spacing w:line="276" w:lineRule="auto"/>
              <w:ind w:left="750"/>
              <w:jc w:val="both"/>
              <w:rPr>
                <w:rFonts w:ascii="Cambria" w:hAnsi="Cambria"/>
                <w:color w:val="000000"/>
                <w:szCs w:val="24"/>
              </w:rPr>
            </w:pPr>
            <w:r w:rsidRPr="00BF348B">
              <w:rPr>
                <w:rFonts w:ascii="Cambria" w:hAnsi="Cambria"/>
                <w:color w:val="000000"/>
                <w:szCs w:val="24"/>
              </w:rPr>
              <w:t>memproses bahan mentah untuk menghasilkan produk;</w:t>
            </w:r>
          </w:p>
          <w:p w:rsidR="00872836" w:rsidRPr="00BF348B" w:rsidRDefault="00872836" w:rsidP="002B11AB">
            <w:pPr>
              <w:pStyle w:val="ListParagraph"/>
              <w:numPr>
                <w:ilvl w:val="0"/>
                <w:numId w:val="6"/>
              </w:numPr>
              <w:spacing w:line="276" w:lineRule="auto"/>
              <w:ind w:left="750"/>
              <w:jc w:val="both"/>
              <w:rPr>
                <w:rFonts w:ascii="Cambria" w:hAnsi="Cambria"/>
                <w:color w:val="000000"/>
                <w:szCs w:val="24"/>
              </w:rPr>
            </w:pPr>
            <w:r w:rsidRPr="00BF348B">
              <w:rPr>
                <w:rFonts w:ascii="Cambria" w:hAnsi="Cambria"/>
                <w:color w:val="000000"/>
                <w:szCs w:val="24"/>
              </w:rPr>
              <w:t>memproses atau merawat buangan;</w:t>
            </w:r>
          </w:p>
          <w:p w:rsidR="00872836" w:rsidRPr="00BF348B" w:rsidRDefault="00872836" w:rsidP="002B11AB">
            <w:pPr>
              <w:pStyle w:val="ListParagraph"/>
              <w:numPr>
                <w:ilvl w:val="0"/>
                <w:numId w:val="6"/>
              </w:numPr>
              <w:spacing w:line="276" w:lineRule="auto"/>
              <w:ind w:left="750"/>
              <w:jc w:val="both"/>
              <w:rPr>
                <w:rFonts w:ascii="Cambria" w:hAnsi="Cambria"/>
                <w:color w:val="000000"/>
                <w:szCs w:val="24"/>
              </w:rPr>
            </w:pPr>
            <w:r w:rsidRPr="00BF348B">
              <w:rPr>
                <w:rFonts w:ascii="Cambria" w:hAnsi="Cambria"/>
                <w:color w:val="000000"/>
                <w:szCs w:val="24"/>
              </w:rPr>
              <w:t>menyimpan bahan mentah, buangan atau produk;</w:t>
            </w:r>
          </w:p>
          <w:p w:rsidR="00872836" w:rsidRPr="00BF348B" w:rsidRDefault="00872836" w:rsidP="002B11AB">
            <w:pPr>
              <w:pStyle w:val="ListParagraph"/>
              <w:numPr>
                <w:ilvl w:val="0"/>
                <w:numId w:val="6"/>
              </w:numPr>
              <w:spacing w:line="276" w:lineRule="auto"/>
              <w:ind w:left="750"/>
              <w:jc w:val="both"/>
              <w:rPr>
                <w:rFonts w:ascii="Cambria" w:hAnsi="Cambria"/>
                <w:color w:val="000000"/>
                <w:szCs w:val="24"/>
              </w:rPr>
            </w:pPr>
            <w:r w:rsidRPr="00BF348B">
              <w:rPr>
                <w:rFonts w:ascii="Cambria" w:hAnsi="Cambria"/>
                <w:color w:val="000000"/>
                <w:szCs w:val="24"/>
              </w:rPr>
              <w:t>pemasangan atau pembaikan;</w:t>
            </w:r>
          </w:p>
          <w:p w:rsidR="00872836" w:rsidRPr="00BF348B" w:rsidRDefault="00872836" w:rsidP="002B11AB">
            <w:pPr>
              <w:pStyle w:val="ListParagraph"/>
              <w:numPr>
                <w:ilvl w:val="0"/>
                <w:numId w:val="6"/>
              </w:numPr>
              <w:spacing w:line="276" w:lineRule="auto"/>
              <w:ind w:left="750"/>
              <w:jc w:val="both"/>
              <w:rPr>
                <w:rFonts w:ascii="Cambria" w:hAnsi="Cambria"/>
                <w:color w:val="000000"/>
                <w:szCs w:val="24"/>
              </w:rPr>
            </w:pPr>
            <w:r w:rsidRPr="00BF348B">
              <w:rPr>
                <w:rFonts w:ascii="Cambria" w:hAnsi="Cambria"/>
                <w:color w:val="000000"/>
                <w:szCs w:val="24"/>
              </w:rPr>
              <w:t>industri perkhidmatan; atau</w:t>
            </w:r>
          </w:p>
          <w:p w:rsidR="00872836" w:rsidRPr="00BF348B" w:rsidRDefault="00872836" w:rsidP="002B11AB">
            <w:pPr>
              <w:pStyle w:val="ListParagraph"/>
              <w:numPr>
                <w:ilvl w:val="0"/>
                <w:numId w:val="6"/>
              </w:numPr>
              <w:spacing w:line="276" w:lineRule="auto"/>
              <w:ind w:left="749" w:hanging="719"/>
              <w:jc w:val="both"/>
              <w:rPr>
                <w:rFonts w:ascii="Cambria" w:hAnsi="Cambria"/>
                <w:color w:val="000000"/>
                <w:szCs w:val="24"/>
              </w:rPr>
            </w:pPr>
            <w:r w:rsidRPr="00BF348B">
              <w:rPr>
                <w:rFonts w:ascii="Cambria" w:hAnsi="Cambria"/>
                <w:color w:val="000000"/>
                <w:szCs w:val="24"/>
              </w:rPr>
              <w:t>menjana kuasa</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Pr="003D68CE" w:rsidRDefault="00872836" w:rsidP="00334BF3">
            <w:pPr>
              <w:tabs>
                <w:tab w:val="left" w:pos="180"/>
                <w:tab w:val="left" w:pos="240"/>
                <w:tab w:val="left" w:pos="321"/>
              </w:tabs>
              <w:suppressAutoHyphens/>
              <w:autoSpaceDE w:val="0"/>
              <w:autoSpaceDN w:val="0"/>
              <w:adjustRightInd w:val="0"/>
              <w:ind w:firstLine="389"/>
              <w:jc w:val="both"/>
              <w:textAlignment w:val="center"/>
              <w:rPr>
                <w:rFonts w:ascii="Cambria" w:hAnsi="Cambria"/>
                <w:color w:val="000000" w:themeColor="text1"/>
              </w:rPr>
            </w:pPr>
            <w:r w:rsidRPr="003D68CE">
              <w:rPr>
                <w:rFonts w:asciiTheme="majorHAnsi" w:hAnsiTheme="majorHAnsi" w:cs="Calibri"/>
                <w:color w:val="000000" w:themeColor="text1"/>
              </w:rPr>
              <w:t>“</w:t>
            </w:r>
            <w:r w:rsidRPr="00C91E5B">
              <w:rPr>
                <w:rFonts w:asciiTheme="majorHAnsi" w:hAnsiTheme="majorHAnsi" w:cs="Calibri"/>
                <w:b/>
                <w:color w:val="000000" w:themeColor="text1"/>
              </w:rPr>
              <w:t>Prinsipal</w:t>
            </w:r>
            <w:r w:rsidRPr="003D68CE">
              <w:rPr>
                <w:rFonts w:asciiTheme="majorHAnsi" w:hAnsiTheme="majorHAnsi" w:cs="Calibri"/>
                <w:color w:val="000000" w:themeColor="text1"/>
              </w:rPr>
              <w:t>” ertinya ahli lembaga pengarah, ketua pegawai eksekutif, setiausaha syarikat atau pengarah</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Pr="007426A5" w:rsidRDefault="00872836" w:rsidP="00334BF3">
            <w:pPr>
              <w:spacing w:line="276" w:lineRule="auto"/>
              <w:ind w:firstLine="720"/>
              <w:jc w:val="both"/>
              <w:rPr>
                <w:rFonts w:ascii="Cambria" w:hAnsi="Cambria"/>
                <w:szCs w:val="24"/>
              </w:rPr>
            </w:pPr>
            <w:r w:rsidRPr="007426A5">
              <w:rPr>
                <w:rFonts w:ascii="Cambria" w:hAnsi="Cambria"/>
                <w:b/>
                <w:szCs w:val="24"/>
              </w:rPr>
              <w:t>“produk yang ditetapkan</w:t>
            </w:r>
            <w:r w:rsidRPr="007426A5">
              <w:rPr>
                <w:rFonts w:ascii="Cambria" w:hAnsi="Cambria"/>
                <w:szCs w:val="24"/>
              </w:rPr>
              <w:t xml:space="preserve">” ertinya apa-apa keluaran yang ditetapkan oleh Menteri; </w:t>
            </w:r>
          </w:p>
          <w:p w:rsidR="00872836" w:rsidRDefault="00872836" w:rsidP="00334BF3"/>
        </w:tc>
        <w:tc>
          <w:tcPr>
            <w:tcW w:w="6120" w:type="dxa"/>
          </w:tcPr>
          <w:p w:rsidR="00872836" w:rsidRPr="007426A5" w:rsidRDefault="00872836" w:rsidP="00334BF3">
            <w:pPr>
              <w:ind w:firstLine="720"/>
              <w:jc w:val="both"/>
              <w:rPr>
                <w:rFonts w:ascii="Cambria" w:hAnsi="Cambria"/>
                <w:b/>
                <w:szCs w:val="24"/>
              </w:rPr>
            </w:pPr>
          </w:p>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Default="00872836" w:rsidP="00334BF3">
            <w:pPr>
              <w:spacing w:line="276" w:lineRule="auto"/>
            </w:pPr>
          </w:p>
          <w:p w:rsidR="00872836" w:rsidRPr="00DD7A63" w:rsidRDefault="00872836" w:rsidP="00334BF3">
            <w:pPr>
              <w:tabs>
                <w:tab w:val="left" w:pos="180"/>
                <w:tab w:val="left" w:pos="240"/>
                <w:tab w:val="left" w:pos="321"/>
              </w:tabs>
              <w:suppressAutoHyphens/>
              <w:autoSpaceDE w:val="0"/>
              <w:autoSpaceDN w:val="0"/>
              <w:adjustRightInd w:val="0"/>
              <w:spacing w:line="276" w:lineRule="auto"/>
              <w:jc w:val="both"/>
              <w:textAlignment w:val="center"/>
              <w:rPr>
                <w:rStyle w:val="hps"/>
                <w:rFonts w:ascii="Cambria" w:hAnsi="Cambria"/>
                <w:color w:val="000000"/>
                <w:szCs w:val="24"/>
                <w:lang w:val="ms-MY"/>
              </w:rPr>
            </w:pPr>
            <w:r>
              <w:rPr>
                <w:rStyle w:val="hps"/>
                <w:rFonts w:ascii="Cambria" w:hAnsi="Cambria"/>
                <w:szCs w:val="24"/>
                <w:lang w:val="ms-MY"/>
              </w:rPr>
              <w:t xml:space="preserve">           </w:t>
            </w:r>
            <w:r w:rsidRPr="00DD7A63">
              <w:rPr>
                <w:rStyle w:val="hps"/>
                <w:rFonts w:ascii="Cambria" w:hAnsi="Cambria"/>
                <w:szCs w:val="24"/>
                <w:lang w:val="ms-MY"/>
              </w:rPr>
              <w:t>“</w:t>
            </w:r>
            <w:r w:rsidRPr="00FA26E4">
              <w:rPr>
                <w:rStyle w:val="hps"/>
                <w:rFonts w:ascii="Cambria" w:hAnsi="Cambria"/>
                <w:b/>
                <w:szCs w:val="24"/>
                <w:lang w:val="ms-MY"/>
              </w:rPr>
              <w:t>program pengawasan</w:t>
            </w:r>
            <w:r w:rsidRPr="00DD7A63">
              <w:rPr>
                <w:rStyle w:val="hps"/>
                <w:rFonts w:ascii="Cambria" w:hAnsi="Cambria"/>
                <w:szCs w:val="24"/>
                <w:lang w:val="ms-MY"/>
              </w:rPr>
              <w:t xml:space="preserve">” ertinya segala tindakan yang diambil </w:t>
            </w:r>
            <w:r w:rsidRPr="00DD7A63">
              <w:rPr>
                <w:rStyle w:val="hps"/>
                <w:rFonts w:ascii="Cambria" w:hAnsi="Cambria"/>
                <w:color w:val="000000"/>
                <w:szCs w:val="24"/>
                <w:lang w:val="ms-MY"/>
              </w:rPr>
              <w:t>termasuk menggunakan apa-apa peralatan atau kelengkapan  bagi maksud mengesan atau mengkaji atau memantau atau mengukur dan melapor dari segi kuantitatif atau kualitatif;</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Default="00872836" w:rsidP="00334BF3">
            <w:pPr>
              <w:spacing w:line="276" w:lineRule="auto"/>
            </w:pPr>
          </w:p>
          <w:p w:rsidR="00872836" w:rsidRPr="00DD7A63" w:rsidRDefault="00872836" w:rsidP="00334BF3">
            <w:pPr>
              <w:tabs>
                <w:tab w:val="left" w:pos="180"/>
                <w:tab w:val="left" w:pos="240"/>
                <w:tab w:val="left" w:pos="321"/>
              </w:tabs>
              <w:suppressAutoHyphens/>
              <w:autoSpaceDE w:val="0"/>
              <w:autoSpaceDN w:val="0"/>
              <w:adjustRightInd w:val="0"/>
              <w:spacing w:line="276" w:lineRule="auto"/>
              <w:ind w:firstLine="491"/>
              <w:jc w:val="both"/>
              <w:textAlignment w:val="center"/>
              <w:rPr>
                <w:rStyle w:val="hps"/>
                <w:rFonts w:ascii="Cambria" w:hAnsi="Cambria"/>
                <w:lang w:val="ms-MY"/>
              </w:rPr>
            </w:pPr>
            <w:r w:rsidRPr="00DD7A63">
              <w:rPr>
                <w:rStyle w:val="hps"/>
                <w:rFonts w:ascii="Cambria" w:hAnsi="Cambria"/>
                <w:lang w:val="ms-MY"/>
              </w:rPr>
              <w:t>“</w:t>
            </w:r>
            <w:r w:rsidRPr="00D0305B">
              <w:rPr>
                <w:rStyle w:val="hps"/>
                <w:rFonts w:ascii="Cambria" w:hAnsi="Cambria"/>
                <w:b/>
                <w:lang w:val="ms-MY"/>
              </w:rPr>
              <w:t>rancangan fizikal</w:t>
            </w:r>
            <w:r w:rsidRPr="00DD7A63">
              <w:rPr>
                <w:rStyle w:val="hps"/>
                <w:rFonts w:ascii="Cambria" w:hAnsi="Cambria"/>
                <w:lang w:val="ms-MY"/>
              </w:rPr>
              <w:t>” ertinya –</w:t>
            </w:r>
          </w:p>
          <w:p w:rsidR="00872836" w:rsidRPr="00DD7A63" w:rsidRDefault="00872836" w:rsidP="002B11AB">
            <w:pPr>
              <w:numPr>
                <w:ilvl w:val="0"/>
                <w:numId w:val="7"/>
              </w:numPr>
              <w:tabs>
                <w:tab w:val="left" w:pos="180"/>
                <w:tab w:val="left" w:pos="761"/>
              </w:tabs>
              <w:suppressAutoHyphens/>
              <w:autoSpaceDE w:val="0"/>
              <w:autoSpaceDN w:val="0"/>
              <w:adjustRightInd w:val="0"/>
              <w:spacing w:line="276" w:lineRule="auto"/>
              <w:ind w:left="761"/>
              <w:jc w:val="both"/>
              <w:textAlignment w:val="center"/>
              <w:rPr>
                <w:rStyle w:val="hps"/>
                <w:rFonts w:ascii="Cambria" w:hAnsi="Cambria"/>
              </w:rPr>
            </w:pPr>
            <w:r w:rsidRPr="00DD7A63">
              <w:rPr>
                <w:rStyle w:val="hps"/>
                <w:rFonts w:ascii="Cambria" w:hAnsi="Cambria"/>
                <w:lang w:val="ms-MY"/>
              </w:rPr>
              <w:t>rancangan fizikal negara dibawah Akta Perancangan Bandar Dan Desa 1976 [Akta 172];</w:t>
            </w:r>
          </w:p>
          <w:p w:rsidR="00872836" w:rsidRPr="00DD7A63" w:rsidRDefault="00872836" w:rsidP="002B11AB">
            <w:pPr>
              <w:numPr>
                <w:ilvl w:val="0"/>
                <w:numId w:val="7"/>
              </w:numPr>
              <w:tabs>
                <w:tab w:val="left" w:pos="180"/>
                <w:tab w:val="left" w:pos="240"/>
                <w:tab w:val="left" w:pos="321"/>
              </w:tabs>
              <w:suppressAutoHyphens/>
              <w:autoSpaceDE w:val="0"/>
              <w:autoSpaceDN w:val="0"/>
              <w:adjustRightInd w:val="0"/>
              <w:spacing w:line="276" w:lineRule="auto"/>
              <w:ind w:left="761"/>
              <w:jc w:val="both"/>
              <w:textAlignment w:val="center"/>
              <w:rPr>
                <w:rStyle w:val="hps"/>
                <w:rFonts w:ascii="Cambria" w:hAnsi="Cambria"/>
              </w:rPr>
            </w:pPr>
            <w:r w:rsidRPr="00DD7A63">
              <w:rPr>
                <w:rStyle w:val="hps"/>
                <w:rFonts w:ascii="Cambria" w:hAnsi="Cambria"/>
                <w:lang w:val="ms-MY"/>
              </w:rPr>
              <w:t>rancangan fizikal yang meliputi Sabah di bawah Ordinan Perancangan Bandar dan Desa [Sabah Bab 141];</w:t>
            </w:r>
          </w:p>
          <w:p w:rsidR="00872836" w:rsidRPr="00FD0A9C" w:rsidRDefault="00872836" w:rsidP="002B11AB">
            <w:pPr>
              <w:numPr>
                <w:ilvl w:val="0"/>
                <w:numId w:val="7"/>
              </w:numPr>
              <w:tabs>
                <w:tab w:val="left" w:pos="180"/>
                <w:tab w:val="left" w:pos="240"/>
                <w:tab w:val="left" w:pos="321"/>
              </w:tabs>
              <w:suppressAutoHyphens/>
              <w:autoSpaceDE w:val="0"/>
              <w:autoSpaceDN w:val="0"/>
              <w:adjustRightInd w:val="0"/>
              <w:spacing w:line="276" w:lineRule="auto"/>
              <w:ind w:left="761"/>
              <w:jc w:val="both"/>
              <w:textAlignment w:val="center"/>
              <w:rPr>
                <w:rStyle w:val="hps"/>
                <w:rFonts w:ascii="Cambria" w:hAnsi="Cambria"/>
                <w:sz w:val="24"/>
                <w:szCs w:val="24"/>
              </w:rPr>
            </w:pPr>
            <w:r w:rsidRPr="00DD7A63">
              <w:rPr>
                <w:rStyle w:val="hps"/>
                <w:rFonts w:ascii="Cambria" w:hAnsi="Cambria"/>
                <w:lang w:val="ms-MY"/>
              </w:rPr>
              <w:t xml:space="preserve">rancangan fizikal yang meliputi Sarawak di bawah Kanun Tanah Sarawak [Bab 81]; </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Default="00872836" w:rsidP="00334BF3">
            <w:pPr>
              <w:spacing w:line="276" w:lineRule="auto"/>
            </w:pPr>
          </w:p>
          <w:p w:rsidR="00872836" w:rsidRPr="006C5C28" w:rsidRDefault="00872836" w:rsidP="00334BF3">
            <w:pPr>
              <w:tabs>
                <w:tab w:val="left" w:pos="180"/>
                <w:tab w:val="left" w:pos="240"/>
                <w:tab w:val="left" w:pos="321"/>
              </w:tabs>
              <w:suppressAutoHyphens/>
              <w:autoSpaceDE w:val="0"/>
              <w:autoSpaceDN w:val="0"/>
              <w:adjustRightInd w:val="0"/>
              <w:spacing w:line="276" w:lineRule="auto"/>
              <w:ind w:firstLine="491"/>
              <w:jc w:val="both"/>
              <w:textAlignment w:val="center"/>
              <w:rPr>
                <w:rStyle w:val="hps"/>
                <w:rFonts w:ascii="Cambria" w:hAnsi="Cambria"/>
                <w:lang w:val="ms-MY"/>
              </w:rPr>
            </w:pPr>
            <w:r w:rsidRPr="006C5C28">
              <w:rPr>
                <w:rStyle w:val="hps"/>
                <w:rFonts w:ascii="Cambria" w:hAnsi="Cambria"/>
                <w:lang w:val="ms-MY"/>
              </w:rPr>
              <w:t>“</w:t>
            </w:r>
            <w:r w:rsidRPr="00D0305B">
              <w:rPr>
                <w:rStyle w:val="hps"/>
                <w:rFonts w:ascii="Cambria" w:hAnsi="Cambria"/>
                <w:b/>
                <w:lang w:val="ms-MY"/>
              </w:rPr>
              <w:t>rancangan pemajuan</w:t>
            </w:r>
            <w:r w:rsidRPr="006C5C28">
              <w:rPr>
                <w:rStyle w:val="hps"/>
                <w:rFonts w:ascii="Cambria" w:hAnsi="Cambria"/>
                <w:lang w:val="ms-MY"/>
              </w:rPr>
              <w:t>” mempunyai erti yang sama yang diberikan kepadanya di bawah Akta Perancangan Bandar dan Desa 1976;</w:t>
            </w:r>
          </w:p>
          <w:p w:rsidR="00872836" w:rsidRDefault="00872836" w:rsidP="00334BF3">
            <w:pPr>
              <w:spacing w:line="276" w:lineRule="auto"/>
            </w:pP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Default="00872836" w:rsidP="00E94AB8">
            <w:pPr>
              <w:tabs>
                <w:tab w:val="left" w:pos="180"/>
                <w:tab w:val="left" w:pos="240"/>
                <w:tab w:val="left" w:pos="321"/>
              </w:tabs>
              <w:suppressAutoHyphens/>
              <w:autoSpaceDE w:val="0"/>
              <w:autoSpaceDN w:val="0"/>
              <w:adjustRightInd w:val="0"/>
              <w:jc w:val="both"/>
              <w:textAlignment w:val="center"/>
            </w:pPr>
            <w:r>
              <w:rPr>
                <w:rStyle w:val="hps"/>
                <w:rFonts w:ascii="Cambria" w:hAnsi="Cambria"/>
                <w:szCs w:val="24"/>
                <w:lang w:val="ms-MY"/>
              </w:rPr>
              <w:t xml:space="preserve">       </w:t>
            </w:r>
            <w:r w:rsidRPr="006C5C28">
              <w:rPr>
                <w:rStyle w:val="hps"/>
                <w:rFonts w:ascii="Cambria" w:hAnsi="Cambria"/>
                <w:szCs w:val="24"/>
                <w:lang w:val="ms-MY"/>
              </w:rPr>
              <w:t>“</w:t>
            </w:r>
            <w:r w:rsidRPr="00FA26E4">
              <w:rPr>
                <w:rStyle w:val="hps"/>
                <w:rFonts w:ascii="Cambria" w:hAnsi="Cambria"/>
                <w:b/>
                <w:szCs w:val="24"/>
                <w:lang w:val="ms-MY"/>
              </w:rPr>
              <w:t>risiko alam sekitar</w:t>
            </w:r>
            <w:r w:rsidRPr="006C5C28">
              <w:rPr>
                <w:rStyle w:val="hps"/>
                <w:rFonts w:ascii="Cambria" w:hAnsi="Cambria"/>
                <w:szCs w:val="24"/>
                <w:lang w:val="ms-MY"/>
              </w:rPr>
              <w:t>” ertinya apa-apa risiko, bahaya atau kemungkinan akibat buruk yang boleh terjadi pada alam sekitar;</w:t>
            </w: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Pr="00102F55"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Default="00872836" w:rsidP="00F91A0C">
            <w:pPr>
              <w:pStyle w:val="Style"/>
              <w:spacing w:line="276" w:lineRule="auto"/>
              <w:ind w:firstLine="720"/>
              <w:jc w:val="both"/>
            </w:pPr>
            <w:r w:rsidRPr="00BB3557">
              <w:rPr>
                <w:rFonts w:ascii="Cambria" w:hAnsi="Cambria"/>
                <w:sz w:val="22"/>
                <w:szCs w:val="22"/>
              </w:rPr>
              <w:t>“</w:t>
            </w:r>
            <w:r w:rsidRPr="005A74DD">
              <w:rPr>
                <w:rFonts w:ascii="Cambria" w:hAnsi="Cambria"/>
                <w:b/>
                <w:sz w:val="22"/>
                <w:szCs w:val="22"/>
              </w:rPr>
              <w:t>tanah-tanih</w:t>
            </w:r>
            <w:r w:rsidRPr="00BB3557">
              <w:rPr>
                <w:rFonts w:ascii="Cambria" w:hAnsi="Cambria"/>
                <w:sz w:val="22"/>
                <w:szCs w:val="22"/>
              </w:rPr>
              <w:t>” ertinya termasuklah tanah, silika, pasir, batu – batan, syil dan galian atau tumbuh –tumbuhan dalam tanah-tanih.</w:t>
            </w: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Default="00872836" w:rsidP="00334BF3">
            <w:pPr>
              <w:spacing w:line="276" w:lineRule="auto"/>
              <w:jc w:val="both"/>
            </w:pPr>
            <w:r>
              <w:rPr>
                <w:rFonts w:ascii="Cambria" w:eastAsia="+mn-ea" w:hAnsi="Cambria" w:cs="Arial"/>
                <w:bCs/>
                <w:kern w:val="24"/>
                <w:szCs w:val="24"/>
              </w:rPr>
              <w:t xml:space="preserve">             </w:t>
            </w:r>
            <w:r w:rsidRPr="00940659">
              <w:rPr>
                <w:rFonts w:ascii="Cambria" w:eastAsia="+mn-ea" w:hAnsi="Cambria" w:cs="Arial"/>
                <w:bCs/>
                <w:kern w:val="24"/>
                <w:szCs w:val="24"/>
              </w:rPr>
              <w:t>“</w:t>
            </w:r>
            <w:r w:rsidRPr="00C91E5B">
              <w:rPr>
                <w:rFonts w:ascii="Cambria" w:eastAsia="+mn-ea" w:hAnsi="Cambria" w:cs="Arial"/>
                <w:b/>
                <w:bCs/>
                <w:kern w:val="24"/>
                <w:szCs w:val="24"/>
              </w:rPr>
              <w:t>Teknologi terbaik yang ada</w:t>
            </w:r>
            <w:r w:rsidRPr="00940659">
              <w:rPr>
                <w:rFonts w:ascii="Cambria" w:eastAsia="+mn-ea" w:hAnsi="Cambria" w:cs="Arial"/>
                <w:bCs/>
                <w:kern w:val="24"/>
                <w:szCs w:val="24"/>
              </w:rPr>
              <w:t>” ertinya teknologi paling efektif yang ada untuk menghalang atau mengurangkan pencemaran dan kesan kepada alam sekitar.</w:t>
            </w:r>
          </w:p>
        </w:tc>
        <w:tc>
          <w:tcPr>
            <w:tcW w:w="6120" w:type="dxa"/>
          </w:tcPr>
          <w:p w:rsidR="00872836" w:rsidRDefault="00872836" w:rsidP="00334BF3"/>
        </w:tc>
      </w:tr>
      <w:tr w:rsidR="00872836" w:rsidTr="00872836">
        <w:tc>
          <w:tcPr>
            <w:tcW w:w="2700" w:type="dxa"/>
          </w:tcPr>
          <w:p w:rsidR="00872836" w:rsidRDefault="00872836" w:rsidP="00334BF3">
            <w:pPr>
              <w:jc w:val="both"/>
              <w:rPr>
                <w:rFonts w:ascii="Cambria" w:hAnsi="Cambria"/>
                <w:b/>
              </w:rPr>
            </w:pPr>
          </w:p>
          <w:p w:rsidR="00872836" w:rsidRDefault="00872836" w:rsidP="00334BF3">
            <w:pPr>
              <w:jc w:val="both"/>
              <w:rPr>
                <w:rFonts w:ascii="Cambria" w:hAnsi="Cambria"/>
                <w:b/>
              </w:rPr>
            </w:pPr>
            <w:r>
              <w:rPr>
                <w:rFonts w:ascii="Cambria" w:hAnsi="Cambria"/>
              </w:rPr>
              <w:t>Tafsiran</w:t>
            </w:r>
          </w:p>
        </w:tc>
        <w:tc>
          <w:tcPr>
            <w:tcW w:w="5670" w:type="dxa"/>
          </w:tcPr>
          <w:p w:rsidR="00872836" w:rsidRDefault="00872836" w:rsidP="00334BF3"/>
          <w:p w:rsidR="00872836" w:rsidRDefault="00872836" w:rsidP="00943B65">
            <w:pPr>
              <w:tabs>
                <w:tab w:val="left" w:pos="180"/>
                <w:tab w:val="left" w:pos="240"/>
                <w:tab w:val="left" w:pos="321"/>
              </w:tabs>
              <w:suppressAutoHyphens/>
              <w:autoSpaceDE w:val="0"/>
              <w:autoSpaceDN w:val="0"/>
              <w:adjustRightInd w:val="0"/>
              <w:spacing w:line="276" w:lineRule="auto"/>
              <w:jc w:val="both"/>
              <w:textAlignment w:val="center"/>
            </w:pPr>
            <w:r>
              <w:rPr>
                <w:rStyle w:val="hps"/>
                <w:rFonts w:ascii="Cambria" w:hAnsi="Cambria"/>
                <w:szCs w:val="24"/>
                <w:lang w:val="ms-MY"/>
              </w:rPr>
              <w:t xml:space="preserve">           </w:t>
            </w:r>
            <w:r w:rsidRPr="00BB3557">
              <w:rPr>
                <w:rStyle w:val="hps"/>
                <w:rFonts w:ascii="Cambria" w:hAnsi="Cambria"/>
                <w:szCs w:val="24"/>
                <w:lang w:val="ms-MY"/>
              </w:rPr>
              <w:t>“</w:t>
            </w:r>
            <w:r w:rsidRPr="00D64B20">
              <w:rPr>
                <w:rStyle w:val="hps"/>
                <w:rFonts w:ascii="Cambria" w:hAnsi="Cambria"/>
                <w:b/>
                <w:szCs w:val="24"/>
                <w:lang w:val="ms-MY"/>
              </w:rPr>
              <w:t>transit”</w:t>
            </w:r>
            <w:r w:rsidRPr="00BB3557">
              <w:rPr>
                <w:rStyle w:val="hps"/>
                <w:rFonts w:ascii="Cambria" w:hAnsi="Cambria"/>
                <w:szCs w:val="24"/>
                <w:lang w:val="ms-MY"/>
              </w:rPr>
              <w:t xml:space="preserve"> ertinya singgah dalam perjalanan atau melalui satu sempadan ke sempadan lain melalui wilayah dan </w:t>
            </w:r>
            <w:r w:rsidRPr="00BB3557">
              <w:rPr>
                <w:rStyle w:val="hps"/>
                <w:rFonts w:ascii="Cambria" w:hAnsi="Cambria"/>
                <w:color w:val="000000"/>
                <w:szCs w:val="24"/>
                <w:lang w:val="ms-MY"/>
              </w:rPr>
              <w:t>perairan wilayah.</w:t>
            </w:r>
          </w:p>
          <w:p w:rsidR="00872836" w:rsidRDefault="00872836" w:rsidP="00334BF3"/>
        </w:tc>
        <w:tc>
          <w:tcPr>
            <w:tcW w:w="6120" w:type="dxa"/>
          </w:tcPr>
          <w:p w:rsidR="00872836" w:rsidRDefault="00872836" w:rsidP="00334BF3"/>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3 –</w:t>
            </w:r>
          </w:p>
          <w:p w:rsidR="00872836" w:rsidRDefault="00872836" w:rsidP="001D2FDB">
            <w:pPr>
              <w:jc w:val="both"/>
              <w:rPr>
                <w:rFonts w:ascii="Cambria" w:hAnsi="Cambria"/>
                <w:b/>
              </w:rPr>
            </w:pPr>
            <w:r w:rsidRPr="00CA6602">
              <w:rPr>
                <w:rStyle w:val="Heading2Char"/>
                <w:rFonts w:eastAsia="Calibri"/>
                <w:b w:val="0"/>
              </w:rPr>
              <w:t>Perlantikan pegawai dsb.</w:t>
            </w:r>
          </w:p>
        </w:tc>
        <w:tc>
          <w:tcPr>
            <w:tcW w:w="5670" w:type="dxa"/>
          </w:tcPr>
          <w:p w:rsidR="00872836" w:rsidRPr="00303F98" w:rsidRDefault="00E94AB8" w:rsidP="002B11AB">
            <w:pPr>
              <w:pStyle w:val="Style"/>
              <w:numPr>
                <w:ilvl w:val="0"/>
                <w:numId w:val="45"/>
              </w:numPr>
              <w:tabs>
                <w:tab w:val="left" w:pos="346"/>
                <w:tab w:val="left" w:pos="616"/>
              </w:tabs>
              <w:spacing w:line="276" w:lineRule="auto"/>
              <w:ind w:left="346" w:hanging="270"/>
              <w:jc w:val="both"/>
              <w:rPr>
                <w:rFonts w:ascii="Cambria" w:hAnsi="Cambria"/>
                <w:color w:val="000000"/>
                <w:sz w:val="22"/>
                <w:szCs w:val="22"/>
                <w:lang w:val="ms-MY"/>
              </w:rPr>
            </w:pPr>
            <w:r>
              <w:rPr>
                <w:rFonts w:ascii="Cambria" w:hAnsi="Cambria"/>
                <w:color w:val="000000"/>
                <w:sz w:val="22"/>
                <w:szCs w:val="22"/>
                <w:lang w:val="ms-MY"/>
              </w:rPr>
              <w:t xml:space="preserve">Pelantikan </w:t>
            </w:r>
            <w:r w:rsidR="00872836" w:rsidRPr="00303F98">
              <w:rPr>
                <w:rFonts w:ascii="Cambria" w:hAnsi="Cambria"/>
                <w:color w:val="000000"/>
                <w:sz w:val="22"/>
                <w:szCs w:val="22"/>
                <w:lang w:val="ms-MY"/>
              </w:rPr>
              <w:t xml:space="preserve">Ketua Pengarah, apa-apa bilangan Timbalan Ketua Pengarah, Pengarah dan </w:t>
            </w:r>
            <w:r w:rsidR="00872836" w:rsidRPr="00303F98">
              <w:rPr>
                <w:rFonts w:ascii="Cambria" w:hAnsi="Cambria"/>
                <w:sz w:val="22"/>
                <w:szCs w:val="22"/>
                <w:lang w:val="ms-MY"/>
              </w:rPr>
              <w:t>pegawai</w:t>
            </w:r>
            <w:r w:rsidR="00872836" w:rsidRPr="00303F98">
              <w:rPr>
                <w:rFonts w:ascii="Cambria" w:hAnsi="Cambria"/>
                <w:color w:val="000000"/>
                <w:sz w:val="22"/>
                <w:szCs w:val="22"/>
                <w:lang w:val="ms-MY"/>
              </w:rPr>
              <w:t xml:space="preserve">. </w:t>
            </w:r>
          </w:p>
          <w:p w:rsidR="00872836" w:rsidRPr="00303F98" w:rsidRDefault="00872836" w:rsidP="001D2FDB">
            <w:pPr>
              <w:pStyle w:val="Style"/>
              <w:tabs>
                <w:tab w:val="left" w:pos="450"/>
                <w:tab w:val="left" w:pos="1080"/>
              </w:tabs>
              <w:spacing w:line="276" w:lineRule="auto"/>
              <w:jc w:val="both"/>
              <w:rPr>
                <w:rFonts w:ascii="Cambria" w:hAnsi="Cambria"/>
                <w:color w:val="000000"/>
                <w:sz w:val="22"/>
                <w:szCs w:val="22"/>
                <w:lang w:val="ms-MY"/>
              </w:rPr>
            </w:pPr>
          </w:p>
          <w:p w:rsidR="00872836" w:rsidRPr="00E94AB8" w:rsidRDefault="00E94AB8" w:rsidP="002B11AB">
            <w:pPr>
              <w:pStyle w:val="Style"/>
              <w:numPr>
                <w:ilvl w:val="0"/>
                <w:numId w:val="45"/>
              </w:numPr>
              <w:tabs>
                <w:tab w:val="left" w:pos="616"/>
              </w:tabs>
              <w:spacing w:line="276" w:lineRule="auto"/>
              <w:ind w:left="346" w:hanging="270"/>
              <w:jc w:val="both"/>
              <w:rPr>
                <w:rFonts w:ascii="Cambria" w:hAnsi="Cambria"/>
                <w:color w:val="000000"/>
                <w:sz w:val="22"/>
                <w:szCs w:val="22"/>
                <w:lang w:val="ms-MY"/>
              </w:rPr>
            </w:pPr>
            <w:r>
              <w:rPr>
                <w:rFonts w:ascii="Cambria" w:hAnsi="Cambria"/>
                <w:color w:val="000000"/>
                <w:sz w:val="22"/>
                <w:szCs w:val="22"/>
                <w:lang w:val="ms-MY"/>
              </w:rPr>
              <w:t>Ketua Pengarah boleh :-</w:t>
            </w:r>
          </w:p>
          <w:p w:rsidR="00872836" w:rsidRDefault="00872836" w:rsidP="002B11AB">
            <w:pPr>
              <w:pStyle w:val="ListParagraph"/>
              <w:numPr>
                <w:ilvl w:val="0"/>
                <w:numId w:val="44"/>
              </w:numPr>
              <w:ind w:left="796" w:hanging="450"/>
              <w:jc w:val="both"/>
              <w:rPr>
                <w:rFonts w:ascii="Cambria" w:eastAsia="Times New Roman" w:hAnsi="Cambria" w:cs="Arial"/>
                <w:color w:val="000000"/>
              </w:rPr>
            </w:pPr>
            <w:r w:rsidRPr="00E94AB8">
              <w:rPr>
                <w:rFonts w:ascii="Cambria" w:eastAsia="Times New Roman" w:hAnsi="Cambria" w:cs="Arial"/>
                <w:color w:val="000000"/>
              </w:rPr>
              <w:t xml:space="preserve">menjalankan, memajukan dan menyelaraskan program pemantauan atau pengawasan atau penyelidikan yang berhubungan dengan apa-apa aspek pencemaran atau pencegahannya dan mengadakan kriteria bagi perlindungan dan pemuliharaan alam </w:t>
            </w:r>
            <w:proofErr w:type="gramStart"/>
            <w:r w:rsidRPr="00E94AB8">
              <w:rPr>
                <w:rFonts w:ascii="Cambria" w:eastAsia="Times New Roman" w:hAnsi="Cambria" w:cs="Arial"/>
                <w:color w:val="000000"/>
              </w:rPr>
              <w:t>sekitar</w:t>
            </w:r>
            <w:r w:rsidR="00E94AB8">
              <w:rPr>
                <w:rFonts w:ascii="Cambria" w:eastAsia="Times New Roman" w:hAnsi="Cambria" w:cs="Arial"/>
                <w:color w:val="000000"/>
              </w:rPr>
              <w:t xml:space="preserve"> ;</w:t>
            </w:r>
            <w:proofErr w:type="gramEnd"/>
          </w:p>
          <w:p w:rsidR="00E94AB8" w:rsidRDefault="00E94AB8" w:rsidP="00E94AB8">
            <w:pPr>
              <w:pStyle w:val="ListParagraph"/>
              <w:ind w:left="796"/>
              <w:jc w:val="both"/>
              <w:rPr>
                <w:rFonts w:ascii="Cambria" w:eastAsia="Times New Roman" w:hAnsi="Cambria" w:cs="Arial"/>
                <w:color w:val="000000"/>
              </w:rPr>
            </w:pPr>
          </w:p>
          <w:p w:rsidR="00872836" w:rsidRPr="00E94AB8" w:rsidRDefault="00E94AB8" w:rsidP="002B11AB">
            <w:pPr>
              <w:pStyle w:val="ListParagraph"/>
              <w:numPr>
                <w:ilvl w:val="0"/>
                <w:numId w:val="44"/>
              </w:numPr>
              <w:tabs>
                <w:tab w:val="left" w:pos="720"/>
              </w:tabs>
              <w:ind w:left="796" w:hanging="450"/>
              <w:jc w:val="both"/>
              <w:rPr>
                <w:rFonts w:ascii="Cambria" w:eastAsia="Times New Roman" w:hAnsi="Cambria" w:cs="Arial"/>
                <w:strike/>
                <w:color w:val="000000"/>
              </w:rPr>
            </w:pPr>
            <w:r>
              <w:rPr>
                <w:rFonts w:ascii="Cambria" w:eastAsia="Times New Roman" w:hAnsi="Cambria" w:cs="Arial"/>
                <w:color w:val="000000"/>
              </w:rPr>
              <w:t xml:space="preserve"> </w:t>
            </w:r>
            <w:r w:rsidR="00872836" w:rsidRPr="00E94AB8">
              <w:rPr>
                <w:rFonts w:ascii="Cambria" w:eastAsia="Times New Roman" w:hAnsi="Cambria" w:cs="Arial"/>
                <w:color w:val="000000"/>
              </w:rPr>
              <w:t xml:space="preserve">menyiarkan suatu laporan tahunan mengenai kualiti alam sekitar dalam tahun yang berikutnya dan apa-apa laporan dan maklumat lain berkenaan dengan apa-apa aspek perlindungan alam </w:t>
            </w:r>
            <w:proofErr w:type="gramStart"/>
            <w:r w:rsidR="00872836" w:rsidRPr="00E94AB8">
              <w:rPr>
                <w:rFonts w:ascii="Cambria" w:eastAsia="Times New Roman" w:hAnsi="Cambria" w:cs="Arial"/>
                <w:color w:val="000000"/>
              </w:rPr>
              <w:t>sekitar</w:t>
            </w:r>
            <w:r>
              <w:rPr>
                <w:rFonts w:ascii="Cambria" w:eastAsia="Times New Roman" w:hAnsi="Cambria" w:cs="Arial"/>
                <w:color w:val="000000"/>
              </w:rPr>
              <w:t xml:space="preserve"> ;</w:t>
            </w:r>
            <w:proofErr w:type="gramEnd"/>
          </w:p>
          <w:p w:rsidR="00E94AB8" w:rsidRPr="00E94AB8" w:rsidRDefault="00E94AB8" w:rsidP="00E94AB8">
            <w:pPr>
              <w:pStyle w:val="ListParagraph"/>
              <w:tabs>
                <w:tab w:val="left" w:pos="720"/>
              </w:tabs>
              <w:ind w:left="1396"/>
              <w:jc w:val="both"/>
              <w:rPr>
                <w:rFonts w:ascii="Cambria" w:eastAsia="Times New Roman" w:hAnsi="Cambria" w:cs="Arial"/>
                <w:strike/>
                <w:color w:val="000000"/>
              </w:rPr>
            </w:pPr>
          </w:p>
          <w:p w:rsidR="00872836" w:rsidRPr="00E94AB8" w:rsidRDefault="00872836" w:rsidP="002B11AB">
            <w:pPr>
              <w:pStyle w:val="ListParagraph"/>
              <w:numPr>
                <w:ilvl w:val="0"/>
                <w:numId w:val="44"/>
              </w:numPr>
              <w:tabs>
                <w:tab w:val="left" w:pos="720"/>
              </w:tabs>
              <w:ind w:hanging="1050"/>
              <w:jc w:val="both"/>
              <w:rPr>
                <w:rFonts w:ascii="Cambria" w:hAnsi="Cambria" w:cs="Arial"/>
              </w:rPr>
            </w:pPr>
            <w:r w:rsidRPr="00E94AB8">
              <w:rPr>
                <w:rFonts w:ascii="Cambria" w:hAnsi="Cambria" w:cs="Arial"/>
              </w:rPr>
              <w:t>menetapkan pakaian seragam bagi pegawai.</w:t>
            </w:r>
          </w:p>
          <w:p w:rsidR="00872836" w:rsidRPr="00303F98" w:rsidRDefault="00872836" w:rsidP="001D2FDB">
            <w:pPr>
              <w:pStyle w:val="Style"/>
              <w:tabs>
                <w:tab w:val="left" w:pos="1080"/>
              </w:tabs>
              <w:spacing w:line="276" w:lineRule="auto"/>
              <w:ind w:firstLine="360"/>
              <w:jc w:val="both"/>
              <w:rPr>
                <w:rFonts w:ascii="Cambria" w:hAnsi="Cambria" w:cs="Arial"/>
                <w:color w:val="000000"/>
                <w:sz w:val="22"/>
                <w:szCs w:val="22"/>
              </w:rPr>
            </w:pPr>
          </w:p>
          <w:p w:rsidR="00872836" w:rsidRPr="00303F98" w:rsidRDefault="00872836" w:rsidP="002B11AB">
            <w:pPr>
              <w:pStyle w:val="Style"/>
              <w:numPr>
                <w:ilvl w:val="0"/>
                <w:numId w:val="45"/>
              </w:numPr>
              <w:tabs>
                <w:tab w:val="left" w:pos="0"/>
              </w:tabs>
              <w:spacing w:line="276" w:lineRule="auto"/>
              <w:ind w:left="346" w:hanging="180"/>
              <w:jc w:val="both"/>
              <w:rPr>
                <w:rFonts w:ascii="Cambria" w:hAnsi="Cambria" w:cs="Arial"/>
                <w:color w:val="000000"/>
                <w:sz w:val="22"/>
                <w:szCs w:val="22"/>
              </w:rPr>
            </w:pPr>
            <w:r w:rsidRPr="00303F98">
              <w:rPr>
                <w:rFonts w:ascii="Cambria" w:hAnsi="Cambria" w:cs="Arial"/>
                <w:color w:val="000000"/>
                <w:sz w:val="22"/>
                <w:szCs w:val="22"/>
              </w:rPr>
              <w:t>Timbalan Ketua Pengarah atau seorang pegawai lain boleh menjalankan mana-mana kuasa, kewajipan dan tugas Ketua Pengarah di bawah Akta ini.</w:t>
            </w:r>
          </w:p>
          <w:p w:rsidR="00872836" w:rsidRDefault="00872836" w:rsidP="001D2FDB"/>
        </w:tc>
        <w:tc>
          <w:tcPr>
            <w:tcW w:w="6120" w:type="dxa"/>
          </w:tcPr>
          <w:p w:rsidR="00872836" w:rsidRPr="00303F98" w:rsidRDefault="00872836" w:rsidP="001D2FDB">
            <w:pPr>
              <w:pStyle w:val="Style"/>
              <w:tabs>
                <w:tab w:val="left" w:pos="720"/>
                <w:tab w:val="left" w:pos="1440"/>
              </w:tabs>
              <w:spacing w:line="276" w:lineRule="auto"/>
              <w:ind w:firstLine="676"/>
              <w:jc w:val="both"/>
              <w:rPr>
                <w:rFonts w:ascii="Cambria" w:hAnsi="Cambria"/>
                <w:color w:val="000000"/>
                <w:sz w:val="22"/>
                <w:szCs w:val="22"/>
                <w:lang w:val="ms-MY"/>
              </w:rPr>
            </w:pPr>
          </w:p>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4 –</w:t>
            </w:r>
          </w:p>
          <w:p w:rsidR="00872836" w:rsidRDefault="00872836" w:rsidP="001D2FDB">
            <w:pPr>
              <w:jc w:val="both"/>
              <w:rPr>
                <w:rFonts w:ascii="Cambria" w:hAnsi="Cambria"/>
                <w:b/>
              </w:rPr>
            </w:pPr>
          </w:p>
          <w:p w:rsidR="00872836" w:rsidRPr="00E5021F" w:rsidRDefault="00872836" w:rsidP="001D2FDB">
            <w:pPr>
              <w:jc w:val="both"/>
              <w:rPr>
                <w:rFonts w:ascii="Cambria" w:hAnsi="Cambria"/>
                <w:b/>
              </w:rPr>
            </w:pPr>
            <w:r w:rsidRPr="00E5021F">
              <w:rPr>
                <w:rFonts w:ascii="Cambria" w:hAnsi="Cambria"/>
              </w:rPr>
              <w:t>Kuasa Menteri untuk memberi arahan.</w:t>
            </w:r>
          </w:p>
        </w:tc>
        <w:tc>
          <w:tcPr>
            <w:tcW w:w="5670" w:type="dxa"/>
          </w:tcPr>
          <w:p w:rsidR="00872836" w:rsidRDefault="00872836" w:rsidP="00E94AB8">
            <w:pPr>
              <w:pStyle w:val="Style"/>
              <w:tabs>
                <w:tab w:val="left" w:pos="720"/>
                <w:tab w:val="left" w:pos="1080"/>
              </w:tabs>
              <w:spacing w:line="276" w:lineRule="auto"/>
              <w:ind w:firstLine="496"/>
              <w:jc w:val="both"/>
            </w:pPr>
            <w:r w:rsidRPr="00423871">
              <w:rPr>
                <w:rFonts w:ascii="Cambria" w:hAnsi="Cambria" w:cs="Arial"/>
                <w:color w:val="000000"/>
                <w:sz w:val="22"/>
                <w:szCs w:val="22"/>
              </w:rPr>
              <w:t xml:space="preserve">Menteri boleh memberi </w:t>
            </w:r>
            <w:r w:rsidRPr="00423871">
              <w:rPr>
                <w:rFonts w:ascii="Cambria" w:hAnsi="Cambria" w:cs="Arial"/>
                <w:sz w:val="22"/>
                <w:szCs w:val="22"/>
              </w:rPr>
              <w:t>arahan yang am yang tidak berlawanan dengan Akta ini</w:t>
            </w:r>
            <w:r w:rsidRPr="00423871">
              <w:rPr>
                <w:rFonts w:ascii="Cambria" w:hAnsi="Cambria" w:cs="Arial"/>
                <w:color w:val="000000"/>
                <w:sz w:val="22"/>
                <w:szCs w:val="22"/>
              </w:rPr>
              <w:t xml:space="preserve"> kepada Ketua Pengarah mengenai perjalanan kuasa atau kewajipan yang hendaklah dilaksanakan oleh Ketua Pengarah atau mana-mana pegawai lain.</w:t>
            </w:r>
          </w:p>
          <w:p w:rsidR="00872836" w:rsidRDefault="00872836" w:rsidP="001D2FDB">
            <w:pPr>
              <w:spacing w:line="276" w:lineRule="auto"/>
              <w:jc w:val="both"/>
            </w:pPr>
          </w:p>
        </w:tc>
        <w:tc>
          <w:tcPr>
            <w:tcW w:w="6120" w:type="dxa"/>
          </w:tcPr>
          <w:p w:rsidR="00872836" w:rsidRPr="00423871" w:rsidRDefault="00872836" w:rsidP="001D2FDB">
            <w:pPr>
              <w:pStyle w:val="Style"/>
              <w:tabs>
                <w:tab w:val="left" w:pos="720"/>
                <w:tab w:val="left" w:pos="1080"/>
              </w:tabs>
              <w:spacing w:line="276" w:lineRule="auto"/>
              <w:ind w:firstLine="496"/>
              <w:jc w:val="both"/>
              <w:rPr>
                <w:rFonts w:ascii="Cambria" w:hAnsi="Cambria" w:cs="Arial"/>
                <w:color w:val="000000"/>
                <w:sz w:val="22"/>
                <w:szCs w:val="22"/>
              </w:rPr>
            </w:pPr>
          </w:p>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5 –</w:t>
            </w:r>
          </w:p>
          <w:p w:rsidR="00872836" w:rsidRDefault="00872836" w:rsidP="001D2FDB">
            <w:pPr>
              <w:jc w:val="both"/>
              <w:rPr>
                <w:rFonts w:ascii="Cambria" w:hAnsi="Cambria"/>
                <w:b/>
              </w:rPr>
            </w:pPr>
          </w:p>
          <w:p w:rsidR="00872836" w:rsidRPr="001E1579" w:rsidRDefault="00872836" w:rsidP="001D2FDB">
            <w:pPr>
              <w:jc w:val="both"/>
              <w:rPr>
                <w:rFonts w:ascii="Cambria" w:hAnsi="Cambria"/>
              </w:rPr>
            </w:pPr>
            <w:r w:rsidRPr="001E1579">
              <w:rPr>
                <w:rFonts w:ascii="Cambria" w:hAnsi="Cambria"/>
              </w:rPr>
              <w:t>Perwakilan Kuasa.</w:t>
            </w:r>
          </w:p>
        </w:tc>
        <w:tc>
          <w:tcPr>
            <w:tcW w:w="5670" w:type="dxa"/>
          </w:tcPr>
          <w:p w:rsidR="00872836" w:rsidRDefault="00872836" w:rsidP="001D2FDB">
            <w:pPr>
              <w:pStyle w:val="Style"/>
              <w:tabs>
                <w:tab w:val="left" w:pos="720"/>
                <w:tab w:val="left" w:pos="1440"/>
              </w:tabs>
              <w:spacing w:after="60" w:line="276" w:lineRule="auto"/>
              <w:ind w:firstLine="676"/>
              <w:jc w:val="both"/>
              <w:rPr>
                <w:rFonts w:ascii="Cambria" w:hAnsi="Cambria" w:cs="Arial"/>
                <w:color w:val="000000"/>
                <w:sz w:val="22"/>
                <w:szCs w:val="22"/>
              </w:rPr>
            </w:pPr>
          </w:p>
          <w:p w:rsidR="00872836" w:rsidRPr="003121D5" w:rsidRDefault="00872836" w:rsidP="002B11AB">
            <w:pPr>
              <w:pStyle w:val="Style"/>
              <w:numPr>
                <w:ilvl w:val="0"/>
                <w:numId w:val="46"/>
              </w:numPr>
              <w:spacing w:after="60" w:line="276" w:lineRule="auto"/>
              <w:ind w:left="436"/>
              <w:jc w:val="both"/>
              <w:rPr>
                <w:rFonts w:ascii="Cambria" w:hAnsi="Cambria" w:cs="Arial"/>
                <w:strike/>
                <w:color w:val="000000"/>
                <w:sz w:val="22"/>
                <w:szCs w:val="22"/>
              </w:rPr>
            </w:pPr>
            <w:r w:rsidRPr="003121D5">
              <w:rPr>
                <w:rFonts w:ascii="Cambria" w:hAnsi="Cambria" w:cs="Arial"/>
                <w:color w:val="000000"/>
                <w:sz w:val="22"/>
                <w:szCs w:val="22"/>
              </w:rPr>
              <w:t xml:space="preserve">Ketua Pengarah boleh dengan </w:t>
            </w:r>
            <w:r w:rsidRPr="003121D5">
              <w:rPr>
                <w:rFonts w:ascii="Cambria" w:hAnsi="Cambria" w:cs="Arial"/>
                <w:sz w:val="22"/>
                <w:szCs w:val="22"/>
              </w:rPr>
              <w:t>perintah</w:t>
            </w:r>
            <w:r w:rsidRPr="003121D5">
              <w:rPr>
                <w:rFonts w:ascii="Cambria" w:hAnsi="Cambria" w:cs="Arial"/>
                <w:color w:val="000000"/>
                <w:sz w:val="22"/>
                <w:szCs w:val="22"/>
              </w:rPr>
              <w:t xml:space="preserve"> mewakilkan mana-mana kuasa atau kewajipan yang diberikan kepadanya dibawah Akta ini kepada mana-mana </w:t>
            </w:r>
            <w:r w:rsidRPr="003121D5">
              <w:rPr>
                <w:rFonts w:ascii="Cambria" w:hAnsi="Cambria" w:cs="Arial"/>
                <w:sz w:val="22"/>
                <w:szCs w:val="22"/>
              </w:rPr>
              <w:t xml:space="preserve">pekhidmat </w:t>
            </w:r>
            <w:r w:rsidRPr="003121D5">
              <w:rPr>
                <w:rFonts w:ascii="Cambria" w:hAnsi="Cambria" w:cs="Arial"/>
                <w:color w:val="000000"/>
                <w:sz w:val="22"/>
                <w:szCs w:val="22"/>
              </w:rPr>
              <w:t xml:space="preserve">awam, agensi Kerajaan, pihak berkuasa tempatan, perbadanan, </w:t>
            </w:r>
            <w:r w:rsidRPr="003121D5">
              <w:rPr>
                <w:rFonts w:ascii="Cambria" w:hAnsi="Cambria"/>
                <w:sz w:val="22"/>
                <w:szCs w:val="22"/>
                <w:lang w:val="ms-MY"/>
              </w:rPr>
              <w:t xml:space="preserve">orang awam, mana-mana organisasi, atau jawatankuasa yang dilantik olehnya </w:t>
            </w:r>
            <w:r w:rsidRPr="003121D5">
              <w:rPr>
                <w:rFonts w:ascii="Cambria" w:hAnsi="Cambria" w:cs="Arial"/>
                <w:color w:val="000000"/>
                <w:sz w:val="22"/>
                <w:szCs w:val="22"/>
              </w:rPr>
              <w:t xml:space="preserve">tertakluk kepada apa-apa terma dan syarat sebagaimana yang difikirkannya wajar. </w:t>
            </w:r>
          </w:p>
          <w:p w:rsidR="00872836" w:rsidRPr="003121D5" w:rsidRDefault="00872836" w:rsidP="00E94AB8">
            <w:pPr>
              <w:tabs>
                <w:tab w:val="left" w:pos="720"/>
                <w:tab w:val="left" w:pos="1440"/>
              </w:tabs>
              <w:spacing w:line="276" w:lineRule="auto"/>
              <w:jc w:val="both"/>
              <w:rPr>
                <w:rFonts w:ascii="Cambria" w:hAnsi="Cambria" w:cs="Arial"/>
                <w:color w:val="000000"/>
              </w:rPr>
            </w:pPr>
          </w:p>
          <w:p w:rsidR="00872836" w:rsidRPr="003121D5" w:rsidRDefault="00872836" w:rsidP="001D2FDB">
            <w:pPr>
              <w:pStyle w:val="Style"/>
              <w:tabs>
                <w:tab w:val="left" w:pos="450"/>
              </w:tabs>
              <w:spacing w:line="276" w:lineRule="auto"/>
              <w:jc w:val="both"/>
              <w:rPr>
                <w:rFonts w:ascii="Cambria" w:hAnsi="Cambria" w:cs="Arial"/>
                <w:color w:val="000000"/>
                <w:sz w:val="22"/>
                <w:szCs w:val="22"/>
              </w:rPr>
            </w:pPr>
          </w:p>
          <w:p w:rsidR="00872836" w:rsidRPr="003121D5" w:rsidRDefault="00872836" w:rsidP="002B11AB">
            <w:pPr>
              <w:pStyle w:val="Style"/>
              <w:numPr>
                <w:ilvl w:val="0"/>
                <w:numId w:val="46"/>
              </w:numPr>
              <w:spacing w:line="276" w:lineRule="auto"/>
              <w:ind w:left="436"/>
              <w:jc w:val="both"/>
              <w:rPr>
                <w:rFonts w:ascii="Cambria" w:hAnsi="Cambria" w:cs="Arial"/>
                <w:color w:val="000000"/>
                <w:sz w:val="22"/>
                <w:szCs w:val="22"/>
              </w:rPr>
            </w:pPr>
            <w:r w:rsidRPr="003121D5">
              <w:rPr>
                <w:rFonts w:ascii="Cambria" w:hAnsi="Cambria" w:cs="Arial"/>
                <w:color w:val="000000"/>
                <w:sz w:val="22"/>
                <w:szCs w:val="22"/>
              </w:rPr>
              <w:t>Suatu perwakilan boleh dibatalkan atau diubah pada bila-bila masa oleh Ketua Pengarah.</w:t>
            </w:r>
          </w:p>
          <w:p w:rsidR="00872836" w:rsidRDefault="00872836" w:rsidP="001D2FDB">
            <w:pPr>
              <w:spacing w:line="276" w:lineRule="auto"/>
              <w:jc w:val="both"/>
            </w:pPr>
          </w:p>
        </w:tc>
        <w:tc>
          <w:tcPr>
            <w:tcW w:w="6120" w:type="dxa"/>
          </w:tcPr>
          <w:p w:rsidR="00872836" w:rsidRDefault="00872836" w:rsidP="001D2FDB">
            <w:pPr>
              <w:pStyle w:val="Style"/>
              <w:tabs>
                <w:tab w:val="left" w:pos="720"/>
                <w:tab w:val="left" w:pos="1440"/>
              </w:tabs>
              <w:spacing w:after="60" w:line="276" w:lineRule="auto"/>
              <w:ind w:firstLine="676"/>
              <w:jc w:val="both"/>
              <w:rPr>
                <w:rFonts w:ascii="Cambria" w:hAnsi="Cambria" w:cs="Arial"/>
                <w:color w:val="000000"/>
                <w:sz w:val="22"/>
                <w:szCs w:val="22"/>
              </w:rPr>
            </w:pPr>
          </w:p>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6 –</w:t>
            </w:r>
          </w:p>
          <w:p w:rsidR="00872836" w:rsidRDefault="00872836" w:rsidP="001D2FDB">
            <w:pPr>
              <w:jc w:val="both"/>
              <w:rPr>
                <w:rFonts w:ascii="Cambria" w:hAnsi="Cambria"/>
                <w:b/>
              </w:rPr>
            </w:pPr>
          </w:p>
          <w:p w:rsidR="00872836" w:rsidRPr="00B1709D" w:rsidRDefault="00872836" w:rsidP="001D2FDB">
            <w:pPr>
              <w:jc w:val="both"/>
              <w:rPr>
                <w:rFonts w:ascii="Cambria" w:hAnsi="Cambria"/>
              </w:rPr>
            </w:pPr>
            <w:r w:rsidRPr="00B1709D">
              <w:rPr>
                <w:rFonts w:ascii="Cambria" w:hAnsi="Cambria"/>
              </w:rPr>
              <w:t xml:space="preserve">Kuasa Ketua Pengarah mengeluarkan </w:t>
            </w:r>
            <w:r>
              <w:rPr>
                <w:rFonts w:ascii="Cambria" w:hAnsi="Cambria"/>
              </w:rPr>
              <w:t>garis panduan</w:t>
            </w:r>
          </w:p>
        </w:tc>
        <w:tc>
          <w:tcPr>
            <w:tcW w:w="5670" w:type="dxa"/>
          </w:tcPr>
          <w:p w:rsidR="00872836" w:rsidRDefault="00872836" w:rsidP="001D2FDB"/>
          <w:p w:rsidR="00872836" w:rsidRPr="009D1010" w:rsidRDefault="00872836" w:rsidP="00A62DF5">
            <w:pPr>
              <w:tabs>
                <w:tab w:val="left" w:pos="720"/>
              </w:tabs>
              <w:spacing w:line="276" w:lineRule="auto"/>
              <w:ind w:firstLine="766"/>
              <w:jc w:val="both"/>
              <w:rPr>
                <w:rFonts w:ascii="Cambria" w:hAnsi="Cambria"/>
                <w:lang w:eastAsia="x-none"/>
              </w:rPr>
            </w:pPr>
            <w:r w:rsidRPr="009D1010">
              <w:rPr>
                <w:rFonts w:ascii="Cambria" w:hAnsi="Cambria"/>
                <w:lang w:eastAsia="x-none"/>
              </w:rPr>
              <w:t xml:space="preserve">Ketua Pengarah boleh dari semasa ke semasa menetapkan garis panduan </w:t>
            </w:r>
            <w:proofErr w:type="gramStart"/>
            <w:r w:rsidR="00A62DF5">
              <w:rPr>
                <w:rFonts w:ascii="Cambria" w:hAnsi="Cambria"/>
                <w:lang w:eastAsia="x-none"/>
              </w:rPr>
              <w:t xml:space="preserve">yang </w:t>
            </w:r>
            <w:r w:rsidRPr="009D1010">
              <w:rPr>
                <w:rFonts w:ascii="Cambria" w:hAnsi="Cambria"/>
                <w:lang w:eastAsia="x-none"/>
              </w:rPr>
              <w:t xml:space="preserve"> boleh</w:t>
            </w:r>
            <w:proofErr w:type="gramEnd"/>
            <w:r w:rsidRPr="009D1010">
              <w:rPr>
                <w:rFonts w:ascii="Cambria" w:hAnsi="Cambria"/>
                <w:lang w:eastAsia="x-none"/>
              </w:rPr>
              <w:t xml:space="preserve"> dipinda, diubah atau diterbitkan dari semasa ke semasa.</w:t>
            </w:r>
          </w:p>
          <w:p w:rsidR="00872836" w:rsidRDefault="00872836" w:rsidP="001D2FDB"/>
          <w:p w:rsidR="00872836" w:rsidRDefault="00872836" w:rsidP="001D2FDB"/>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 xml:space="preserve">SEKSYEN 7 – </w:t>
            </w:r>
          </w:p>
          <w:p w:rsidR="00872836" w:rsidRPr="00F463E3" w:rsidRDefault="00872836" w:rsidP="001D2FDB">
            <w:pPr>
              <w:pStyle w:val="Heading2"/>
              <w:outlineLvl w:val="1"/>
              <w:rPr>
                <w:b w:val="0"/>
                <w:sz w:val="22"/>
                <w:szCs w:val="22"/>
              </w:rPr>
            </w:pPr>
            <w:r w:rsidRPr="00F463E3">
              <w:rPr>
                <w:b w:val="0"/>
                <w:sz w:val="22"/>
                <w:szCs w:val="22"/>
              </w:rPr>
              <w:t>Membawa dan menggunakan senjata.</w:t>
            </w:r>
          </w:p>
          <w:p w:rsidR="00872836" w:rsidRDefault="00872836" w:rsidP="001D2FDB">
            <w:pPr>
              <w:jc w:val="both"/>
              <w:rPr>
                <w:rFonts w:ascii="Cambria" w:hAnsi="Cambria"/>
                <w:b/>
              </w:rPr>
            </w:pPr>
          </w:p>
          <w:p w:rsidR="00872836" w:rsidRDefault="00872836" w:rsidP="001D2FDB">
            <w:pPr>
              <w:jc w:val="both"/>
              <w:rPr>
                <w:rFonts w:ascii="Cambria" w:hAnsi="Cambria"/>
                <w:b/>
              </w:rPr>
            </w:pPr>
          </w:p>
          <w:p w:rsidR="00872836" w:rsidRDefault="00872836" w:rsidP="001D2FDB">
            <w:pPr>
              <w:jc w:val="both"/>
              <w:rPr>
                <w:rFonts w:ascii="Cambria" w:hAnsi="Cambria"/>
                <w:b/>
              </w:rPr>
            </w:pPr>
          </w:p>
        </w:tc>
        <w:tc>
          <w:tcPr>
            <w:tcW w:w="5670" w:type="dxa"/>
          </w:tcPr>
          <w:p w:rsidR="00872836" w:rsidRDefault="00872836" w:rsidP="001D2FDB"/>
          <w:p w:rsidR="00872836" w:rsidRDefault="00872836" w:rsidP="001D2FDB">
            <w:pPr>
              <w:spacing w:line="276" w:lineRule="auto"/>
              <w:jc w:val="both"/>
            </w:pPr>
            <w:r w:rsidRPr="00A36DB2">
              <w:rPr>
                <w:rFonts w:ascii="Cambria" w:eastAsia="Times New Roman" w:hAnsi="Cambria" w:cs="Arial"/>
                <w:color w:val="000000"/>
                <w:szCs w:val="24"/>
              </w:rPr>
              <w:t>Ketua Pengarah atau seseorang pegawai diberi kuasa boleh membawa dan menggunakan senjata dalam menjalankan kuasa dan kewajipan dibawah Akta ini.</w:t>
            </w:r>
          </w:p>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 xml:space="preserve">SEKSYEN 8 – </w:t>
            </w:r>
          </w:p>
          <w:p w:rsidR="00872836" w:rsidRPr="00F463E3" w:rsidRDefault="00872836" w:rsidP="001D2FDB">
            <w:pPr>
              <w:pStyle w:val="Heading2"/>
              <w:outlineLvl w:val="1"/>
              <w:rPr>
                <w:b w:val="0"/>
                <w:sz w:val="22"/>
                <w:szCs w:val="22"/>
              </w:rPr>
            </w:pPr>
            <w:r w:rsidRPr="00F463E3">
              <w:rPr>
                <w:b w:val="0"/>
                <w:sz w:val="22"/>
                <w:szCs w:val="22"/>
              </w:rPr>
              <w:t>Perlindungan ke atas Ketua Pengarah atau mana-mana pegawai diberi kuasa</w:t>
            </w:r>
          </w:p>
          <w:p w:rsidR="00872836" w:rsidRDefault="00872836" w:rsidP="001D2FDB">
            <w:pPr>
              <w:jc w:val="both"/>
              <w:rPr>
                <w:rFonts w:ascii="Cambria" w:hAnsi="Cambria"/>
                <w:b/>
              </w:rPr>
            </w:pPr>
          </w:p>
        </w:tc>
        <w:tc>
          <w:tcPr>
            <w:tcW w:w="5670" w:type="dxa"/>
          </w:tcPr>
          <w:p w:rsidR="00872836" w:rsidRDefault="00872836" w:rsidP="001D2FDB"/>
          <w:p w:rsidR="00872836" w:rsidRDefault="00872836" w:rsidP="00A62DF5">
            <w:pPr>
              <w:spacing w:line="276" w:lineRule="auto"/>
              <w:ind w:firstLine="720"/>
              <w:jc w:val="both"/>
            </w:pPr>
            <w:r w:rsidRPr="00AC59A5">
              <w:rPr>
                <w:rFonts w:ascii="Cambria" w:eastAsia="Times New Roman" w:hAnsi="Cambria" w:cs="Arial"/>
                <w:szCs w:val="24"/>
              </w:rPr>
              <w:t>Tiada tindakan atau pendakwaan boleh dibawa, dimulakan atau dikekalkan di dalam mana-mana mahkamah terhadap</w:t>
            </w:r>
            <w:r w:rsidR="00A62DF5">
              <w:rPr>
                <w:rFonts w:ascii="Cambria" w:eastAsia="Times New Roman" w:hAnsi="Cambria" w:cs="Arial"/>
                <w:szCs w:val="24"/>
              </w:rPr>
              <w:t xml:space="preserve"> </w:t>
            </w:r>
            <w:r w:rsidRPr="00AC59A5">
              <w:rPr>
                <w:rFonts w:ascii="Cambria" w:eastAsia="Times New Roman" w:hAnsi="Cambria" w:cs="Arial"/>
                <w:szCs w:val="24"/>
              </w:rPr>
              <w:t>Ketua Pengarah, Timbalan Ketua Pengarah, Pengarah, atau mana-mana pegawai diberi kuasa bagi atau atas sebab atau berkenaan dengan apa-apa perbuatan yang diarahkan atau dilakukan bagi maksud melaksanakan Akta ini dan mana-mana peraturan-peraturan yang dibuat di bawah Akta ini</w:t>
            </w:r>
            <w:r w:rsidR="00A62DF5">
              <w:rPr>
                <w:rFonts w:ascii="Cambria" w:eastAsia="Times New Roman" w:hAnsi="Cambria" w:cs="Arial"/>
                <w:szCs w:val="24"/>
              </w:rPr>
              <w:t>.</w:t>
            </w:r>
          </w:p>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 xml:space="preserve">SEKSYEN 9 – </w:t>
            </w:r>
          </w:p>
          <w:p w:rsidR="00872836" w:rsidRDefault="00872836" w:rsidP="001D2FDB">
            <w:pPr>
              <w:jc w:val="both"/>
              <w:rPr>
                <w:rFonts w:ascii="Cambria" w:hAnsi="Cambria"/>
                <w:b/>
              </w:rPr>
            </w:pPr>
          </w:p>
          <w:p w:rsidR="00872836" w:rsidRPr="00F463E3" w:rsidRDefault="00872836" w:rsidP="001D2FDB">
            <w:pPr>
              <w:jc w:val="both"/>
              <w:rPr>
                <w:rFonts w:ascii="Cambria" w:hAnsi="Cambria"/>
                <w:b/>
              </w:rPr>
            </w:pPr>
            <w:r w:rsidRPr="00F463E3">
              <w:rPr>
                <w:rFonts w:ascii="Cambria" w:hAnsi="Cambria"/>
              </w:rPr>
              <w:t>Penubuhan Majlis Perlindungan Alam Sekitar</w:t>
            </w:r>
          </w:p>
        </w:tc>
        <w:tc>
          <w:tcPr>
            <w:tcW w:w="5670" w:type="dxa"/>
          </w:tcPr>
          <w:p w:rsidR="00872836" w:rsidRPr="008D0171" w:rsidRDefault="00872836" w:rsidP="001D2FDB">
            <w:pPr>
              <w:spacing w:line="276" w:lineRule="auto"/>
              <w:jc w:val="both"/>
              <w:rPr>
                <w:rFonts w:ascii="Cambria" w:hAnsi="Cambria"/>
              </w:rPr>
            </w:pPr>
          </w:p>
          <w:p w:rsidR="00872836" w:rsidRPr="008D0171" w:rsidRDefault="005F7EB5" w:rsidP="002B11AB">
            <w:pPr>
              <w:pStyle w:val="Style"/>
              <w:numPr>
                <w:ilvl w:val="0"/>
                <w:numId w:val="8"/>
              </w:numPr>
              <w:tabs>
                <w:tab w:val="left" w:pos="450"/>
              </w:tabs>
              <w:spacing w:line="276" w:lineRule="auto"/>
              <w:ind w:left="0" w:firstLine="450"/>
              <w:jc w:val="both"/>
              <w:rPr>
                <w:rFonts w:ascii="Cambria" w:hAnsi="Cambria"/>
                <w:sz w:val="22"/>
                <w:szCs w:val="22"/>
              </w:rPr>
            </w:pPr>
            <w:r>
              <w:rPr>
                <w:rFonts w:ascii="Cambria" w:hAnsi="Cambria" w:cs="Arial"/>
                <w:sz w:val="22"/>
                <w:szCs w:val="22"/>
              </w:rPr>
              <w:t xml:space="preserve">Penubuhan </w:t>
            </w:r>
            <w:r w:rsidR="00872836" w:rsidRPr="008D0171">
              <w:rPr>
                <w:rFonts w:ascii="Cambria" w:hAnsi="Cambria" w:cs="Arial"/>
                <w:sz w:val="22"/>
                <w:szCs w:val="22"/>
              </w:rPr>
              <w:t>Majlis Perlindungan Alam Sekitar dan tugas-tugasnya ialah –</w:t>
            </w:r>
          </w:p>
          <w:p w:rsidR="00872836" w:rsidRPr="008D0171" w:rsidRDefault="00872836" w:rsidP="001D2FDB">
            <w:pPr>
              <w:pStyle w:val="Style"/>
              <w:tabs>
                <w:tab w:val="left" w:pos="450"/>
              </w:tabs>
              <w:spacing w:line="276" w:lineRule="auto"/>
              <w:ind w:left="1350"/>
              <w:jc w:val="both"/>
              <w:rPr>
                <w:rFonts w:ascii="Cambria" w:hAnsi="Cambria"/>
                <w:sz w:val="22"/>
                <w:szCs w:val="22"/>
              </w:rPr>
            </w:pPr>
          </w:p>
          <w:p w:rsidR="00872836" w:rsidRPr="008D0171" w:rsidRDefault="00872836" w:rsidP="002B11AB">
            <w:pPr>
              <w:pStyle w:val="ListParagraph"/>
              <w:numPr>
                <w:ilvl w:val="0"/>
                <w:numId w:val="9"/>
              </w:numPr>
              <w:tabs>
                <w:tab w:val="left" w:pos="720"/>
                <w:tab w:val="left" w:pos="1350"/>
              </w:tabs>
              <w:spacing w:line="276" w:lineRule="auto"/>
              <w:jc w:val="both"/>
              <w:rPr>
                <w:rFonts w:ascii="Cambria" w:eastAsia="Times New Roman" w:hAnsi="Cambria" w:cs="Arial"/>
              </w:rPr>
            </w:pPr>
            <w:r w:rsidRPr="008D0171">
              <w:rPr>
                <w:rFonts w:ascii="Cambria" w:eastAsia="Times New Roman" w:hAnsi="Cambria" w:cs="Arial"/>
              </w:rPr>
              <w:t>pada amnya menasihatkan Menteri mengenai perkara-perkara berhubung dengan Akta ini; dan</w:t>
            </w:r>
          </w:p>
          <w:p w:rsidR="00872836" w:rsidRPr="008D0171" w:rsidRDefault="00872836" w:rsidP="001D2FDB">
            <w:pPr>
              <w:pStyle w:val="ListParagraph"/>
              <w:tabs>
                <w:tab w:val="left" w:pos="720"/>
                <w:tab w:val="left" w:pos="1350"/>
              </w:tabs>
              <w:spacing w:line="276" w:lineRule="auto"/>
              <w:jc w:val="both"/>
              <w:rPr>
                <w:rFonts w:ascii="Cambria" w:eastAsia="Times New Roman" w:hAnsi="Cambria" w:cs="Arial"/>
              </w:rPr>
            </w:pPr>
          </w:p>
          <w:p w:rsidR="00872836" w:rsidRPr="008D0171" w:rsidRDefault="00872836" w:rsidP="002B11AB">
            <w:pPr>
              <w:pStyle w:val="ListParagraph"/>
              <w:numPr>
                <w:ilvl w:val="0"/>
                <w:numId w:val="9"/>
              </w:numPr>
              <w:tabs>
                <w:tab w:val="left" w:pos="720"/>
                <w:tab w:val="left" w:pos="1350"/>
              </w:tabs>
              <w:spacing w:line="276" w:lineRule="auto"/>
              <w:jc w:val="both"/>
              <w:rPr>
                <w:rFonts w:ascii="Cambria" w:eastAsia="Times New Roman" w:hAnsi="Cambria"/>
              </w:rPr>
            </w:pPr>
            <w:r w:rsidRPr="008D0171">
              <w:rPr>
                <w:rFonts w:ascii="Cambria" w:eastAsia="Times New Roman" w:hAnsi="Cambria" w:cs="Arial"/>
              </w:rPr>
              <w:t>menasihatkan Menteri mengenai apa-apa perkara yang dirujukkan kepadanya oleh Menteri.</w:t>
            </w:r>
          </w:p>
          <w:p w:rsidR="00872836" w:rsidRPr="008D0171" w:rsidRDefault="00872836" w:rsidP="001D2FDB">
            <w:pPr>
              <w:tabs>
                <w:tab w:val="left" w:pos="450"/>
                <w:tab w:val="left" w:pos="1620"/>
              </w:tabs>
              <w:spacing w:line="276" w:lineRule="auto"/>
              <w:jc w:val="both"/>
              <w:rPr>
                <w:rFonts w:ascii="Cambria" w:eastAsia="Times New Roman" w:hAnsi="Cambria"/>
              </w:rPr>
            </w:pPr>
          </w:p>
          <w:p w:rsidR="00872836" w:rsidRPr="008D0171" w:rsidRDefault="00872836" w:rsidP="002B11AB">
            <w:pPr>
              <w:pStyle w:val="ListParagraph"/>
              <w:numPr>
                <w:ilvl w:val="0"/>
                <w:numId w:val="8"/>
              </w:numPr>
              <w:tabs>
                <w:tab w:val="left" w:pos="720"/>
                <w:tab w:val="left" w:pos="1440"/>
              </w:tabs>
              <w:spacing w:line="276" w:lineRule="auto"/>
              <w:ind w:left="0" w:firstLine="720"/>
              <w:jc w:val="both"/>
              <w:rPr>
                <w:rFonts w:ascii="Cambria" w:eastAsia="Times New Roman" w:hAnsi="Cambria"/>
                <w:color w:val="000000"/>
              </w:rPr>
            </w:pPr>
            <w:r w:rsidRPr="008D0171">
              <w:rPr>
                <w:rFonts w:ascii="Cambria" w:eastAsia="Times New Roman" w:hAnsi="Cambria" w:cs="Arial"/>
              </w:rPr>
              <w:t xml:space="preserve">wakil dan anggota yang berikut </w:t>
            </w:r>
            <w:r w:rsidRPr="008D0171">
              <w:rPr>
                <w:rFonts w:ascii="Cambria" w:eastAsia="Times New Roman" w:hAnsi="Cambria" w:cs="Arial"/>
                <w:color w:val="000000"/>
              </w:rPr>
              <w:t>yang dilantik oleh Menteri -</w:t>
            </w:r>
          </w:p>
          <w:p w:rsidR="00872836" w:rsidRPr="008D0171" w:rsidRDefault="00872836" w:rsidP="002B11AB">
            <w:pPr>
              <w:pStyle w:val="Style"/>
              <w:numPr>
                <w:ilvl w:val="0"/>
                <w:numId w:val="10"/>
              </w:numPr>
              <w:tabs>
                <w:tab w:val="left" w:pos="450"/>
              </w:tabs>
              <w:spacing w:line="276" w:lineRule="auto"/>
              <w:ind w:left="2160" w:hanging="2024"/>
              <w:jc w:val="both"/>
              <w:rPr>
                <w:rFonts w:ascii="Cambria" w:hAnsi="Cambria" w:cs="Arial"/>
                <w:sz w:val="22"/>
                <w:szCs w:val="22"/>
              </w:rPr>
            </w:pPr>
            <w:proofErr w:type="gramStart"/>
            <w:r w:rsidRPr="008D0171">
              <w:rPr>
                <w:rFonts w:ascii="Cambria" w:hAnsi="Cambria" w:cs="Arial"/>
                <w:sz w:val="22"/>
                <w:szCs w:val="22"/>
              </w:rPr>
              <w:t>Pengerusi ;</w:t>
            </w:r>
            <w:proofErr w:type="gramEnd"/>
          </w:p>
          <w:p w:rsidR="00872836" w:rsidRPr="008D0171" w:rsidRDefault="00872836" w:rsidP="001D2FDB">
            <w:pPr>
              <w:pStyle w:val="Style"/>
              <w:tabs>
                <w:tab w:val="left" w:pos="450"/>
              </w:tabs>
              <w:spacing w:line="276" w:lineRule="auto"/>
              <w:ind w:left="1350"/>
              <w:jc w:val="both"/>
              <w:rPr>
                <w:rFonts w:ascii="Cambria" w:hAnsi="Cambria" w:cs="Arial"/>
                <w:sz w:val="22"/>
                <w:szCs w:val="22"/>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 xml:space="preserve">dua orang wakil Menteri yang dipertanggungkan dengan tanggungjawab bagi tenaga, sains, teknologi, alam sekitar dan perubahan iklim; </w:t>
            </w:r>
          </w:p>
          <w:p w:rsidR="00872836" w:rsidRPr="008D0171" w:rsidRDefault="00872836" w:rsidP="001D2FDB">
            <w:pPr>
              <w:pStyle w:val="ListParagraph"/>
              <w:spacing w:line="276" w:lineRule="auto"/>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dua orang wakil Menteri yang dipertanggungkan dengan tanggungjawab bagi air, tanah dan sumber asli;</w:t>
            </w:r>
          </w:p>
          <w:p w:rsidR="00872836" w:rsidRPr="008D0171" w:rsidRDefault="00872836" w:rsidP="001D2FDB">
            <w:pPr>
              <w:pStyle w:val="Style"/>
              <w:tabs>
                <w:tab w:val="left" w:pos="450"/>
              </w:tabs>
              <w:spacing w:line="276" w:lineRule="auto"/>
              <w:jc w:val="both"/>
              <w:rPr>
                <w:rFonts w:ascii="Cambria" w:hAnsi="Cambria" w:cs="Arial"/>
                <w:sz w:val="22"/>
                <w:szCs w:val="22"/>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Menteri yang dipertanggungkan dengan tanggungjawab bagi perdagangan antarabangsa dan industri;</w:t>
            </w:r>
          </w:p>
          <w:p w:rsidR="00872836" w:rsidRPr="008D0171" w:rsidRDefault="00872836" w:rsidP="001D2FDB">
            <w:pPr>
              <w:pStyle w:val="ListParagraph"/>
              <w:spacing w:line="276" w:lineRule="auto"/>
              <w:ind w:left="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Menteri yang dipertanggungkan dengan tanggungjawab bagi perdagangan dalam negeri dan hal ehwal pengguna;</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Menteri yang dipertanggungkan dengan tanggungjawab bagi pertanian dan industri asas tani;</w:t>
            </w:r>
          </w:p>
          <w:p w:rsidR="00872836" w:rsidRPr="008D0171" w:rsidRDefault="00872836" w:rsidP="001D2FDB">
            <w:pPr>
              <w:pStyle w:val="ListParagraph"/>
              <w:spacing w:line="276" w:lineRule="auto"/>
              <w:ind w:left="2160"/>
              <w:jc w:val="both"/>
              <w:rPr>
                <w:rFonts w:ascii="Cambria" w:hAnsi="Cambria" w:cs="Arial"/>
              </w:rPr>
            </w:pPr>
          </w:p>
          <w:p w:rsidR="00872836"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Menteri yang dipertanggungkan dengan tanggungjawab bagi pengangkutan;</w:t>
            </w:r>
          </w:p>
          <w:p w:rsidR="00872836" w:rsidRDefault="00872836" w:rsidP="00F94BB3">
            <w:pPr>
              <w:pStyle w:val="ListParagrap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Menteri yang dipertanggungkan dengan tanggungjawab bagi perumahan dan kerajaan tempatan;</w:t>
            </w:r>
          </w:p>
          <w:p w:rsidR="00872836" w:rsidRPr="008D0171" w:rsidRDefault="00872836" w:rsidP="001D2FDB">
            <w:pPr>
              <w:pStyle w:val="ListParagraph"/>
              <w:spacing w:line="276" w:lineRule="auto"/>
              <w:ind w:left="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06" w:hanging="270"/>
              <w:jc w:val="both"/>
              <w:rPr>
                <w:rFonts w:ascii="Cambria" w:hAnsi="Cambria" w:cs="Arial"/>
                <w:sz w:val="22"/>
                <w:szCs w:val="22"/>
              </w:rPr>
            </w:pPr>
            <w:r w:rsidRPr="008D0171">
              <w:rPr>
                <w:rFonts w:ascii="Cambria" w:hAnsi="Cambria" w:cs="Arial"/>
                <w:sz w:val="22"/>
                <w:szCs w:val="22"/>
              </w:rPr>
              <w:t>seorang wakil Menteri yang dipertanggungkan dengan tanggungjawab bagi kesihatan;</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seorang wakil yang dipertanggungkan dengan tanggungjawab bagi undang-undang;</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06" w:hanging="270"/>
              <w:jc w:val="both"/>
              <w:rPr>
                <w:rFonts w:ascii="Cambria" w:hAnsi="Cambria" w:cs="Arial"/>
                <w:color w:val="000000"/>
                <w:sz w:val="22"/>
                <w:szCs w:val="22"/>
              </w:rPr>
            </w:pPr>
            <w:r w:rsidRPr="008D0171">
              <w:rPr>
                <w:rFonts w:ascii="Cambria" w:hAnsi="Cambria" w:cs="Arial"/>
                <w:color w:val="000000"/>
                <w:sz w:val="22"/>
                <w:szCs w:val="22"/>
              </w:rPr>
              <w:t>seorang wakil dari kerajaan negeri Sabah yang dipertanggungkan dengan tanggungjawab berkaitan alam sekitar;</w:t>
            </w:r>
          </w:p>
          <w:p w:rsidR="00872836" w:rsidRPr="008D0171" w:rsidRDefault="00872836" w:rsidP="001D2FDB">
            <w:pPr>
              <w:pStyle w:val="ListParagraph"/>
              <w:spacing w:line="276" w:lineRule="auto"/>
              <w:ind w:left="2160"/>
              <w:jc w:val="both"/>
              <w:rPr>
                <w:rFonts w:ascii="Cambria" w:hAnsi="Cambria" w:cs="Arial"/>
                <w:color w:val="000000"/>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color w:val="000000"/>
                <w:sz w:val="22"/>
                <w:szCs w:val="22"/>
              </w:rPr>
            </w:pPr>
            <w:r w:rsidRPr="008D0171">
              <w:rPr>
                <w:rFonts w:ascii="Cambria" w:hAnsi="Cambria" w:cs="Arial"/>
                <w:color w:val="000000"/>
                <w:sz w:val="22"/>
                <w:szCs w:val="22"/>
              </w:rPr>
              <w:t>seorang wakil dari kerajaan negeri Sarawak yang dipertanggungkan dengan tanggungjawab berkaitan alam sekitar;</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586" w:hanging="450"/>
              <w:jc w:val="both"/>
              <w:rPr>
                <w:rFonts w:ascii="Cambria" w:hAnsi="Cambria" w:cs="Arial"/>
                <w:sz w:val="22"/>
                <w:szCs w:val="22"/>
              </w:rPr>
            </w:pPr>
            <w:r w:rsidRPr="008D0171">
              <w:rPr>
                <w:rFonts w:ascii="Cambria" w:hAnsi="Cambria" w:cs="Arial"/>
                <w:sz w:val="22"/>
                <w:szCs w:val="22"/>
              </w:rPr>
              <w:t>seorang anggota daripada kalangan orang yang terlibat dalam industri petroleum;</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676" w:hanging="540"/>
              <w:jc w:val="both"/>
              <w:rPr>
                <w:rFonts w:ascii="Cambria" w:hAnsi="Cambria" w:cs="Arial"/>
                <w:sz w:val="22"/>
                <w:szCs w:val="22"/>
              </w:rPr>
            </w:pPr>
            <w:r>
              <w:rPr>
                <w:rFonts w:ascii="Cambria" w:hAnsi="Cambria" w:cs="Arial"/>
                <w:sz w:val="22"/>
                <w:szCs w:val="22"/>
              </w:rPr>
              <w:t xml:space="preserve">     </w:t>
            </w:r>
            <w:r w:rsidRPr="008D0171">
              <w:rPr>
                <w:rFonts w:ascii="Cambria" w:hAnsi="Cambria" w:cs="Arial"/>
                <w:sz w:val="22"/>
                <w:szCs w:val="22"/>
              </w:rPr>
              <w:t>dua orang anggota daripada kalangan persatuan atau pertubuhan yang terlibat dalam industri;</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ListParagraph"/>
              <w:numPr>
                <w:ilvl w:val="0"/>
                <w:numId w:val="10"/>
              </w:numPr>
              <w:spacing w:line="276" w:lineRule="auto"/>
              <w:ind w:left="676" w:hanging="540"/>
              <w:jc w:val="both"/>
              <w:rPr>
                <w:rFonts w:ascii="Cambria" w:hAnsi="Cambria" w:cs="Arial"/>
                <w:color w:val="000000"/>
              </w:rPr>
            </w:pPr>
            <w:r w:rsidRPr="008D0171">
              <w:rPr>
                <w:rFonts w:ascii="Cambria" w:hAnsi="Cambria" w:cs="Arial"/>
                <w:color w:val="000000"/>
              </w:rPr>
              <w:t>seorang anggota daripada Persekutuan Majikan-Majikan Malaysia;</w:t>
            </w:r>
          </w:p>
          <w:p w:rsidR="00872836" w:rsidRPr="008D0171" w:rsidRDefault="00872836" w:rsidP="001D2FDB">
            <w:pPr>
              <w:pStyle w:val="ListParagraph"/>
              <w:spacing w:line="276" w:lineRule="auto"/>
              <w:ind w:left="2160"/>
              <w:jc w:val="both"/>
              <w:rPr>
                <w:rFonts w:ascii="Cambria" w:hAnsi="Cambria" w:cs="Arial"/>
                <w:color w:val="000000"/>
              </w:rPr>
            </w:pPr>
          </w:p>
          <w:p w:rsidR="00872836" w:rsidRPr="008D0171" w:rsidRDefault="00872836" w:rsidP="002B11AB">
            <w:pPr>
              <w:pStyle w:val="Style"/>
              <w:numPr>
                <w:ilvl w:val="0"/>
                <w:numId w:val="10"/>
              </w:numPr>
              <w:tabs>
                <w:tab w:val="left" w:pos="450"/>
              </w:tabs>
              <w:spacing w:line="276" w:lineRule="auto"/>
              <w:ind w:left="676" w:hanging="540"/>
              <w:jc w:val="both"/>
              <w:rPr>
                <w:rFonts w:ascii="Cambria" w:hAnsi="Cambria" w:cs="Arial"/>
                <w:sz w:val="22"/>
                <w:szCs w:val="22"/>
              </w:rPr>
            </w:pPr>
            <w:r>
              <w:rPr>
                <w:rFonts w:ascii="Cambria" w:hAnsi="Cambria" w:cs="Arial"/>
                <w:sz w:val="22"/>
                <w:szCs w:val="22"/>
              </w:rPr>
              <w:t xml:space="preserve">   </w:t>
            </w:r>
            <w:r w:rsidRPr="008D0171">
              <w:rPr>
                <w:rFonts w:ascii="Cambria" w:hAnsi="Cambria" w:cs="Arial"/>
                <w:sz w:val="22"/>
                <w:szCs w:val="22"/>
              </w:rPr>
              <w:t xml:space="preserve">seorang wakil daripada kalangan kakitangan akademik institusi pengajian tinggi; </w:t>
            </w:r>
          </w:p>
          <w:p w:rsidR="00872836" w:rsidRPr="008D0171" w:rsidRDefault="00872836" w:rsidP="001D2FDB">
            <w:pPr>
              <w:pStyle w:val="ListParagraph"/>
              <w:spacing w:line="276" w:lineRule="auto"/>
              <w:ind w:left="2160"/>
              <w:jc w:val="both"/>
              <w:rPr>
                <w:rFonts w:ascii="Cambria" w:hAnsi="Cambria" w:cs="Arial"/>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color w:val="000000"/>
                <w:sz w:val="22"/>
                <w:szCs w:val="22"/>
              </w:rPr>
              <w:t>seorang</w:t>
            </w:r>
            <w:r w:rsidRPr="008D0171">
              <w:rPr>
                <w:rFonts w:ascii="Cambria" w:hAnsi="Cambria" w:cs="Arial"/>
                <w:sz w:val="22"/>
                <w:szCs w:val="22"/>
              </w:rPr>
              <w:t xml:space="preserve"> wakil daripada kalangan organisasi bukan kerajaan yang aktif dalam menggalakkan dan mempertingkatkan kualiti alam sekitar.</w:t>
            </w:r>
          </w:p>
          <w:p w:rsidR="00872836" w:rsidRPr="008D0171" w:rsidRDefault="00872836" w:rsidP="001D2FDB">
            <w:pPr>
              <w:pStyle w:val="Style"/>
              <w:tabs>
                <w:tab w:val="left" w:pos="450"/>
              </w:tabs>
              <w:spacing w:line="276" w:lineRule="auto"/>
              <w:ind w:left="2160"/>
              <w:jc w:val="both"/>
              <w:rPr>
                <w:rFonts w:ascii="Cambria" w:hAnsi="Cambria" w:cs="Arial"/>
                <w:sz w:val="22"/>
                <w:szCs w:val="22"/>
              </w:rPr>
            </w:pPr>
          </w:p>
          <w:p w:rsidR="00872836" w:rsidRPr="008D0171" w:rsidRDefault="00872836" w:rsidP="002B11AB">
            <w:pPr>
              <w:pStyle w:val="Style"/>
              <w:numPr>
                <w:ilvl w:val="0"/>
                <w:numId w:val="10"/>
              </w:numPr>
              <w:tabs>
                <w:tab w:val="left" w:pos="450"/>
              </w:tabs>
              <w:spacing w:line="276" w:lineRule="auto"/>
              <w:ind w:left="496"/>
              <w:jc w:val="both"/>
              <w:rPr>
                <w:rFonts w:ascii="Cambria" w:hAnsi="Cambria" w:cs="Arial"/>
                <w:sz w:val="22"/>
                <w:szCs w:val="22"/>
              </w:rPr>
            </w:pPr>
            <w:r w:rsidRPr="008D0171">
              <w:rPr>
                <w:rFonts w:ascii="Cambria" w:hAnsi="Cambria" w:cs="Arial"/>
                <w:sz w:val="22"/>
                <w:szCs w:val="22"/>
              </w:rPr>
              <w:t>mana-mana anggota atau wakil lain yang akan dilantik dari semasa ke semasa.</w:t>
            </w:r>
          </w:p>
          <w:p w:rsidR="00872836" w:rsidRDefault="00872836" w:rsidP="001D2FDB">
            <w:pPr>
              <w:pStyle w:val="Style"/>
              <w:tabs>
                <w:tab w:val="left" w:pos="0"/>
                <w:tab w:val="left" w:pos="720"/>
                <w:tab w:val="left" w:pos="1440"/>
              </w:tabs>
              <w:spacing w:line="276" w:lineRule="auto"/>
              <w:jc w:val="both"/>
              <w:rPr>
                <w:rFonts w:ascii="Cambria" w:hAnsi="Cambria" w:cs="Arial"/>
                <w:color w:val="000000"/>
                <w:sz w:val="22"/>
                <w:szCs w:val="22"/>
              </w:rPr>
            </w:pPr>
          </w:p>
          <w:p w:rsidR="005F7EB5" w:rsidRDefault="005F7EB5" w:rsidP="001D2FDB">
            <w:pPr>
              <w:pStyle w:val="Style"/>
              <w:tabs>
                <w:tab w:val="left" w:pos="0"/>
                <w:tab w:val="left" w:pos="720"/>
                <w:tab w:val="left" w:pos="1440"/>
              </w:tabs>
              <w:spacing w:line="276" w:lineRule="auto"/>
              <w:jc w:val="both"/>
              <w:rPr>
                <w:rFonts w:ascii="Cambria" w:hAnsi="Cambria" w:cs="Arial"/>
                <w:color w:val="000000"/>
                <w:sz w:val="22"/>
                <w:szCs w:val="22"/>
              </w:rPr>
            </w:pPr>
          </w:p>
          <w:p w:rsidR="005F7EB5" w:rsidRDefault="005F7EB5" w:rsidP="001D2FDB">
            <w:pPr>
              <w:pStyle w:val="Style"/>
              <w:tabs>
                <w:tab w:val="left" w:pos="0"/>
                <w:tab w:val="left" w:pos="720"/>
                <w:tab w:val="left" w:pos="1440"/>
              </w:tabs>
              <w:spacing w:line="276" w:lineRule="auto"/>
              <w:jc w:val="both"/>
              <w:rPr>
                <w:rFonts w:ascii="Cambria" w:hAnsi="Cambria" w:cs="Arial"/>
                <w:color w:val="000000"/>
                <w:sz w:val="22"/>
                <w:szCs w:val="22"/>
              </w:rPr>
            </w:pPr>
          </w:p>
          <w:p w:rsidR="005F7EB5" w:rsidRPr="008D0171" w:rsidRDefault="005F7EB5" w:rsidP="001D2FDB">
            <w:pPr>
              <w:pStyle w:val="Style"/>
              <w:tabs>
                <w:tab w:val="left" w:pos="0"/>
                <w:tab w:val="left" w:pos="720"/>
                <w:tab w:val="left" w:pos="1440"/>
              </w:tabs>
              <w:spacing w:line="276" w:lineRule="auto"/>
              <w:jc w:val="both"/>
              <w:rPr>
                <w:rFonts w:ascii="Cambria" w:hAnsi="Cambria" w:cs="Arial"/>
                <w:color w:val="000000"/>
                <w:sz w:val="22"/>
                <w:szCs w:val="22"/>
              </w:rPr>
            </w:pPr>
          </w:p>
          <w:p w:rsidR="00872836" w:rsidRPr="008D0171" w:rsidRDefault="00872836" w:rsidP="005F7EB5">
            <w:pPr>
              <w:tabs>
                <w:tab w:val="left" w:pos="720"/>
              </w:tabs>
              <w:jc w:val="both"/>
              <w:rPr>
                <w:rFonts w:ascii="Cambria" w:hAnsi="Cambria"/>
              </w:rPr>
            </w:pPr>
          </w:p>
        </w:tc>
        <w:tc>
          <w:tcPr>
            <w:tcW w:w="6120" w:type="dxa"/>
          </w:tcPr>
          <w:p w:rsidR="00872836" w:rsidRPr="008D0171" w:rsidRDefault="00872836" w:rsidP="001D2FDB">
            <w:pPr>
              <w:jc w:val="both"/>
              <w:rPr>
                <w:rFonts w:ascii="Cambria" w:hAnsi="Cambria"/>
              </w:rPr>
            </w:pPr>
          </w:p>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 xml:space="preserve">SEKSYEN 10 – </w:t>
            </w:r>
          </w:p>
          <w:p w:rsidR="00872836" w:rsidRPr="00124DED" w:rsidRDefault="00872836" w:rsidP="001D2FDB">
            <w:pPr>
              <w:pStyle w:val="Heading2"/>
              <w:outlineLvl w:val="1"/>
              <w:rPr>
                <w:b w:val="0"/>
                <w:sz w:val="22"/>
                <w:szCs w:val="22"/>
              </w:rPr>
            </w:pPr>
            <w:r w:rsidRPr="00124DED">
              <w:rPr>
                <w:b w:val="0"/>
                <w:sz w:val="22"/>
                <w:szCs w:val="22"/>
              </w:rPr>
              <w:t>Tempoh jawatan dan kelayakan untuk dilantik semula.</w:t>
            </w:r>
          </w:p>
          <w:p w:rsidR="00872836" w:rsidRDefault="00872836" w:rsidP="001D2FDB">
            <w:pPr>
              <w:jc w:val="both"/>
              <w:rPr>
                <w:rFonts w:ascii="Cambria" w:hAnsi="Cambria"/>
                <w:b/>
              </w:rPr>
            </w:pPr>
          </w:p>
        </w:tc>
        <w:tc>
          <w:tcPr>
            <w:tcW w:w="5670" w:type="dxa"/>
          </w:tcPr>
          <w:p w:rsidR="00872836" w:rsidRDefault="00872836" w:rsidP="001D2FDB"/>
          <w:p w:rsidR="00872836" w:rsidRDefault="00872836" w:rsidP="001D2FDB">
            <w:pPr>
              <w:spacing w:line="276" w:lineRule="auto"/>
              <w:jc w:val="both"/>
              <w:rPr>
                <w:rFonts w:ascii="Cambria" w:hAnsi="Cambria"/>
              </w:rPr>
            </w:pPr>
            <w:r w:rsidRPr="008F54F4">
              <w:rPr>
                <w:rFonts w:ascii="Cambria" w:hAnsi="Cambria"/>
              </w:rPr>
              <w:t>Tiap-tiap anggota Majlis yang dilantik hendaklah memegang jawatan selama tempoh tidak melebihi tiga tahun melainkan jika dia meletakkan jawatannya atau pelantikannya dibatalkan terlebih dahulu dan adalah layak untuk dilantik semula</w:t>
            </w:r>
            <w:r>
              <w:rPr>
                <w:rFonts w:ascii="Cambria" w:hAnsi="Cambria"/>
              </w:rPr>
              <w:t>.</w:t>
            </w:r>
          </w:p>
          <w:p w:rsidR="00872836" w:rsidRDefault="00872836" w:rsidP="001D2FDB">
            <w:pPr>
              <w:jc w:val="both"/>
            </w:pPr>
          </w:p>
          <w:p w:rsidR="00872836" w:rsidRDefault="00872836" w:rsidP="001D2FDB">
            <w:pPr>
              <w:jc w:val="both"/>
            </w:pPr>
          </w:p>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11 –</w:t>
            </w:r>
          </w:p>
          <w:p w:rsidR="00872836" w:rsidRPr="007112CC" w:rsidRDefault="00872836" w:rsidP="001D2FDB">
            <w:pPr>
              <w:pStyle w:val="Heading2"/>
              <w:outlineLvl w:val="1"/>
              <w:rPr>
                <w:b w:val="0"/>
                <w:sz w:val="22"/>
                <w:szCs w:val="22"/>
              </w:rPr>
            </w:pPr>
            <w:r w:rsidRPr="007112CC">
              <w:rPr>
                <w:b w:val="0"/>
                <w:sz w:val="22"/>
                <w:szCs w:val="22"/>
              </w:rPr>
              <w:t>Hilang kelayakan, meletakkan jawatan dan mengosongkan jawatan.</w:t>
            </w:r>
          </w:p>
          <w:p w:rsidR="00872836" w:rsidRDefault="00872836" w:rsidP="001D2FDB">
            <w:pPr>
              <w:jc w:val="both"/>
              <w:rPr>
                <w:rFonts w:ascii="Cambria" w:hAnsi="Cambria"/>
                <w:b/>
              </w:rPr>
            </w:pPr>
            <w:r>
              <w:rPr>
                <w:rFonts w:ascii="Cambria" w:hAnsi="Cambria"/>
                <w:b/>
              </w:rPr>
              <w:t xml:space="preserve"> </w:t>
            </w:r>
          </w:p>
          <w:p w:rsidR="00872836" w:rsidRDefault="00872836" w:rsidP="001D2FDB">
            <w:pPr>
              <w:jc w:val="both"/>
              <w:rPr>
                <w:rFonts w:ascii="Cambria" w:hAnsi="Cambria"/>
                <w:b/>
              </w:rPr>
            </w:pPr>
          </w:p>
        </w:tc>
        <w:tc>
          <w:tcPr>
            <w:tcW w:w="5670" w:type="dxa"/>
          </w:tcPr>
          <w:p w:rsidR="00872836" w:rsidRDefault="00872836" w:rsidP="001D2FDB">
            <w:pPr>
              <w:spacing w:line="276" w:lineRule="auto"/>
            </w:pPr>
          </w:p>
          <w:p w:rsidR="00872836" w:rsidRPr="006F2020" w:rsidRDefault="00196DE9" w:rsidP="002B11AB">
            <w:pPr>
              <w:pStyle w:val="ListParagraph"/>
              <w:numPr>
                <w:ilvl w:val="0"/>
                <w:numId w:val="48"/>
              </w:numPr>
              <w:tabs>
                <w:tab w:val="left" w:pos="990"/>
              </w:tabs>
              <w:jc w:val="both"/>
              <w:rPr>
                <w:rFonts w:ascii="Cambria" w:eastAsia="Times New Roman" w:hAnsi="Cambria"/>
                <w:szCs w:val="24"/>
              </w:rPr>
            </w:pPr>
            <w:r>
              <w:rPr>
                <w:rFonts w:ascii="Cambria" w:eastAsia="Times New Roman" w:hAnsi="Cambria" w:cs="Arial"/>
                <w:szCs w:val="24"/>
              </w:rPr>
              <w:t>H</w:t>
            </w:r>
            <w:r w:rsidR="00872836" w:rsidRPr="006F2020">
              <w:rPr>
                <w:rFonts w:ascii="Cambria" w:eastAsia="Times New Roman" w:hAnsi="Cambria" w:cs="Arial"/>
                <w:szCs w:val="24"/>
              </w:rPr>
              <w:t>ilang kelayakan daripada dilantik atau daripada menjadi ahli Majlis-</w:t>
            </w:r>
          </w:p>
          <w:p w:rsidR="00872836" w:rsidRPr="00147BD1" w:rsidRDefault="00872836" w:rsidP="002B11AB">
            <w:pPr>
              <w:pStyle w:val="ListParagraph"/>
              <w:numPr>
                <w:ilvl w:val="0"/>
                <w:numId w:val="11"/>
              </w:numPr>
              <w:tabs>
                <w:tab w:val="left" w:pos="720"/>
              </w:tabs>
              <w:spacing w:line="276" w:lineRule="auto"/>
              <w:ind w:left="1440" w:hanging="724"/>
              <w:jc w:val="both"/>
              <w:rPr>
                <w:rFonts w:ascii="Cambria" w:eastAsia="Times New Roman" w:hAnsi="Cambria"/>
                <w:szCs w:val="24"/>
              </w:rPr>
            </w:pPr>
            <w:r w:rsidRPr="00147BD1">
              <w:rPr>
                <w:rFonts w:ascii="Cambria" w:eastAsia="Times New Roman" w:hAnsi="Cambria" w:cs="Arial"/>
                <w:szCs w:val="24"/>
              </w:rPr>
              <w:t xml:space="preserve">seseorang yang tidak sempurna akal atau pun tidak berupaya menjalankan kewajipan-kewajipannya; </w:t>
            </w:r>
          </w:p>
          <w:p w:rsidR="00872836" w:rsidRPr="00147BD1" w:rsidRDefault="00872836" w:rsidP="001D2FDB">
            <w:pPr>
              <w:tabs>
                <w:tab w:val="left" w:pos="720"/>
              </w:tabs>
              <w:spacing w:line="276" w:lineRule="auto"/>
              <w:jc w:val="both"/>
              <w:rPr>
                <w:rFonts w:ascii="Cambria" w:eastAsia="Times New Roman" w:hAnsi="Cambria"/>
                <w:szCs w:val="24"/>
              </w:rPr>
            </w:pPr>
          </w:p>
          <w:p w:rsidR="00872836" w:rsidRPr="00147BD1" w:rsidRDefault="00872836" w:rsidP="002B11AB">
            <w:pPr>
              <w:pStyle w:val="ListParagraph"/>
              <w:numPr>
                <w:ilvl w:val="0"/>
                <w:numId w:val="11"/>
              </w:numPr>
              <w:tabs>
                <w:tab w:val="left" w:pos="720"/>
              </w:tabs>
              <w:spacing w:line="276" w:lineRule="auto"/>
              <w:ind w:left="1440" w:hanging="724"/>
              <w:jc w:val="both"/>
              <w:rPr>
                <w:rFonts w:ascii="Cambria" w:eastAsia="Times New Roman" w:hAnsi="Cambria"/>
                <w:szCs w:val="24"/>
              </w:rPr>
            </w:pPr>
            <w:r w:rsidRPr="00147BD1">
              <w:rPr>
                <w:rFonts w:ascii="Cambria" w:eastAsia="Times New Roman" w:hAnsi="Cambria" w:cs="Arial"/>
                <w:szCs w:val="24"/>
              </w:rPr>
              <w:t>seseorang yang telah didapati bersalah atas suatu kesalahan berkenaan dengan tipuan, kecurangan atau keburukan akhlak; dan</w:t>
            </w:r>
          </w:p>
          <w:p w:rsidR="00872836" w:rsidRPr="00147BD1" w:rsidRDefault="00872836" w:rsidP="001D2FDB">
            <w:pPr>
              <w:pStyle w:val="ListParagraph"/>
              <w:spacing w:line="276" w:lineRule="auto"/>
              <w:jc w:val="both"/>
              <w:rPr>
                <w:rFonts w:ascii="Cambria" w:eastAsia="Times New Roman" w:hAnsi="Cambria"/>
                <w:szCs w:val="24"/>
              </w:rPr>
            </w:pPr>
          </w:p>
          <w:p w:rsidR="00872836" w:rsidRPr="00147BD1" w:rsidRDefault="00872836" w:rsidP="002B11AB">
            <w:pPr>
              <w:pStyle w:val="ListParagraph"/>
              <w:numPr>
                <w:ilvl w:val="0"/>
                <w:numId w:val="11"/>
              </w:numPr>
              <w:spacing w:line="276" w:lineRule="auto"/>
              <w:ind w:left="1440" w:hanging="720"/>
              <w:jc w:val="both"/>
              <w:rPr>
                <w:rFonts w:ascii="Cambria" w:eastAsia="Times New Roman" w:hAnsi="Cambria"/>
                <w:szCs w:val="24"/>
              </w:rPr>
            </w:pPr>
            <w:r w:rsidRPr="00147BD1">
              <w:rPr>
                <w:rFonts w:ascii="Cambria" w:eastAsia="Times New Roman" w:hAnsi="Cambria" w:cs="Arial"/>
                <w:szCs w:val="24"/>
              </w:rPr>
              <w:t>seseorang yang bankrap atau yang telah membuat sesuatu perkiraan dengan sipiutang-sipiutangnya.</w:t>
            </w:r>
          </w:p>
          <w:p w:rsidR="00872836" w:rsidRPr="00147BD1" w:rsidRDefault="00872836" w:rsidP="001D2FDB">
            <w:pPr>
              <w:pStyle w:val="ListParagraph"/>
              <w:tabs>
                <w:tab w:val="left" w:pos="720"/>
              </w:tabs>
              <w:spacing w:line="276" w:lineRule="auto"/>
              <w:ind w:left="1440"/>
              <w:jc w:val="both"/>
              <w:rPr>
                <w:rFonts w:ascii="Cambria" w:eastAsia="Times New Roman" w:hAnsi="Cambria"/>
                <w:szCs w:val="24"/>
              </w:rPr>
            </w:pPr>
          </w:p>
          <w:p w:rsidR="00872836" w:rsidRPr="006F2020" w:rsidRDefault="00872836" w:rsidP="002B11AB">
            <w:pPr>
              <w:pStyle w:val="ListParagraph"/>
              <w:numPr>
                <w:ilvl w:val="0"/>
                <w:numId w:val="48"/>
              </w:numPr>
              <w:tabs>
                <w:tab w:val="left" w:pos="990"/>
              </w:tabs>
              <w:jc w:val="both"/>
              <w:rPr>
                <w:rFonts w:ascii="Cambria" w:eastAsia="Times New Roman" w:hAnsi="Cambria"/>
                <w:szCs w:val="24"/>
              </w:rPr>
            </w:pPr>
            <w:r w:rsidRPr="006F2020">
              <w:rPr>
                <w:rFonts w:ascii="Cambria" w:eastAsia="Times New Roman" w:hAnsi="Cambria" w:cs="Arial"/>
                <w:szCs w:val="24"/>
              </w:rPr>
              <w:t>Seseorang ahli Majlis yang dilantik hendaklah disifatkan sebagai telah mengosongkan jawatannya –</w:t>
            </w:r>
          </w:p>
          <w:p w:rsidR="00872836" w:rsidRPr="00147BD1" w:rsidRDefault="00872836" w:rsidP="002B11AB">
            <w:pPr>
              <w:pStyle w:val="ListParagraph"/>
              <w:numPr>
                <w:ilvl w:val="0"/>
                <w:numId w:val="12"/>
              </w:numPr>
              <w:spacing w:line="276" w:lineRule="auto"/>
              <w:ind w:left="1440" w:hanging="720"/>
              <w:jc w:val="both"/>
              <w:rPr>
                <w:rFonts w:ascii="Cambria" w:eastAsia="Times New Roman" w:hAnsi="Cambria"/>
                <w:szCs w:val="24"/>
              </w:rPr>
            </w:pPr>
            <w:r w:rsidRPr="00147BD1">
              <w:rPr>
                <w:rFonts w:ascii="Cambria" w:eastAsia="Times New Roman" w:hAnsi="Cambria"/>
                <w:szCs w:val="24"/>
              </w:rPr>
              <w:t>Apabila ia mati;</w:t>
            </w:r>
          </w:p>
          <w:p w:rsidR="00872836" w:rsidRPr="00147BD1" w:rsidRDefault="00872836" w:rsidP="001D2FDB">
            <w:pPr>
              <w:spacing w:line="276" w:lineRule="auto"/>
              <w:jc w:val="both"/>
              <w:rPr>
                <w:rFonts w:ascii="Cambria" w:eastAsia="Times New Roman" w:hAnsi="Cambria"/>
                <w:szCs w:val="24"/>
              </w:rPr>
            </w:pPr>
          </w:p>
          <w:p w:rsidR="00872836" w:rsidRPr="00147BD1" w:rsidRDefault="00872836" w:rsidP="002B11AB">
            <w:pPr>
              <w:pStyle w:val="ListParagraph"/>
              <w:numPr>
                <w:ilvl w:val="0"/>
                <w:numId w:val="12"/>
              </w:numPr>
              <w:spacing w:line="276" w:lineRule="auto"/>
              <w:ind w:left="1440" w:hanging="720"/>
              <w:jc w:val="both"/>
              <w:rPr>
                <w:rFonts w:ascii="Cambria" w:eastAsia="Times New Roman" w:hAnsi="Cambria"/>
                <w:szCs w:val="24"/>
              </w:rPr>
            </w:pPr>
            <w:r w:rsidRPr="00147BD1">
              <w:rPr>
                <w:rFonts w:ascii="Cambria" w:eastAsia="Times New Roman" w:hAnsi="Cambria"/>
                <w:szCs w:val="24"/>
              </w:rPr>
              <w:t>Apabila ia meletakkan jawatan;</w:t>
            </w:r>
          </w:p>
          <w:p w:rsidR="00872836" w:rsidRPr="00147BD1" w:rsidRDefault="00872836" w:rsidP="001D2FDB">
            <w:pPr>
              <w:pStyle w:val="ListParagraph"/>
              <w:spacing w:line="276" w:lineRule="auto"/>
              <w:jc w:val="both"/>
              <w:rPr>
                <w:rFonts w:ascii="Cambria" w:eastAsia="Times New Roman" w:hAnsi="Cambria"/>
                <w:szCs w:val="24"/>
              </w:rPr>
            </w:pPr>
          </w:p>
          <w:p w:rsidR="00872836" w:rsidRPr="00147BD1" w:rsidRDefault="00872836" w:rsidP="002B11AB">
            <w:pPr>
              <w:pStyle w:val="ListParagraph"/>
              <w:numPr>
                <w:ilvl w:val="0"/>
                <w:numId w:val="12"/>
              </w:numPr>
              <w:spacing w:line="276" w:lineRule="auto"/>
              <w:ind w:left="1440" w:hanging="720"/>
              <w:jc w:val="both"/>
              <w:rPr>
                <w:rFonts w:ascii="Cambria" w:eastAsia="Times New Roman" w:hAnsi="Cambria"/>
                <w:szCs w:val="24"/>
              </w:rPr>
            </w:pPr>
            <w:r w:rsidRPr="00147BD1">
              <w:rPr>
                <w:rFonts w:ascii="Cambria" w:eastAsia="Times New Roman" w:hAnsi="Cambria" w:cs="Arial"/>
                <w:szCs w:val="24"/>
              </w:rPr>
              <w:t>apabila ia tidak menghadiri mesyuarat Majlis tiga kali berturut-turut tanpa kebenaran daripada Menteri; atau</w:t>
            </w:r>
          </w:p>
          <w:p w:rsidR="00872836" w:rsidRPr="00147BD1" w:rsidRDefault="00872836" w:rsidP="001D2FDB">
            <w:pPr>
              <w:pStyle w:val="ListParagraph"/>
              <w:spacing w:line="276" w:lineRule="auto"/>
              <w:jc w:val="both"/>
              <w:rPr>
                <w:rFonts w:ascii="Cambria" w:eastAsia="Times New Roman" w:hAnsi="Cambria"/>
                <w:szCs w:val="24"/>
              </w:rPr>
            </w:pPr>
          </w:p>
          <w:p w:rsidR="00872836" w:rsidRPr="000269F7" w:rsidRDefault="00872836" w:rsidP="002B11AB">
            <w:pPr>
              <w:pStyle w:val="ListParagraph"/>
              <w:numPr>
                <w:ilvl w:val="0"/>
                <w:numId w:val="12"/>
              </w:numPr>
              <w:spacing w:line="276" w:lineRule="auto"/>
              <w:ind w:left="1440" w:hanging="720"/>
              <w:jc w:val="both"/>
              <w:rPr>
                <w:rFonts w:ascii="Cambria" w:eastAsia="Times New Roman" w:hAnsi="Cambria"/>
                <w:sz w:val="20"/>
                <w:szCs w:val="24"/>
              </w:rPr>
            </w:pPr>
            <w:r w:rsidRPr="00147BD1">
              <w:rPr>
                <w:rFonts w:ascii="Cambria" w:eastAsia="Times New Roman" w:hAnsi="Cambria" w:cs="Arial"/>
                <w:szCs w:val="24"/>
              </w:rPr>
              <w:t xml:space="preserve">jika ia hilang kelayakan </w:t>
            </w:r>
            <w:r w:rsidRPr="000269F7">
              <w:rPr>
                <w:rFonts w:ascii="Cambria" w:eastAsia="Times New Roman" w:hAnsi="Cambria" w:cs="Arial"/>
                <w:sz w:val="20"/>
                <w:szCs w:val="24"/>
              </w:rPr>
              <w:t>di bawah subseksyen (1),</w:t>
            </w:r>
          </w:p>
          <w:p w:rsidR="00872836" w:rsidRPr="000269F7" w:rsidRDefault="00872836" w:rsidP="001D2FDB">
            <w:pPr>
              <w:pStyle w:val="ListParagraph"/>
              <w:spacing w:line="276" w:lineRule="auto"/>
              <w:rPr>
                <w:rFonts w:ascii="Cambria" w:eastAsia="Times New Roman" w:hAnsi="Cambria"/>
                <w:sz w:val="20"/>
                <w:szCs w:val="24"/>
              </w:rPr>
            </w:pPr>
          </w:p>
          <w:p w:rsidR="00872836" w:rsidRPr="000269F7" w:rsidRDefault="00872836" w:rsidP="001D2FDB">
            <w:pPr>
              <w:pStyle w:val="Style"/>
              <w:tabs>
                <w:tab w:val="left" w:pos="0"/>
                <w:tab w:val="left" w:pos="450"/>
              </w:tabs>
              <w:spacing w:line="276" w:lineRule="auto"/>
              <w:jc w:val="both"/>
              <w:rPr>
                <w:rFonts w:ascii="Cambria" w:hAnsi="Cambria" w:cs="Arial"/>
                <w:sz w:val="22"/>
              </w:rPr>
            </w:pPr>
            <w:r w:rsidRPr="000269F7">
              <w:rPr>
                <w:rFonts w:ascii="Cambria" w:hAnsi="Cambria" w:cs="Arial"/>
                <w:sz w:val="22"/>
              </w:rPr>
              <w:t>dan seorang ahli baharu hendaklah dilantik menggantikannya mengikut peruntukan-peruntukan Akta ini.</w:t>
            </w:r>
          </w:p>
          <w:p w:rsidR="00872836" w:rsidRDefault="00872836" w:rsidP="001D2FDB">
            <w:pPr>
              <w:spacing w:line="276" w:lineRule="auto"/>
            </w:pPr>
          </w:p>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12 –</w:t>
            </w:r>
          </w:p>
          <w:p w:rsidR="00872836" w:rsidRDefault="00872836" w:rsidP="001D2FDB">
            <w:pPr>
              <w:jc w:val="both"/>
              <w:rPr>
                <w:rFonts w:ascii="Cambria" w:hAnsi="Cambria"/>
                <w:b/>
              </w:rPr>
            </w:pPr>
          </w:p>
          <w:p w:rsidR="00872836" w:rsidRPr="00147BD1" w:rsidRDefault="00872836" w:rsidP="001D2FDB">
            <w:pPr>
              <w:jc w:val="both"/>
              <w:rPr>
                <w:rFonts w:ascii="Cambria" w:hAnsi="Cambria"/>
              </w:rPr>
            </w:pPr>
            <w:r w:rsidRPr="00147BD1">
              <w:rPr>
                <w:rFonts w:ascii="Cambria" w:hAnsi="Cambria"/>
              </w:rPr>
              <w:t>Setiausaha kepada Majlis</w:t>
            </w:r>
          </w:p>
        </w:tc>
        <w:tc>
          <w:tcPr>
            <w:tcW w:w="5670" w:type="dxa"/>
          </w:tcPr>
          <w:p w:rsidR="00872836" w:rsidRDefault="00872836" w:rsidP="001D2FDB"/>
          <w:p w:rsidR="00872836" w:rsidRPr="000269F7" w:rsidRDefault="00872836" w:rsidP="001D2FDB">
            <w:pPr>
              <w:ind w:firstLine="720"/>
              <w:jc w:val="both"/>
              <w:rPr>
                <w:rFonts w:ascii="Cambria" w:hAnsi="Cambria" w:cs="GHNAEF+Arial"/>
                <w:color w:val="FF00FF"/>
                <w:szCs w:val="24"/>
              </w:rPr>
            </w:pPr>
            <w:r w:rsidRPr="000269F7">
              <w:rPr>
                <w:rFonts w:ascii="Cambria" w:hAnsi="Cambria" w:cs="GHNAEF+Arial"/>
                <w:color w:val="000000"/>
                <w:szCs w:val="24"/>
              </w:rPr>
              <w:t>Ketua Pengarah hendaklah menjadi Setiausaha kepada Majlis.</w:t>
            </w:r>
            <w:r w:rsidRPr="000269F7">
              <w:rPr>
                <w:rFonts w:ascii="Cambria" w:hAnsi="Cambria" w:cs="GHNAEF+Arial"/>
                <w:color w:val="FF00FF"/>
                <w:szCs w:val="24"/>
              </w:rPr>
              <w:t xml:space="preserve"> </w:t>
            </w:r>
          </w:p>
          <w:p w:rsidR="00872836" w:rsidRDefault="00872836" w:rsidP="001D2FDB"/>
          <w:p w:rsidR="00872836" w:rsidRDefault="00872836" w:rsidP="001D2FDB"/>
        </w:tc>
        <w:tc>
          <w:tcPr>
            <w:tcW w:w="6120" w:type="dxa"/>
          </w:tcPr>
          <w:p w:rsidR="00872836" w:rsidRDefault="00872836" w:rsidP="001D2FDB"/>
        </w:tc>
      </w:tr>
      <w:tr w:rsidR="00872836" w:rsidTr="00872836">
        <w:tc>
          <w:tcPr>
            <w:tcW w:w="2700" w:type="dxa"/>
          </w:tcPr>
          <w:p w:rsidR="00872836" w:rsidRDefault="00872836" w:rsidP="001D2FDB">
            <w:pPr>
              <w:jc w:val="both"/>
              <w:rPr>
                <w:rFonts w:ascii="Cambria" w:hAnsi="Cambria"/>
                <w:b/>
              </w:rPr>
            </w:pPr>
          </w:p>
          <w:p w:rsidR="00872836" w:rsidRDefault="00872836" w:rsidP="001D2FDB">
            <w:pPr>
              <w:jc w:val="both"/>
              <w:rPr>
                <w:rFonts w:ascii="Cambria" w:hAnsi="Cambria"/>
                <w:b/>
              </w:rPr>
            </w:pPr>
            <w:r>
              <w:rPr>
                <w:rFonts w:ascii="Cambria" w:hAnsi="Cambria"/>
                <w:b/>
              </w:rPr>
              <w:t>SEKSYEN 13 –</w:t>
            </w:r>
          </w:p>
          <w:p w:rsidR="00872836" w:rsidRPr="0084574F" w:rsidRDefault="00872836" w:rsidP="001D2FDB">
            <w:pPr>
              <w:pStyle w:val="Heading2"/>
              <w:outlineLvl w:val="1"/>
              <w:rPr>
                <w:b w:val="0"/>
              </w:rPr>
            </w:pPr>
            <w:r w:rsidRPr="0084574F">
              <w:rPr>
                <w:b w:val="0"/>
              </w:rPr>
              <w:t>Memanggil mesyuarat, koram, pengundian, acara dan minit.</w:t>
            </w:r>
          </w:p>
          <w:p w:rsidR="00872836" w:rsidRDefault="00872836" w:rsidP="001D2FDB">
            <w:pPr>
              <w:jc w:val="both"/>
              <w:rPr>
                <w:rFonts w:ascii="Cambria" w:hAnsi="Cambria"/>
                <w:b/>
              </w:rPr>
            </w:pPr>
          </w:p>
          <w:p w:rsidR="00872836" w:rsidRDefault="00872836" w:rsidP="001D2FDB">
            <w:pPr>
              <w:jc w:val="both"/>
              <w:rPr>
                <w:rFonts w:ascii="Cambria" w:hAnsi="Cambria"/>
                <w:b/>
              </w:rPr>
            </w:pPr>
          </w:p>
        </w:tc>
        <w:tc>
          <w:tcPr>
            <w:tcW w:w="5670" w:type="dxa"/>
          </w:tcPr>
          <w:p w:rsidR="00872836" w:rsidRPr="000269F7" w:rsidRDefault="00872836" w:rsidP="001D2FDB"/>
          <w:p w:rsidR="00872836" w:rsidRDefault="00872836" w:rsidP="002B11AB">
            <w:pPr>
              <w:pStyle w:val="Style"/>
              <w:numPr>
                <w:ilvl w:val="0"/>
                <w:numId w:val="47"/>
              </w:numPr>
              <w:spacing w:line="276" w:lineRule="auto"/>
              <w:jc w:val="both"/>
              <w:rPr>
                <w:rFonts w:ascii="Cambria" w:hAnsi="Cambria" w:cs="Arial"/>
                <w:sz w:val="22"/>
              </w:rPr>
            </w:pPr>
            <w:r w:rsidRPr="006F2020">
              <w:rPr>
                <w:rFonts w:ascii="Cambria" w:hAnsi="Cambria" w:cs="Arial"/>
                <w:sz w:val="22"/>
              </w:rPr>
              <w:t>Majlis hendaklah bermesyuarat sekali dalam tiap-tiap empat bulan dalam setahun</w:t>
            </w:r>
            <w:r w:rsidR="006F2020">
              <w:rPr>
                <w:rFonts w:ascii="Cambria" w:hAnsi="Cambria" w:cs="Arial"/>
                <w:sz w:val="22"/>
              </w:rPr>
              <w:t>.</w:t>
            </w:r>
          </w:p>
          <w:p w:rsidR="006F2020" w:rsidRDefault="006F2020" w:rsidP="006F2020">
            <w:pPr>
              <w:pStyle w:val="Style"/>
              <w:spacing w:line="276" w:lineRule="auto"/>
              <w:ind w:left="796"/>
              <w:jc w:val="both"/>
              <w:rPr>
                <w:rFonts w:ascii="Cambria" w:hAnsi="Cambria" w:cs="Arial"/>
                <w:sz w:val="22"/>
              </w:rPr>
            </w:pPr>
          </w:p>
          <w:p w:rsidR="00872836" w:rsidRPr="000269F7" w:rsidRDefault="00872836" w:rsidP="002B11AB">
            <w:pPr>
              <w:pStyle w:val="Style"/>
              <w:numPr>
                <w:ilvl w:val="0"/>
                <w:numId w:val="47"/>
              </w:numPr>
              <w:spacing w:line="276" w:lineRule="auto"/>
              <w:jc w:val="both"/>
              <w:rPr>
                <w:rFonts w:ascii="Cambria" w:hAnsi="Cambria" w:cs="Arial"/>
                <w:sz w:val="22"/>
              </w:rPr>
            </w:pPr>
            <w:r w:rsidRPr="000269F7">
              <w:rPr>
                <w:rFonts w:ascii="Cambria" w:hAnsi="Cambria" w:cs="Arial"/>
                <w:sz w:val="22"/>
              </w:rPr>
              <w:t>Lapan orang ahli adalah menjadi koram dalam sesuatu mesyuarat Majlis.</w:t>
            </w:r>
          </w:p>
          <w:p w:rsidR="00872836" w:rsidRPr="000269F7" w:rsidRDefault="00872836" w:rsidP="001D2FDB">
            <w:pPr>
              <w:pStyle w:val="ListParagraph"/>
              <w:spacing w:line="276" w:lineRule="auto"/>
              <w:jc w:val="both"/>
              <w:rPr>
                <w:rFonts w:cs="Arial"/>
              </w:rPr>
            </w:pPr>
          </w:p>
          <w:p w:rsidR="00872836" w:rsidRPr="000269F7" w:rsidRDefault="00872836" w:rsidP="002B11AB">
            <w:pPr>
              <w:pStyle w:val="Style"/>
              <w:numPr>
                <w:ilvl w:val="0"/>
                <w:numId w:val="47"/>
              </w:numPr>
              <w:spacing w:line="276" w:lineRule="auto"/>
              <w:jc w:val="both"/>
              <w:rPr>
                <w:rFonts w:ascii="Cambria" w:hAnsi="Cambria" w:cs="Arial"/>
                <w:sz w:val="22"/>
              </w:rPr>
            </w:pPr>
            <w:r w:rsidRPr="000269F7">
              <w:rPr>
                <w:rFonts w:ascii="Cambria" w:hAnsi="Cambria" w:cs="Arial"/>
                <w:sz w:val="22"/>
              </w:rPr>
              <w:t>Minit hendaklah disimpan mengenai segala mesyuarat Majlis dan salinan-salinannya hendaklah dihantar kepada Menteri.</w:t>
            </w:r>
          </w:p>
          <w:p w:rsidR="00872836" w:rsidRPr="000269F7" w:rsidRDefault="00872836" w:rsidP="001D2FDB">
            <w:pPr>
              <w:pStyle w:val="ListParagraph"/>
              <w:spacing w:line="276" w:lineRule="auto"/>
              <w:jc w:val="both"/>
              <w:rPr>
                <w:rFonts w:cs="Arial"/>
              </w:rPr>
            </w:pPr>
          </w:p>
          <w:p w:rsidR="00872836" w:rsidRPr="001D2FDB" w:rsidRDefault="00872836" w:rsidP="006F2020">
            <w:pPr>
              <w:pStyle w:val="Style"/>
              <w:tabs>
                <w:tab w:val="left" w:pos="0"/>
                <w:tab w:val="left" w:pos="450"/>
                <w:tab w:val="left" w:pos="990"/>
              </w:tabs>
              <w:spacing w:line="276" w:lineRule="auto"/>
              <w:jc w:val="both"/>
              <w:rPr>
                <w:rFonts w:ascii="Cambria" w:hAnsi="Cambria"/>
              </w:rPr>
            </w:pPr>
            <w:r w:rsidRPr="000269F7">
              <w:rPr>
                <w:rFonts w:ascii="Cambria" w:hAnsi="Cambria" w:cs="Arial"/>
                <w:sz w:val="22"/>
              </w:rPr>
              <w:tab/>
            </w:r>
          </w:p>
        </w:tc>
        <w:tc>
          <w:tcPr>
            <w:tcW w:w="6120" w:type="dxa"/>
          </w:tcPr>
          <w:p w:rsidR="00872836" w:rsidRPr="000269F7" w:rsidRDefault="00872836" w:rsidP="001D2FDB"/>
        </w:tc>
      </w:tr>
      <w:tr w:rsidR="00872836" w:rsidTr="00872836">
        <w:tc>
          <w:tcPr>
            <w:tcW w:w="2700" w:type="dxa"/>
          </w:tcPr>
          <w:p w:rsidR="00872836" w:rsidRDefault="00872836" w:rsidP="00C430CC">
            <w:pPr>
              <w:rPr>
                <w:rFonts w:ascii="Cambria" w:hAnsi="Cambria"/>
                <w:b/>
              </w:rPr>
            </w:pPr>
          </w:p>
          <w:p w:rsidR="00872836" w:rsidRDefault="00872836" w:rsidP="00C430CC">
            <w:pPr>
              <w:rPr>
                <w:rFonts w:ascii="Cambria" w:hAnsi="Cambria"/>
                <w:b/>
              </w:rPr>
            </w:pPr>
            <w:r>
              <w:rPr>
                <w:rFonts w:ascii="Cambria" w:hAnsi="Cambria"/>
                <w:b/>
              </w:rPr>
              <w:t>SEKSYEN 14 -</w:t>
            </w:r>
          </w:p>
          <w:p w:rsidR="00872836" w:rsidRDefault="00872836" w:rsidP="00C430CC">
            <w:pPr>
              <w:rPr>
                <w:rFonts w:ascii="Cambria" w:hAnsi="Cambria"/>
                <w:b/>
              </w:rPr>
            </w:pPr>
          </w:p>
          <w:p w:rsidR="00872836" w:rsidRPr="001D2FDB" w:rsidRDefault="00872836" w:rsidP="00C430CC">
            <w:pPr>
              <w:jc w:val="both"/>
              <w:rPr>
                <w:rFonts w:ascii="Cambria" w:hAnsi="Cambria"/>
              </w:rPr>
            </w:pPr>
            <w:r>
              <w:rPr>
                <w:rFonts w:ascii="Cambria" w:hAnsi="Cambria"/>
              </w:rPr>
              <w:t>Ahli yang mempengerusikan mesyuarat-mesyuarat Majlis</w:t>
            </w:r>
          </w:p>
        </w:tc>
        <w:tc>
          <w:tcPr>
            <w:tcW w:w="5670" w:type="dxa"/>
          </w:tcPr>
          <w:p w:rsidR="00872836" w:rsidRPr="000269F7" w:rsidRDefault="00872836" w:rsidP="002B11AB">
            <w:pPr>
              <w:pStyle w:val="Style"/>
              <w:numPr>
                <w:ilvl w:val="0"/>
                <w:numId w:val="13"/>
              </w:numPr>
              <w:tabs>
                <w:tab w:val="left" w:pos="0"/>
                <w:tab w:val="left" w:pos="450"/>
              </w:tabs>
              <w:spacing w:line="276" w:lineRule="auto"/>
              <w:ind w:left="0" w:firstLine="450"/>
              <w:jc w:val="both"/>
              <w:rPr>
                <w:rFonts w:ascii="Cambria" w:hAnsi="Cambria"/>
                <w:sz w:val="22"/>
              </w:rPr>
            </w:pPr>
            <w:r w:rsidRPr="000269F7">
              <w:rPr>
                <w:rFonts w:ascii="Cambria" w:hAnsi="Cambria"/>
                <w:sz w:val="22"/>
              </w:rPr>
              <w:t>Pengerusi Majlis hendaklah mempengerusikan segala mesyuarat Majlis</w:t>
            </w:r>
            <w:r w:rsidR="006F2020">
              <w:rPr>
                <w:rFonts w:ascii="Cambria" w:hAnsi="Cambria"/>
                <w:sz w:val="22"/>
              </w:rPr>
              <w:t xml:space="preserve"> dan sekiranya </w:t>
            </w:r>
          </w:p>
          <w:p w:rsidR="00872836" w:rsidRDefault="00872836" w:rsidP="006F2020">
            <w:pPr>
              <w:pStyle w:val="Style"/>
              <w:tabs>
                <w:tab w:val="left" w:pos="0"/>
                <w:tab w:val="left" w:pos="450"/>
                <w:tab w:val="left" w:pos="990"/>
              </w:tabs>
              <w:spacing w:line="276" w:lineRule="auto"/>
              <w:jc w:val="both"/>
              <w:rPr>
                <w:rFonts w:ascii="Cambria" w:hAnsi="Cambria"/>
                <w:sz w:val="22"/>
              </w:rPr>
            </w:pPr>
            <w:r w:rsidRPr="000269F7">
              <w:rPr>
                <w:rFonts w:ascii="Cambria" w:hAnsi="Cambria"/>
                <w:sz w:val="22"/>
              </w:rPr>
              <w:t>tidak hadir atau tidak berupaya bertugas oleh sebab sakit atau apa-apa sebab lain, maka ahli-ahli yang hadir hendaklah memilih seorang dari antara mereka untuk mempengerusikan mesyuarat itu.</w:t>
            </w:r>
          </w:p>
          <w:p w:rsidR="00872836" w:rsidRDefault="00872836" w:rsidP="00C430CC">
            <w:pPr>
              <w:jc w:val="both"/>
            </w:pPr>
          </w:p>
        </w:tc>
        <w:tc>
          <w:tcPr>
            <w:tcW w:w="6120" w:type="dxa"/>
          </w:tcPr>
          <w:p w:rsidR="00872836" w:rsidRPr="000269F7" w:rsidRDefault="00872836" w:rsidP="002B11AB">
            <w:pPr>
              <w:pStyle w:val="Style"/>
              <w:numPr>
                <w:ilvl w:val="0"/>
                <w:numId w:val="13"/>
              </w:numPr>
              <w:tabs>
                <w:tab w:val="left" w:pos="0"/>
                <w:tab w:val="left" w:pos="450"/>
              </w:tabs>
              <w:spacing w:line="276" w:lineRule="auto"/>
              <w:ind w:left="0" w:firstLine="450"/>
              <w:jc w:val="both"/>
              <w:rPr>
                <w:rFonts w:ascii="Cambria" w:hAnsi="Cambria"/>
                <w:sz w:val="22"/>
              </w:rPr>
            </w:pPr>
          </w:p>
        </w:tc>
      </w:tr>
      <w:tr w:rsidR="00872836" w:rsidTr="00872836">
        <w:tc>
          <w:tcPr>
            <w:tcW w:w="2700" w:type="dxa"/>
          </w:tcPr>
          <w:p w:rsidR="00872836" w:rsidRPr="000269F7" w:rsidRDefault="00872836" w:rsidP="00C430CC">
            <w:pPr>
              <w:jc w:val="both"/>
              <w:rPr>
                <w:rFonts w:ascii="Cambria" w:hAnsi="Cambria"/>
                <w:b/>
              </w:rPr>
            </w:pPr>
          </w:p>
          <w:p w:rsidR="00872836" w:rsidRPr="000269F7" w:rsidRDefault="00872836" w:rsidP="00C430CC">
            <w:pPr>
              <w:jc w:val="both"/>
              <w:rPr>
                <w:rFonts w:ascii="Cambria" w:hAnsi="Cambria"/>
                <w:b/>
              </w:rPr>
            </w:pPr>
            <w:r w:rsidRPr="000269F7">
              <w:rPr>
                <w:rFonts w:ascii="Cambria" w:hAnsi="Cambria"/>
                <w:b/>
              </w:rPr>
              <w:t>SEKSYEN 15 –</w:t>
            </w:r>
          </w:p>
          <w:p w:rsidR="00872836" w:rsidRPr="000269F7" w:rsidRDefault="00872836" w:rsidP="00C430CC">
            <w:pPr>
              <w:jc w:val="both"/>
              <w:rPr>
                <w:rFonts w:ascii="Cambria" w:hAnsi="Cambria"/>
                <w:b/>
              </w:rPr>
            </w:pPr>
          </w:p>
          <w:p w:rsidR="00872836" w:rsidRPr="000269F7" w:rsidRDefault="00872836" w:rsidP="00C430CC">
            <w:pPr>
              <w:jc w:val="both"/>
              <w:rPr>
                <w:rFonts w:ascii="Cambria" w:hAnsi="Cambria"/>
                <w:szCs w:val="24"/>
              </w:rPr>
            </w:pPr>
            <w:r w:rsidRPr="000269F7">
              <w:rPr>
                <w:rFonts w:ascii="Cambria" w:hAnsi="Cambria"/>
                <w:szCs w:val="24"/>
              </w:rPr>
              <w:t>Imbuhan</w:t>
            </w:r>
          </w:p>
        </w:tc>
        <w:tc>
          <w:tcPr>
            <w:tcW w:w="5670" w:type="dxa"/>
          </w:tcPr>
          <w:p w:rsidR="00872836" w:rsidRPr="000269F7" w:rsidRDefault="00872836" w:rsidP="00C430CC">
            <w:pPr>
              <w:pStyle w:val="Style"/>
              <w:tabs>
                <w:tab w:val="left" w:pos="0"/>
                <w:tab w:val="left" w:pos="630"/>
                <w:tab w:val="left" w:pos="990"/>
              </w:tabs>
              <w:jc w:val="both"/>
              <w:rPr>
                <w:rFonts w:ascii="Cambria" w:hAnsi="Cambria" w:cs="Arial"/>
                <w:sz w:val="22"/>
              </w:rPr>
            </w:pPr>
          </w:p>
          <w:p w:rsidR="00872836" w:rsidRPr="000269F7" w:rsidRDefault="00872836" w:rsidP="00C430CC">
            <w:pPr>
              <w:pStyle w:val="Style"/>
              <w:tabs>
                <w:tab w:val="left" w:pos="0"/>
                <w:tab w:val="left" w:pos="630"/>
                <w:tab w:val="left" w:pos="990"/>
              </w:tabs>
              <w:jc w:val="both"/>
              <w:rPr>
                <w:rFonts w:ascii="Cambria" w:hAnsi="Cambria" w:cs="Arial"/>
                <w:sz w:val="22"/>
              </w:rPr>
            </w:pPr>
            <w:r w:rsidRPr="000269F7">
              <w:rPr>
                <w:rFonts w:ascii="Cambria" w:hAnsi="Cambria" w:cs="Arial"/>
                <w:sz w:val="22"/>
              </w:rPr>
              <w:t>Tiap-tiap ahli yang dilantik boleh dibayar sejumlah wang yang ditetapkan oleh Menteri kerana menghadiri sesuatu mesyuarat Majlis.</w:t>
            </w:r>
          </w:p>
          <w:p w:rsidR="00872836" w:rsidRPr="000269F7" w:rsidRDefault="00872836" w:rsidP="00C430CC"/>
        </w:tc>
        <w:tc>
          <w:tcPr>
            <w:tcW w:w="6120" w:type="dxa"/>
          </w:tcPr>
          <w:p w:rsidR="00872836" w:rsidRPr="000269F7" w:rsidRDefault="00872836" w:rsidP="00C430CC">
            <w:pPr>
              <w:pStyle w:val="Style"/>
              <w:tabs>
                <w:tab w:val="left" w:pos="0"/>
                <w:tab w:val="left" w:pos="630"/>
                <w:tab w:val="left" w:pos="990"/>
              </w:tabs>
              <w:jc w:val="both"/>
              <w:rPr>
                <w:rFonts w:ascii="Cambria" w:hAnsi="Cambria" w:cs="Arial"/>
                <w:sz w:val="22"/>
              </w:rPr>
            </w:pPr>
          </w:p>
        </w:tc>
      </w:tr>
      <w:tr w:rsidR="00872836" w:rsidTr="00872836">
        <w:tc>
          <w:tcPr>
            <w:tcW w:w="2700" w:type="dxa"/>
          </w:tcPr>
          <w:p w:rsidR="00872836" w:rsidRDefault="00872836" w:rsidP="00C430CC">
            <w:pPr>
              <w:jc w:val="both"/>
              <w:rPr>
                <w:rFonts w:ascii="Cambria" w:hAnsi="Cambria"/>
                <w:b/>
              </w:rPr>
            </w:pPr>
          </w:p>
          <w:p w:rsidR="00872836" w:rsidRDefault="00872836" w:rsidP="00C430CC">
            <w:pPr>
              <w:jc w:val="both"/>
              <w:rPr>
                <w:rFonts w:ascii="Cambria" w:hAnsi="Cambria"/>
                <w:b/>
              </w:rPr>
            </w:pPr>
            <w:r>
              <w:rPr>
                <w:rFonts w:ascii="Cambria" w:hAnsi="Cambria"/>
                <w:b/>
              </w:rPr>
              <w:t xml:space="preserve">SEKSYEN 16 – </w:t>
            </w:r>
          </w:p>
          <w:p w:rsidR="00872836" w:rsidRPr="00E90ECD" w:rsidRDefault="00872836" w:rsidP="00C430CC">
            <w:pPr>
              <w:jc w:val="both"/>
              <w:rPr>
                <w:rFonts w:ascii="Cambria" w:hAnsi="Cambria"/>
              </w:rPr>
            </w:pPr>
            <w:r w:rsidRPr="00E90ECD">
              <w:rPr>
                <w:rFonts w:ascii="Cambria" w:hAnsi="Cambria"/>
              </w:rPr>
              <w:t xml:space="preserve">Pihak berkuasa pelesen </w:t>
            </w:r>
          </w:p>
        </w:tc>
        <w:tc>
          <w:tcPr>
            <w:tcW w:w="5670" w:type="dxa"/>
          </w:tcPr>
          <w:p w:rsidR="00872836" w:rsidRDefault="00872836" w:rsidP="00C430CC">
            <w:pPr>
              <w:rPr>
                <w:rFonts w:ascii="Cambria" w:hAnsi="Cambria"/>
              </w:rPr>
            </w:pPr>
          </w:p>
          <w:p w:rsidR="00872836" w:rsidRDefault="00872836" w:rsidP="00C430CC">
            <w:r w:rsidRPr="000269F7">
              <w:rPr>
                <w:rFonts w:ascii="Cambria" w:hAnsi="Cambria"/>
              </w:rPr>
              <w:t>Ketua Pengarah hendaklah menjadi pihak berkuasa pelesen.</w:t>
            </w:r>
          </w:p>
        </w:tc>
        <w:tc>
          <w:tcPr>
            <w:tcW w:w="6120" w:type="dxa"/>
          </w:tcPr>
          <w:p w:rsidR="00872836" w:rsidRDefault="00872836" w:rsidP="00C430CC">
            <w:pPr>
              <w:rPr>
                <w:rFonts w:ascii="Cambria" w:hAnsi="Cambria"/>
              </w:rPr>
            </w:pPr>
          </w:p>
        </w:tc>
      </w:tr>
      <w:tr w:rsidR="00872836" w:rsidTr="00872836">
        <w:tc>
          <w:tcPr>
            <w:tcW w:w="2700" w:type="dxa"/>
          </w:tcPr>
          <w:p w:rsidR="00872836" w:rsidRPr="000269F7" w:rsidRDefault="00872836" w:rsidP="003A0CDC">
            <w:pPr>
              <w:pStyle w:val="Heading2"/>
              <w:outlineLvl w:val="1"/>
              <w:rPr>
                <w:sz w:val="22"/>
                <w:szCs w:val="24"/>
              </w:rPr>
            </w:pPr>
            <w:r w:rsidRPr="000269F7">
              <w:rPr>
                <w:rFonts w:eastAsia="Calibri"/>
                <w:bCs w:val="0"/>
                <w:iCs w:val="0"/>
                <w:sz w:val="22"/>
                <w:szCs w:val="24"/>
              </w:rPr>
              <w:t xml:space="preserve">SEKSYEN </w:t>
            </w:r>
            <w:r w:rsidRPr="000269F7">
              <w:rPr>
                <w:sz w:val="22"/>
                <w:szCs w:val="24"/>
              </w:rPr>
              <w:t>17.</w:t>
            </w:r>
          </w:p>
          <w:p w:rsidR="00872836" w:rsidRPr="000269F7" w:rsidRDefault="00872836" w:rsidP="003A0CDC">
            <w:pPr>
              <w:pStyle w:val="Heading2"/>
              <w:jc w:val="left"/>
              <w:outlineLvl w:val="1"/>
              <w:rPr>
                <w:b w:val="0"/>
                <w:sz w:val="22"/>
              </w:rPr>
            </w:pPr>
            <w:r w:rsidRPr="000269F7">
              <w:rPr>
                <w:b w:val="0"/>
                <w:sz w:val="22"/>
              </w:rPr>
              <w:t>K</w:t>
            </w:r>
            <w:r>
              <w:rPr>
                <w:b w:val="0"/>
                <w:sz w:val="22"/>
              </w:rPr>
              <w:t>eperluan</w:t>
            </w:r>
            <w:r w:rsidRPr="000269F7">
              <w:rPr>
                <w:b w:val="0"/>
                <w:sz w:val="22"/>
              </w:rPr>
              <w:t xml:space="preserve"> bagi lesen </w:t>
            </w:r>
          </w:p>
          <w:p w:rsidR="00872836" w:rsidRPr="000269F7" w:rsidRDefault="00872836" w:rsidP="003A0CDC">
            <w:pPr>
              <w:pStyle w:val="Heading2"/>
              <w:outlineLvl w:val="1"/>
              <w:rPr>
                <w:rFonts w:eastAsia="Calibri"/>
                <w:bCs w:val="0"/>
                <w:iCs w:val="0"/>
                <w:sz w:val="22"/>
                <w:szCs w:val="24"/>
              </w:rPr>
            </w:pPr>
          </w:p>
        </w:tc>
        <w:tc>
          <w:tcPr>
            <w:tcW w:w="5670" w:type="dxa"/>
          </w:tcPr>
          <w:p w:rsidR="00872836" w:rsidRPr="00E671DC" w:rsidRDefault="00872836" w:rsidP="002B11AB">
            <w:pPr>
              <w:pStyle w:val="Style"/>
              <w:numPr>
                <w:ilvl w:val="0"/>
                <w:numId w:val="49"/>
              </w:numPr>
              <w:spacing w:line="276" w:lineRule="auto"/>
              <w:jc w:val="both"/>
              <w:rPr>
                <w:rFonts w:ascii="Cambria" w:hAnsi="Cambria" w:cs="Arial"/>
                <w:sz w:val="22"/>
                <w:szCs w:val="22"/>
              </w:rPr>
            </w:pPr>
            <w:r w:rsidRPr="00E671DC">
              <w:rPr>
                <w:rFonts w:ascii="Cambria" w:hAnsi="Cambria" w:cs="Arial"/>
                <w:sz w:val="22"/>
                <w:szCs w:val="22"/>
              </w:rPr>
              <w:t>Mana-mana pemunya atau penduduk premis, kenderaan atau kapal sebagaimana yang disenaraikan dalam Jadual Pertama hendaklah memegang atau mempunyai suatu lesen yang diberikan di bawah Akta ini.</w:t>
            </w:r>
          </w:p>
          <w:p w:rsidR="00872836" w:rsidRPr="00E671DC" w:rsidRDefault="00872836" w:rsidP="003A0CDC">
            <w:pPr>
              <w:pStyle w:val="Style"/>
              <w:tabs>
                <w:tab w:val="left" w:pos="0"/>
                <w:tab w:val="left" w:pos="630"/>
                <w:tab w:val="left" w:pos="990"/>
              </w:tabs>
              <w:spacing w:line="276" w:lineRule="auto"/>
              <w:jc w:val="both"/>
              <w:rPr>
                <w:rFonts w:ascii="Cambria" w:hAnsi="Cambria" w:cs="Arial"/>
                <w:color w:val="FF0000"/>
                <w:sz w:val="22"/>
                <w:szCs w:val="22"/>
              </w:rPr>
            </w:pPr>
          </w:p>
          <w:p w:rsidR="00202188" w:rsidRPr="00C230F3" w:rsidRDefault="006F2020" w:rsidP="00202188">
            <w:pPr>
              <w:pStyle w:val="Style"/>
              <w:tabs>
                <w:tab w:val="left" w:pos="0"/>
                <w:tab w:val="left" w:pos="720"/>
                <w:tab w:val="left" w:pos="1440"/>
              </w:tabs>
              <w:spacing w:line="276" w:lineRule="auto"/>
              <w:jc w:val="both"/>
              <w:rPr>
                <w:rFonts w:ascii="Cambria" w:hAnsi="Cambria"/>
                <w:sz w:val="22"/>
                <w:szCs w:val="22"/>
                <w:u w:val="single"/>
              </w:rPr>
            </w:pPr>
            <w:r w:rsidRPr="00C230F3">
              <w:rPr>
                <w:rFonts w:ascii="Cambria" w:hAnsi="Cambria"/>
                <w:sz w:val="22"/>
                <w:szCs w:val="22"/>
                <w:u w:val="single"/>
              </w:rPr>
              <w:t>Penalti</w:t>
            </w:r>
            <w:r w:rsidR="00202188" w:rsidRPr="00C230F3">
              <w:rPr>
                <w:rFonts w:ascii="Cambria" w:hAnsi="Cambria"/>
                <w:sz w:val="22"/>
                <w:szCs w:val="22"/>
                <w:u w:val="single"/>
              </w:rPr>
              <w:t>:</w:t>
            </w:r>
          </w:p>
          <w:p w:rsidR="00872836" w:rsidRPr="00E671DC" w:rsidRDefault="00202188" w:rsidP="00202188">
            <w:pPr>
              <w:pStyle w:val="Style"/>
              <w:tabs>
                <w:tab w:val="left" w:pos="0"/>
                <w:tab w:val="left" w:pos="720"/>
                <w:tab w:val="left" w:pos="1440"/>
              </w:tabs>
              <w:spacing w:line="276" w:lineRule="auto"/>
              <w:jc w:val="both"/>
              <w:rPr>
                <w:rFonts w:ascii="Cambria" w:hAnsi="Cambria"/>
                <w:bCs/>
                <w:sz w:val="22"/>
                <w:szCs w:val="22"/>
              </w:rPr>
            </w:pPr>
            <w:r>
              <w:rPr>
                <w:rFonts w:ascii="Cambria" w:hAnsi="Cambria"/>
                <w:sz w:val="22"/>
                <w:szCs w:val="22"/>
              </w:rPr>
              <w:t>T</w:t>
            </w:r>
            <w:r w:rsidR="00872836" w:rsidRPr="00E671DC">
              <w:rPr>
                <w:rFonts w:ascii="Cambria" w:hAnsi="Cambria"/>
                <w:sz w:val="22"/>
                <w:szCs w:val="22"/>
              </w:rPr>
              <w:t>idak kurang dua puluh lima ribu ringgit</w:t>
            </w:r>
            <w:r w:rsidR="00872836" w:rsidRPr="00E671DC">
              <w:rPr>
                <w:rFonts w:ascii="Cambria" w:hAnsi="Cambria"/>
                <w:bCs/>
                <w:sz w:val="22"/>
                <w:szCs w:val="22"/>
              </w:rPr>
              <w:t xml:space="preserve"> dan tidak lebih daripada dua ratus lima puluh ribu ringgit atau dipenjarakan tidak melebihi lima tahun atau kedua-duanya dan denda tambahan satu ribu ringgit bagi setiap hari kesalahan itu diteruskan selepas disampaikan kepadanya suatu notis yang diberi oleh Ketua Pengarah menghendakinya menghentikan perbuatan yang dinyatakan di dalamnya itu.</w:t>
            </w:r>
          </w:p>
          <w:p w:rsidR="00872836" w:rsidRPr="00E671DC" w:rsidRDefault="00872836" w:rsidP="003A0CDC">
            <w:pPr>
              <w:pStyle w:val="Style"/>
              <w:tabs>
                <w:tab w:val="left" w:pos="0"/>
                <w:tab w:val="left" w:pos="630"/>
                <w:tab w:val="left" w:pos="990"/>
              </w:tabs>
              <w:spacing w:line="276" w:lineRule="auto"/>
              <w:jc w:val="both"/>
              <w:rPr>
                <w:rFonts w:ascii="Cambria" w:hAnsi="Cambria" w:cs="Arial"/>
                <w:sz w:val="22"/>
                <w:szCs w:val="22"/>
              </w:rPr>
            </w:pPr>
          </w:p>
        </w:tc>
        <w:tc>
          <w:tcPr>
            <w:tcW w:w="6120" w:type="dxa"/>
          </w:tcPr>
          <w:p w:rsidR="00872836" w:rsidRPr="00E671DC" w:rsidRDefault="00872836" w:rsidP="003A0CDC">
            <w:pPr>
              <w:pStyle w:val="Style"/>
              <w:tabs>
                <w:tab w:val="left" w:pos="0"/>
                <w:tab w:val="left" w:pos="630"/>
                <w:tab w:val="left" w:pos="990"/>
              </w:tabs>
              <w:spacing w:line="276" w:lineRule="auto"/>
              <w:jc w:val="both"/>
              <w:rPr>
                <w:rFonts w:ascii="Cambria" w:hAnsi="Cambria" w:cs="Arial"/>
                <w:sz w:val="22"/>
                <w:szCs w:val="22"/>
              </w:rPr>
            </w:pPr>
          </w:p>
        </w:tc>
      </w:tr>
      <w:tr w:rsidR="00872836" w:rsidTr="00872836">
        <w:tc>
          <w:tcPr>
            <w:tcW w:w="2700" w:type="dxa"/>
          </w:tcPr>
          <w:p w:rsidR="00872836" w:rsidRDefault="00872836" w:rsidP="003A0CDC">
            <w:pPr>
              <w:jc w:val="both"/>
              <w:rPr>
                <w:rFonts w:ascii="Cambria" w:hAnsi="Cambria"/>
                <w:b/>
              </w:rPr>
            </w:pPr>
          </w:p>
          <w:p w:rsidR="00872836" w:rsidRDefault="00872836" w:rsidP="003A0CDC">
            <w:pPr>
              <w:jc w:val="both"/>
              <w:rPr>
                <w:rFonts w:ascii="Cambria" w:hAnsi="Cambria"/>
                <w:b/>
              </w:rPr>
            </w:pPr>
            <w:r>
              <w:rPr>
                <w:rFonts w:ascii="Cambria" w:hAnsi="Cambria"/>
                <w:b/>
              </w:rPr>
              <w:t xml:space="preserve">SEKSYEN 18 – </w:t>
            </w:r>
          </w:p>
          <w:p w:rsidR="00872836" w:rsidRDefault="00872836" w:rsidP="003A0CDC">
            <w:pPr>
              <w:jc w:val="both"/>
              <w:rPr>
                <w:rFonts w:ascii="Cambria" w:hAnsi="Cambria"/>
                <w:b/>
              </w:rPr>
            </w:pPr>
          </w:p>
          <w:p w:rsidR="00872836" w:rsidRPr="003A0CDC" w:rsidRDefault="00872836" w:rsidP="003A0CDC">
            <w:pPr>
              <w:jc w:val="both"/>
              <w:rPr>
                <w:rFonts w:ascii="Cambria" w:hAnsi="Cambria"/>
              </w:rPr>
            </w:pPr>
            <w:r>
              <w:rPr>
                <w:rFonts w:ascii="Cambria" w:hAnsi="Cambria"/>
              </w:rPr>
              <w:t xml:space="preserve">Permohonan lesen </w:t>
            </w:r>
          </w:p>
        </w:tc>
        <w:tc>
          <w:tcPr>
            <w:tcW w:w="5670" w:type="dxa"/>
          </w:tcPr>
          <w:p w:rsidR="00872836" w:rsidRPr="006F2020" w:rsidRDefault="00872836" w:rsidP="002B11AB">
            <w:pPr>
              <w:pStyle w:val="ListParagraph"/>
              <w:numPr>
                <w:ilvl w:val="0"/>
                <w:numId w:val="50"/>
              </w:numPr>
              <w:spacing w:before="240" w:line="276" w:lineRule="auto"/>
              <w:jc w:val="both"/>
              <w:rPr>
                <w:rFonts w:ascii="Cambria" w:hAnsi="Cambria" w:cs="Arial"/>
                <w:szCs w:val="24"/>
              </w:rPr>
            </w:pPr>
            <w:r w:rsidRPr="006F2020">
              <w:rPr>
                <w:rFonts w:ascii="Cambria" w:hAnsi="Cambria" w:cs="Arial"/>
                <w:szCs w:val="24"/>
              </w:rPr>
              <w:t>permohonan baharu atau membaharui suatu lesen hendaklah dibuat secara bertulis mengikut cara sebagaimana yang ditetapkan oleh Ketua Pengarah dan hendaklah disertai dengan maklumat dan fi yang ditetapkan.</w:t>
            </w:r>
          </w:p>
          <w:p w:rsidR="00872836" w:rsidRPr="003A0CDC" w:rsidRDefault="00872836" w:rsidP="003A0CDC">
            <w:pPr>
              <w:spacing w:line="276" w:lineRule="auto"/>
              <w:ind w:firstLine="720"/>
              <w:jc w:val="both"/>
              <w:rPr>
                <w:rFonts w:ascii="Cambria" w:hAnsi="Cambria" w:cs="Arial"/>
                <w:szCs w:val="24"/>
              </w:rPr>
            </w:pPr>
          </w:p>
          <w:p w:rsidR="00872836" w:rsidRPr="006F2020" w:rsidRDefault="00872836" w:rsidP="002B11AB">
            <w:pPr>
              <w:pStyle w:val="ListParagraph"/>
              <w:numPr>
                <w:ilvl w:val="0"/>
                <w:numId w:val="50"/>
              </w:numPr>
              <w:jc w:val="both"/>
              <w:rPr>
                <w:rFonts w:ascii="Cambria" w:eastAsia="Times New Roman" w:hAnsi="Cambria" w:cs="Arial"/>
                <w:b/>
                <w:szCs w:val="24"/>
                <w:lang w:val="en-US"/>
              </w:rPr>
            </w:pPr>
            <w:r w:rsidRPr="006F2020">
              <w:rPr>
                <w:rFonts w:ascii="Cambria" w:eastAsia="Times New Roman" w:hAnsi="Cambria" w:cs="Arial"/>
                <w:szCs w:val="24"/>
                <w:lang w:val="en-US"/>
              </w:rPr>
              <w:t xml:space="preserve">Pihak berkuasa pelesen boleh secara bertulis pada bila-bila masa selepas menerima permohonan dan sebelum permohonan itu diputuskan, menghendaki supaya pemohon </w:t>
            </w:r>
            <w:r w:rsidRPr="006F2020">
              <w:rPr>
                <w:rStyle w:val="TitleChar"/>
                <w:rFonts w:ascii="Cambria" w:eastAsia="Calibri" w:hAnsi="Cambria"/>
                <w:b w:val="0"/>
              </w:rPr>
              <w:t>memberikan apa-apa dokumen</w:t>
            </w:r>
            <w:r w:rsidRPr="006F2020">
              <w:rPr>
                <w:rFonts w:ascii="Cambria" w:eastAsia="Times New Roman" w:hAnsi="Cambria" w:cs="Arial"/>
                <w:b/>
                <w:szCs w:val="24"/>
                <w:lang w:val="en-US"/>
              </w:rPr>
              <w:t xml:space="preserve"> </w:t>
            </w:r>
            <w:r w:rsidRPr="006F2020">
              <w:rPr>
                <w:rFonts w:ascii="Cambria" w:eastAsia="Times New Roman" w:hAnsi="Cambria" w:cs="Arial"/>
                <w:szCs w:val="24"/>
                <w:lang w:val="en-US"/>
              </w:rPr>
              <w:t xml:space="preserve">atau </w:t>
            </w:r>
            <w:r w:rsidRPr="006F2020">
              <w:rPr>
                <w:rStyle w:val="TitleChar"/>
                <w:rFonts w:ascii="Cambria" w:eastAsia="Calibri" w:hAnsi="Cambria"/>
                <w:b w:val="0"/>
              </w:rPr>
              <w:t>maklumat tambahan</w:t>
            </w:r>
            <w:r w:rsidRPr="006F2020">
              <w:rPr>
                <w:rFonts w:ascii="Cambria" w:eastAsia="Times New Roman" w:hAnsi="Cambria" w:cs="Arial"/>
                <w:b/>
                <w:szCs w:val="24"/>
                <w:lang w:val="en-US"/>
              </w:rPr>
              <w:t xml:space="preserve"> </w:t>
            </w:r>
            <w:r w:rsidRPr="006F2020">
              <w:rPr>
                <w:rFonts w:ascii="Cambria" w:eastAsia="Times New Roman" w:hAnsi="Cambria" w:cs="Arial"/>
                <w:szCs w:val="24"/>
                <w:lang w:val="en-US"/>
              </w:rPr>
              <w:t>dalam</w:t>
            </w:r>
            <w:r w:rsidRPr="006F2020">
              <w:rPr>
                <w:rFonts w:ascii="Cambria" w:eastAsia="Times New Roman" w:hAnsi="Cambria" w:cs="Arial"/>
                <w:b/>
                <w:szCs w:val="24"/>
                <w:lang w:val="en-US"/>
              </w:rPr>
              <w:t xml:space="preserve"> </w:t>
            </w:r>
            <w:r w:rsidRPr="006F2020">
              <w:rPr>
                <w:rFonts w:ascii="Cambria" w:eastAsia="Times New Roman" w:hAnsi="Cambria" w:cs="Arial"/>
                <w:szCs w:val="24"/>
                <w:lang w:val="en-US"/>
              </w:rPr>
              <w:t xml:space="preserve">masa yang dinyatakan. </w:t>
            </w:r>
          </w:p>
          <w:p w:rsidR="00872836" w:rsidRPr="003A0CDC" w:rsidRDefault="00872836" w:rsidP="003A0CDC">
            <w:pPr>
              <w:tabs>
                <w:tab w:val="left" w:pos="0"/>
                <w:tab w:val="left" w:pos="720"/>
              </w:tabs>
              <w:spacing w:line="276" w:lineRule="auto"/>
              <w:jc w:val="both"/>
              <w:rPr>
                <w:rFonts w:ascii="Cambria" w:hAnsi="Cambria" w:cs="Arial"/>
                <w:szCs w:val="24"/>
              </w:rPr>
            </w:pPr>
          </w:p>
          <w:p w:rsidR="00872836" w:rsidRPr="006F2020" w:rsidRDefault="00872836" w:rsidP="002B11AB">
            <w:pPr>
              <w:pStyle w:val="ListParagraph"/>
              <w:numPr>
                <w:ilvl w:val="0"/>
                <w:numId w:val="50"/>
              </w:numPr>
              <w:tabs>
                <w:tab w:val="left" w:pos="0"/>
                <w:tab w:val="left" w:pos="720"/>
              </w:tabs>
              <w:jc w:val="both"/>
              <w:rPr>
                <w:rFonts w:ascii="Cambria" w:hAnsi="Cambria"/>
                <w:color w:val="000000"/>
                <w:szCs w:val="24"/>
              </w:rPr>
            </w:pPr>
            <w:r w:rsidRPr="006F2020">
              <w:rPr>
                <w:rFonts w:ascii="Cambria" w:hAnsi="Cambria"/>
                <w:iCs/>
                <w:color w:val="000000"/>
                <w:szCs w:val="24"/>
              </w:rPr>
              <w:t xml:space="preserve">Sesuatu lesen hendaklah tetap berkuat kuasa selama tempoh satu tahun dari tarikh ia dikeluarkan </w:t>
            </w:r>
          </w:p>
          <w:p w:rsidR="00872836" w:rsidRPr="003A0CDC" w:rsidRDefault="00872836" w:rsidP="003A0CDC">
            <w:pPr>
              <w:spacing w:line="276" w:lineRule="auto"/>
              <w:ind w:firstLine="720"/>
              <w:jc w:val="both"/>
              <w:rPr>
                <w:rFonts w:ascii="Cambria" w:hAnsi="Cambria"/>
                <w:color w:val="000000"/>
                <w:szCs w:val="24"/>
              </w:rPr>
            </w:pPr>
          </w:p>
          <w:p w:rsidR="00872836" w:rsidRPr="006F2020" w:rsidRDefault="00872836" w:rsidP="002B11AB">
            <w:pPr>
              <w:pStyle w:val="ListParagraph"/>
              <w:numPr>
                <w:ilvl w:val="0"/>
                <w:numId w:val="50"/>
              </w:numPr>
              <w:jc w:val="both"/>
              <w:rPr>
                <w:rFonts w:ascii="Cambria" w:hAnsi="Cambria"/>
                <w:szCs w:val="24"/>
              </w:rPr>
            </w:pPr>
            <w:r w:rsidRPr="006F2020">
              <w:rPr>
                <w:rFonts w:ascii="Cambria" w:hAnsi="Cambria"/>
                <w:szCs w:val="24"/>
              </w:rPr>
              <w:t xml:space="preserve">Pemegang sesuatu lesen yang hendak mendapatkan pembaharuan lesennya hendaklah membuat permohonan kepada Ketua Pengarah tidak kurang daripada tiga bulan dan tidak lebih daripada empat bulan sebelum tarikh tamatnya tempoh lesen itu. </w:t>
            </w:r>
          </w:p>
          <w:p w:rsidR="00872836" w:rsidRPr="003A0CDC" w:rsidRDefault="00872836" w:rsidP="003A0CDC">
            <w:pPr>
              <w:spacing w:line="276" w:lineRule="auto"/>
              <w:ind w:firstLine="720"/>
              <w:jc w:val="both"/>
              <w:rPr>
                <w:rFonts w:ascii="Cambria" w:hAnsi="Cambria" w:cs="Arial"/>
                <w:color w:val="000000"/>
                <w:szCs w:val="24"/>
              </w:rPr>
            </w:pPr>
          </w:p>
          <w:p w:rsidR="00872836" w:rsidRPr="006F2020" w:rsidRDefault="00872836" w:rsidP="002B11AB">
            <w:pPr>
              <w:pStyle w:val="ListParagraph"/>
              <w:numPr>
                <w:ilvl w:val="0"/>
                <w:numId w:val="50"/>
              </w:numPr>
              <w:tabs>
                <w:tab w:val="left" w:pos="0"/>
                <w:tab w:val="left" w:pos="720"/>
              </w:tabs>
              <w:jc w:val="both"/>
              <w:rPr>
                <w:rFonts w:ascii="Cambria" w:hAnsi="Cambria"/>
                <w:color w:val="000000"/>
                <w:szCs w:val="24"/>
              </w:rPr>
            </w:pPr>
            <w:r w:rsidRPr="006F2020">
              <w:rPr>
                <w:rFonts w:ascii="Cambria" w:hAnsi="Cambria"/>
                <w:iCs/>
                <w:color w:val="000000"/>
                <w:szCs w:val="24"/>
              </w:rPr>
              <w:t xml:space="preserve">Seseorang yang tidak memohon pembaharuan dalam masa yang dinyatakan dalam subseksyen (4) hendaklah membayar suatu bayaran lewat sebagaimana yang dinyatakan di dalam Jadual Kedua. </w:t>
            </w:r>
          </w:p>
          <w:p w:rsidR="00872836" w:rsidRPr="003A0CDC" w:rsidRDefault="00872836" w:rsidP="003A0CDC">
            <w:pPr>
              <w:spacing w:line="276" w:lineRule="auto"/>
              <w:jc w:val="both"/>
              <w:rPr>
                <w:rFonts w:ascii="Cambria" w:hAnsi="Cambria"/>
              </w:rPr>
            </w:pPr>
            <w:r w:rsidRPr="003A0CDC">
              <w:rPr>
                <w:rFonts w:ascii="Cambria" w:hAnsi="Cambria"/>
                <w:iCs/>
                <w:color w:val="000000"/>
                <w:szCs w:val="24"/>
              </w:rPr>
              <w:tab/>
            </w:r>
          </w:p>
        </w:tc>
        <w:tc>
          <w:tcPr>
            <w:tcW w:w="6120" w:type="dxa"/>
          </w:tcPr>
          <w:p w:rsidR="00872836" w:rsidRPr="003A0CDC" w:rsidRDefault="00872836" w:rsidP="003A0CDC">
            <w:pPr>
              <w:spacing w:before="240"/>
              <w:ind w:firstLine="720"/>
              <w:jc w:val="both"/>
              <w:rPr>
                <w:rFonts w:ascii="Cambria" w:hAnsi="Cambria" w:cs="Arial"/>
                <w:szCs w:val="24"/>
              </w:rPr>
            </w:pPr>
          </w:p>
        </w:tc>
      </w:tr>
      <w:tr w:rsidR="00872836" w:rsidTr="00872836">
        <w:tc>
          <w:tcPr>
            <w:tcW w:w="2700" w:type="dxa"/>
          </w:tcPr>
          <w:p w:rsidR="00872836" w:rsidRDefault="00872836" w:rsidP="00AE6712">
            <w:pPr>
              <w:jc w:val="both"/>
              <w:rPr>
                <w:rFonts w:ascii="Cambria" w:hAnsi="Cambria"/>
                <w:b/>
              </w:rPr>
            </w:pPr>
            <w:r>
              <w:rPr>
                <w:rFonts w:ascii="Cambria" w:hAnsi="Cambria"/>
                <w:b/>
              </w:rPr>
              <w:t xml:space="preserve">SEKSYEN 19 – </w:t>
            </w:r>
          </w:p>
          <w:p w:rsidR="00872836" w:rsidRDefault="00872836" w:rsidP="00AE6712">
            <w:pPr>
              <w:jc w:val="both"/>
              <w:rPr>
                <w:rFonts w:ascii="Cambria" w:hAnsi="Cambria"/>
                <w:b/>
              </w:rPr>
            </w:pPr>
          </w:p>
          <w:p w:rsidR="00872836" w:rsidRPr="00AE6712" w:rsidRDefault="00872836" w:rsidP="00AE6712">
            <w:pPr>
              <w:jc w:val="both"/>
              <w:rPr>
                <w:rFonts w:ascii="Cambria" w:hAnsi="Cambria"/>
              </w:rPr>
            </w:pPr>
            <w:r w:rsidRPr="00AE6712">
              <w:rPr>
                <w:rFonts w:ascii="Cambria" w:hAnsi="Cambria"/>
              </w:rPr>
              <w:t>Kuasa melulus, membatal, meminda dan mengenakan syarat-syarat lesen.</w:t>
            </w:r>
          </w:p>
        </w:tc>
        <w:tc>
          <w:tcPr>
            <w:tcW w:w="5670" w:type="dxa"/>
          </w:tcPr>
          <w:p w:rsidR="00872836" w:rsidRPr="00AE6712" w:rsidRDefault="00872836" w:rsidP="002B11AB">
            <w:pPr>
              <w:pStyle w:val="Style"/>
              <w:numPr>
                <w:ilvl w:val="0"/>
                <w:numId w:val="51"/>
              </w:numPr>
              <w:tabs>
                <w:tab w:val="left" w:pos="0"/>
                <w:tab w:val="left" w:pos="720"/>
                <w:tab w:val="left" w:pos="1440"/>
              </w:tabs>
              <w:spacing w:line="276" w:lineRule="auto"/>
              <w:jc w:val="both"/>
              <w:rPr>
                <w:rFonts w:ascii="Cambria" w:hAnsi="Cambria" w:cs="Arial"/>
                <w:sz w:val="22"/>
                <w:szCs w:val="22"/>
              </w:rPr>
            </w:pPr>
            <w:r w:rsidRPr="00AE6712">
              <w:rPr>
                <w:rFonts w:ascii="Cambria" w:hAnsi="Cambria" w:cs="Arial"/>
                <w:sz w:val="22"/>
                <w:szCs w:val="22"/>
              </w:rPr>
              <w:t>Ketua Pengarah setelah meneliti permohonan di bawah Seksyen 18(1), -</w:t>
            </w:r>
          </w:p>
          <w:p w:rsidR="00872836" w:rsidRPr="00AE6712" w:rsidRDefault="00872836" w:rsidP="00AE6712">
            <w:pPr>
              <w:pStyle w:val="Style"/>
              <w:tabs>
                <w:tab w:val="left" w:pos="0"/>
                <w:tab w:val="left" w:pos="630"/>
                <w:tab w:val="left" w:pos="990"/>
              </w:tabs>
              <w:spacing w:line="276" w:lineRule="auto"/>
              <w:jc w:val="both"/>
              <w:rPr>
                <w:rFonts w:ascii="Cambria" w:hAnsi="Cambria" w:cs="Arial"/>
                <w:sz w:val="22"/>
                <w:szCs w:val="22"/>
              </w:rPr>
            </w:pPr>
          </w:p>
          <w:p w:rsidR="00872836" w:rsidRPr="00AE6712" w:rsidRDefault="00872836" w:rsidP="00AE6712">
            <w:pPr>
              <w:pStyle w:val="Style"/>
              <w:tabs>
                <w:tab w:val="left" w:pos="196"/>
                <w:tab w:val="left" w:pos="736"/>
              </w:tabs>
              <w:spacing w:line="276" w:lineRule="auto"/>
              <w:ind w:left="736" w:hanging="615"/>
              <w:jc w:val="both"/>
              <w:rPr>
                <w:rFonts w:ascii="Cambria" w:hAnsi="Cambria" w:cs="Arial"/>
                <w:sz w:val="22"/>
                <w:szCs w:val="22"/>
              </w:rPr>
            </w:pPr>
            <w:r w:rsidRPr="00AE6712">
              <w:rPr>
                <w:rFonts w:ascii="Cambria" w:hAnsi="Cambria" w:cs="Arial"/>
                <w:sz w:val="22"/>
                <w:szCs w:val="22"/>
              </w:rPr>
              <w:tab/>
              <w:t>(a)</w:t>
            </w:r>
            <w:r w:rsidRPr="00AE6712">
              <w:rPr>
                <w:rFonts w:ascii="Cambria" w:hAnsi="Cambria" w:cs="Arial"/>
                <w:sz w:val="22"/>
                <w:szCs w:val="22"/>
              </w:rPr>
              <w:tab/>
              <w:t xml:space="preserve">boleh meluluskan sesuatu permohonan baharu atau membaharui suatu lesen, samada tertakluk kepada syarat-syarat atau dengan tidak bersyarat dan jika sesuatu permohonan diluluskan tertakluk kepada syarat-syarat, maka syarat-syarat itu hendaklah dinyatakan dalam lesen yang dimaksudkan oleh permohonan </w:t>
            </w:r>
            <w:proofErr w:type="gramStart"/>
            <w:r w:rsidRPr="00AE6712">
              <w:rPr>
                <w:rFonts w:ascii="Cambria" w:hAnsi="Cambria" w:cs="Arial"/>
                <w:sz w:val="22"/>
                <w:szCs w:val="22"/>
              </w:rPr>
              <w:t>itu ;</w:t>
            </w:r>
            <w:proofErr w:type="gramEnd"/>
          </w:p>
          <w:p w:rsidR="00872836" w:rsidRPr="00AE6712" w:rsidRDefault="00872836" w:rsidP="00AE6712">
            <w:pPr>
              <w:tabs>
                <w:tab w:val="left" w:pos="0"/>
                <w:tab w:val="left" w:pos="360"/>
                <w:tab w:val="left" w:pos="1080"/>
              </w:tabs>
              <w:spacing w:line="276" w:lineRule="auto"/>
              <w:jc w:val="both"/>
            </w:pPr>
          </w:p>
          <w:p w:rsidR="00872836" w:rsidRPr="00AE6712" w:rsidRDefault="00872836" w:rsidP="00AE6712">
            <w:pPr>
              <w:pStyle w:val="Style"/>
              <w:tabs>
                <w:tab w:val="left" w:pos="196"/>
              </w:tabs>
              <w:spacing w:line="276" w:lineRule="auto"/>
              <w:ind w:left="841" w:hanging="841"/>
              <w:jc w:val="both"/>
              <w:rPr>
                <w:rFonts w:ascii="Cambria" w:hAnsi="Cambria"/>
                <w:sz w:val="22"/>
                <w:szCs w:val="22"/>
              </w:rPr>
            </w:pPr>
            <w:r w:rsidRPr="00AE6712">
              <w:rPr>
                <w:rFonts w:ascii="Cambria" w:hAnsi="Cambria"/>
                <w:sz w:val="22"/>
                <w:szCs w:val="22"/>
              </w:rPr>
              <w:tab/>
            </w:r>
            <w:r w:rsidRPr="00AE6712">
              <w:rPr>
                <w:rFonts w:ascii="Cambria" w:hAnsi="Cambria" w:cs="Arial"/>
                <w:sz w:val="22"/>
                <w:szCs w:val="22"/>
              </w:rPr>
              <w:t>(b)</w:t>
            </w:r>
            <w:r w:rsidRPr="00AE6712">
              <w:rPr>
                <w:rFonts w:ascii="Cambria" w:hAnsi="Cambria"/>
                <w:sz w:val="22"/>
                <w:szCs w:val="22"/>
              </w:rPr>
              <w:tab/>
              <w:t xml:space="preserve">boleh membatalkan atau meminda syarat-syarat yang dikenakan atau mengenakan syarat-syarat yang baharu </w:t>
            </w:r>
            <w:proofErr w:type="gramStart"/>
            <w:r w:rsidRPr="00AE6712">
              <w:rPr>
                <w:rFonts w:ascii="Cambria" w:hAnsi="Cambria"/>
                <w:sz w:val="22"/>
                <w:szCs w:val="22"/>
              </w:rPr>
              <w:t>kepada  lesen</w:t>
            </w:r>
            <w:proofErr w:type="gramEnd"/>
            <w:r w:rsidRPr="00AE6712">
              <w:rPr>
                <w:rFonts w:ascii="Cambria" w:hAnsi="Cambria"/>
                <w:sz w:val="22"/>
                <w:szCs w:val="22"/>
              </w:rPr>
              <w:t xml:space="preserve"> dibawah  subseksyen (a).</w:t>
            </w:r>
          </w:p>
          <w:p w:rsidR="00872836" w:rsidRPr="00AE6712" w:rsidRDefault="00872836" w:rsidP="00AE6712">
            <w:pPr>
              <w:pStyle w:val="Style"/>
              <w:tabs>
                <w:tab w:val="left" w:pos="0"/>
                <w:tab w:val="left" w:pos="630"/>
                <w:tab w:val="left" w:pos="990"/>
              </w:tabs>
              <w:spacing w:line="276" w:lineRule="auto"/>
              <w:jc w:val="both"/>
              <w:rPr>
                <w:rFonts w:ascii="Cambria" w:hAnsi="Cambria" w:cs="Arial"/>
                <w:sz w:val="22"/>
                <w:szCs w:val="22"/>
              </w:rPr>
            </w:pPr>
          </w:p>
          <w:p w:rsidR="00872836" w:rsidRPr="00AE6712" w:rsidRDefault="00872836" w:rsidP="00AE6712">
            <w:pPr>
              <w:pStyle w:val="Style"/>
              <w:tabs>
                <w:tab w:val="left" w:pos="286"/>
              </w:tabs>
              <w:spacing w:line="276" w:lineRule="auto"/>
              <w:ind w:left="841" w:hanging="2281"/>
              <w:jc w:val="both"/>
              <w:rPr>
                <w:rFonts w:ascii="Cambria" w:hAnsi="Cambria" w:cs="Arial"/>
                <w:sz w:val="22"/>
                <w:szCs w:val="22"/>
              </w:rPr>
            </w:pPr>
            <w:r w:rsidRPr="00AE6712">
              <w:rPr>
                <w:rFonts w:ascii="Cambria" w:hAnsi="Cambria" w:cs="Arial"/>
                <w:sz w:val="22"/>
                <w:szCs w:val="22"/>
              </w:rPr>
              <w:tab/>
              <w:t>(c)</w:t>
            </w:r>
            <w:r w:rsidRPr="00AE6712">
              <w:rPr>
                <w:rFonts w:ascii="Cambria" w:hAnsi="Cambria" w:cs="Arial"/>
                <w:sz w:val="22"/>
                <w:szCs w:val="22"/>
              </w:rPr>
              <w:tab/>
              <w:t>tidak boleh meluluskan sesuatu permohonan untuk suatu lesen berkenaan dengan sesuatu premis yang penggunaannya sebagai demikian akan melanggar sesuatu rancangan fizikal berhubung dengan penggunaan atau kemajuan tanah.</w:t>
            </w:r>
            <w:r w:rsidRPr="00AE6712">
              <w:rPr>
                <w:rFonts w:ascii="Cambria" w:hAnsi="Cambria" w:cs="Arial"/>
                <w:sz w:val="22"/>
                <w:szCs w:val="22"/>
              </w:rPr>
              <w:tab/>
            </w:r>
          </w:p>
          <w:p w:rsidR="00872836" w:rsidRPr="00AE6712" w:rsidRDefault="00872836" w:rsidP="00202188">
            <w:pPr>
              <w:pStyle w:val="Style"/>
              <w:tabs>
                <w:tab w:val="left" w:pos="0"/>
                <w:tab w:val="left" w:pos="720"/>
                <w:tab w:val="left" w:pos="990"/>
                <w:tab w:val="left" w:pos="1440"/>
              </w:tabs>
              <w:spacing w:line="276" w:lineRule="auto"/>
              <w:jc w:val="both"/>
            </w:pPr>
            <w:r w:rsidRPr="00AE6712">
              <w:rPr>
                <w:rFonts w:ascii="Cambria" w:hAnsi="Cambria" w:cs="Arial"/>
                <w:sz w:val="22"/>
                <w:szCs w:val="22"/>
              </w:rPr>
              <w:tab/>
            </w:r>
          </w:p>
        </w:tc>
        <w:tc>
          <w:tcPr>
            <w:tcW w:w="6120" w:type="dxa"/>
          </w:tcPr>
          <w:p w:rsidR="00872836" w:rsidRPr="00AE6712" w:rsidRDefault="00872836" w:rsidP="00AE6712">
            <w:pPr>
              <w:pStyle w:val="Style"/>
              <w:tabs>
                <w:tab w:val="left" w:pos="0"/>
                <w:tab w:val="left" w:pos="720"/>
                <w:tab w:val="left" w:pos="1440"/>
              </w:tabs>
              <w:spacing w:line="276" w:lineRule="auto"/>
              <w:jc w:val="both"/>
              <w:rPr>
                <w:rFonts w:ascii="Cambria" w:hAnsi="Cambria" w:cs="Arial"/>
                <w:sz w:val="22"/>
                <w:szCs w:val="22"/>
              </w:rPr>
            </w:pPr>
          </w:p>
        </w:tc>
      </w:tr>
      <w:tr w:rsidR="00872836" w:rsidTr="00872836">
        <w:tc>
          <w:tcPr>
            <w:tcW w:w="2700" w:type="dxa"/>
          </w:tcPr>
          <w:p w:rsidR="00872836" w:rsidRDefault="00872836" w:rsidP="00AE6712">
            <w:pPr>
              <w:jc w:val="both"/>
              <w:rPr>
                <w:rFonts w:ascii="Cambria" w:hAnsi="Cambria"/>
                <w:b/>
              </w:rPr>
            </w:pPr>
          </w:p>
          <w:p w:rsidR="00872836" w:rsidRDefault="00872836" w:rsidP="00AE6712">
            <w:pPr>
              <w:jc w:val="both"/>
              <w:rPr>
                <w:rFonts w:ascii="Cambria" w:hAnsi="Cambria"/>
                <w:b/>
              </w:rPr>
            </w:pPr>
            <w:r>
              <w:rPr>
                <w:rFonts w:ascii="Cambria" w:hAnsi="Cambria"/>
                <w:b/>
              </w:rPr>
              <w:t xml:space="preserve">SEKSYEN 20 – </w:t>
            </w:r>
          </w:p>
          <w:p w:rsidR="00872836" w:rsidRDefault="00872836" w:rsidP="00AE6712">
            <w:pPr>
              <w:jc w:val="both"/>
              <w:rPr>
                <w:rFonts w:ascii="Cambria" w:hAnsi="Cambria"/>
                <w:b/>
              </w:rPr>
            </w:pPr>
          </w:p>
          <w:p w:rsidR="00872836" w:rsidRPr="00B25AEB" w:rsidRDefault="00872836" w:rsidP="00AE6712">
            <w:pPr>
              <w:jc w:val="both"/>
              <w:rPr>
                <w:rFonts w:ascii="Cambria" w:hAnsi="Cambria"/>
              </w:rPr>
            </w:pPr>
            <w:r>
              <w:rPr>
                <w:rFonts w:ascii="Cambria" w:hAnsi="Cambria"/>
              </w:rPr>
              <w:t>Larangan serahhak lesen.</w:t>
            </w:r>
          </w:p>
        </w:tc>
        <w:tc>
          <w:tcPr>
            <w:tcW w:w="5670" w:type="dxa"/>
          </w:tcPr>
          <w:p w:rsidR="00202188" w:rsidRDefault="00202188" w:rsidP="00202188">
            <w:pPr>
              <w:tabs>
                <w:tab w:val="left" w:pos="360"/>
                <w:tab w:val="left" w:pos="1440"/>
              </w:tabs>
              <w:jc w:val="both"/>
              <w:rPr>
                <w:rFonts w:ascii="Cambria" w:hAnsi="Cambria" w:cs="Arial"/>
                <w:szCs w:val="24"/>
              </w:rPr>
            </w:pPr>
          </w:p>
          <w:p w:rsidR="00872836" w:rsidRPr="00202188" w:rsidRDefault="00872836" w:rsidP="00C230F3">
            <w:pPr>
              <w:spacing w:line="276" w:lineRule="auto"/>
              <w:jc w:val="both"/>
              <w:rPr>
                <w:rFonts w:ascii="Cambria" w:hAnsi="Cambria" w:cs="Arial"/>
                <w:szCs w:val="24"/>
              </w:rPr>
            </w:pPr>
            <w:r w:rsidRPr="00202188">
              <w:rPr>
                <w:rFonts w:ascii="Cambria" w:hAnsi="Cambria" w:cs="Arial"/>
                <w:szCs w:val="24"/>
              </w:rPr>
              <w:t>Seseorang pemegang lesen adalah dilarang menyerahkan apa-apa hak, tanggungjawab, liabiliti atau kewajipan di bawah lesen kepada mana-mana orang lain.</w:t>
            </w:r>
          </w:p>
          <w:p w:rsidR="00872836" w:rsidRPr="00B25AEB" w:rsidRDefault="00872836" w:rsidP="00C230F3">
            <w:pPr>
              <w:tabs>
                <w:tab w:val="left" w:pos="720"/>
                <w:tab w:val="left" w:pos="1080"/>
                <w:tab w:val="left" w:pos="1260"/>
              </w:tabs>
              <w:spacing w:line="276" w:lineRule="auto"/>
              <w:jc w:val="both"/>
              <w:rPr>
                <w:rFonts w:ascii="Cambria" w:hAnsi="Cambria"/>
                <w:szCs w:val="24"/>
              </w:rPr>
            </w:pPr>
          </w:p>
          <w:p w:rsidR="00202188" w:rsidRPr="00C230F3" w:rsidRDefault="00202188" w:rsidP="00C230F3">
            <w:pPr>
              <w:tabs>
                <w:tab w:val="left" w:pos="360"/>
                <w:tab w:val="left" w:pos="1440"/>
              </w:tabs>
              <w:spacing w:line="276" w:lineRule="auto"/>
              <w:jc w:val="both"/>
              <w:rPr>
                <w:rFonts w:ascii="Cambria" w:hAnsi="Cambria"/>
                <w:szCs w:val="24"/>
                <w:u w:val="single"/>
              </w:rPr>
            </w:pPr>
            <w:r w:rsidRPr="00C230F3">
              <w:rPr>
                <w:rFonts w:ascii="Cambria" w:hAnsi="Cambria"/>
                <w:szCs w:val="24"/>
                <w:u w:val="single"/>
              </w:rPr>
              <w:t xml:space="preserve">Penalti: </w:t>
            </w:r>
          </w:p>
          <w:p w:rsidR="00872836" w:rsidRPr="00B25AEB" w:rsidRDefault="00202188" w:rsidP="00C230F3">
            <w:pPr>
              <w:tabs>
                <w:tab w:val="left" w:pos="360"/>
                <w:tab w:val="left" w:pos="1440"/>
              </w:tabs>
              <w:spacing w:line="276" w:lineRule="auto"/>
              <w:jc w:val="both"/>
              <w:rPr>
                <w:rFonts w:ascii="Cambria" w:hAnsi="Cambria"/>
                <w:szCs w:val="24"/>
              </w:rPr>
            </w:pPr>
            <w:r>
              <w:rPr>
                <w:rFonts w:ascii="Cambria" w:hAnsi="Cambria"/>
                <w:szCs w:val="24"/>
              </w:rPr>
              <w:t>T</w:t>
            </w:r>
            <w:r w:rsidR="00872836" w:rsidRPr="00B25AEB">
              <w:rPr>
                <w:rFonts w:ascii="Cambria" w:hAnsi="Cambria"/>
                <w:szCs w:val="24"/>
              </w:rPr>
              <w:t xml:space="preserve">idak kurang lima puluh ribu ringgit dan tidak melebihi dua ratus lima puluh ribu ringgit atau dipenjarakan tidak melebihi dua tahun atau kedua-duanya. </w:t>
            </w:r>
          </w:p>
          <w:p w:rsidR="00872836" w:rsidRDefault="00872836" w:rsidP="00AE6712"/>
        </w:tc>
        <w:tc>
          <w:tcPr>
            <w:tcW w:w="6120" w:type="dxa"/>
          </w:tcPr>
          <w:p w:rsidR="00872836" w:rsidRPr="00B25AEB" w:rsidRDefault="00872836" w:rsidP="002B11AB">
            <w:pPr>
              <w:numPr>
                <w:ilvl w:val="0"/>
                <w:numId w:val="14"/>
              </w:numPr>
              <w:tabs>
                <w:tab w:val="left" w:pos="360"/>
                <w:tab w:val="left" w:pos="1440"/>
              </w:tabs>
              <w:ind w:left="0" w:firstLine="720"/>
              <w:jc w:val="both"/>
              <w:rPr>
                <w:rFonts w:ascii="Cambria" w:hAnsi="Cambria" w:cs="Arial"/>
                <w:szCs w:val="24"/>
              </w:rPr>
            </w:pPr>
          </w:p>
        </w:tc>
      </w:tr>
      <w:tr w:rsidR="00872836" w:rsidTr="00872836">
        <w:tc>
          <w:tcPr>
            <w:tcW w:w="2700" w:type="dxa"/>
          </w:tcPr>
          <w:p w:rsidR="00872836" w:rsidRDefault="00872836" w:rsidP="00AE6712">
            <w:pPr>
              <w:jc w:val="both"/>
              <w:rPr>
                <w:rFonts w:ascii="Cambria" w:hAnsi="Cambria"/>
                <w:b/>
              </w:rPr>
            </w:pPr>
          </w:p>
          <w:p w:rsidR="00872836" w:rsidRDefault="00872836" w:rsidP="00AE6712">
            <w:pPr>
              <w:jc w:val="both"/>
              <w:rPr>
                <w:rFonts w:ascii="Cambria" w:hAnsi="Cambria"/>
                <w:b/>
              </w:rPr>
            </w:pPr>
            <w:r>
              <w:rPr>
                <w:rFonts w:ascii="Cambria" w:hAnsi="Cambria"/>
                <w:b/>
              </w:rPr>
              <w:t xml:space="preserve">SEKSYEN 21 – </w:t>
            </w:r>
          </w:p>
          <w:p w:rsidR="00872836" w:rsidRDefault="00872836" w:rsidP="00AE6712">
            <w:pPr>
              <w:jc w:val="both"/>
              <w:rPr>
                <w:rFonts w:ascii="Cambria" w:hAnsi="Cambria"/>
                <w:b/>
              </w:rPr>
            </w:pPr>
          </w:p>
          <w:p w:rsidR="00872836" w:rsidRPr="006074EE" w:rsidRDefault="00872836" w:rsidP="00AE6712">
            <w:pPr>
              <w:jc w:val="both"/>
              <w:rPr>
                <w:rFonts w:ascii="Cambria" w:hAnsi="Cambria"/>
              </w:rPr>
            </w:pPr>
            <w:r>
              <w:rPr>
                <w:rFonts w:ascii="Cambria" w:hAnsi="Cambria"/>
              </w:rPr>
              <w:t xml:space="preserve">Pemegang lesen hendaklah mematuhi syarat-syarat lesen. </w:t>
            </w:r>
          </w:p>
        </w:tc>
        <w:tc>
          <w:tcPr>
            <w:tcW w:w="5670" w:type="dxa"/>
          </w:tcPr>
          <w:p w:rsidR="00872836" w:rsidRPr="006074EE" w:rsidRDefault="00872836" w:rsidP="00C230F3">
            <w:pPr>
              <w:pStyle w:val="ListParagraph"/>
              <w:tabs>
                <w:tab w:val="left" w:pos="0"/>
                <w:tab w:val="left" w:pos="1440"/>
              </w:tabs>
              <w:spacing w:line="276" w:lineRule="auto"/>
              <w:ind w:left="0"/>
              <w:jc w:val="both"/>
              <w:rPr>
                <w:rFonts w:ascii="Cambria" w:hAnsi="Cambria"/>
                <w:color w:val="000000"/>
                <w:szCs w:val="24"/>
              </w:rPr>
            </w:pPr>
            <w:r w:rsidRPr="006074EE">
              <w:rPr>
                <w:rFonts w:ascii="Cambria" w:hAnsi="Cambria"/>
                <w:color w:val="000000"/>
                <w:szCs w:val="24"/>
              </w:rPr>
              <w:t xml:space="preserve">Pemegang suatu lesen hendaklah mematuhi semua syarat-syarat lesen yang </w:t>
            </w:r>
            <w:proofErr w:type="gramStart"/>
            <w:r w:rsidRPr="006074EE">
              <w:rPr>
                <w:rFonts w:ascii="Cambria" w:hAnsi="Cambria"/>
                <w:color w:val="000000"/>
                <w:szCs w:val="24"/>
              </w:rPr>
              <w:t>ditetapkan .</w:t>
            </w:r>
            <w:proofErr w:type="gramEnd"/>
          </w:p>
          <w:p w:rsidR="00872836" w:rsidRPr="006074EE" w:rsidRDefault="00872836" w:rsidP="006074EE">
            <w:pPr>
              <w:pStyle w:val="ListParagraph"/>
              <w:tabs>
                <w:tab w:val="left" w:pos="360"/>
                <w:tab w:val="left" w:pos="1260"/>
              </w:tabs>
              <w:spacing w:line="276" w:lineRule="auto"/>
              <w:ind w:left="0"/>
              <w:jc w:val="both"/>
              <w:rPr>
                <w:rFonts w:ascii="Cambria" w:hAnsi="Cambria"/>
                <w:color w:val="000000"/>
                <w:szCs w:val="24"/>
              </w:rPr>
            </w:pPr>
          </w:p>
          <w:p w:rsidR="00C230F3" w:rsidRPr="00C230F3" w:rsidRDefault="00C230F3" w:rsidP="00C230F3">
            <w:pPr>
              <w:spacing w:line="276" w:lineRule="auto"/>
              <w:jc w:val="both"/>
              <w:rPr>
                <w:rFonts w:ascii="Cambria" w:hAnsi="Cambria" w:cs="Arial"/>
                <w:color w:val="000000"/>
                <w:u w:val="single"/>
              </w:rPr>
            </w:pPr>
            <w:r w:rsidRPr="00C230F3">
              <w:rPr>
                <w:rFonts w:ascii="Cambria" w:hAnsi="Cambria" w:cs="Arial"/>
                <w:color w:val="000000"/>
                <w:u w:val="single"/>
              </w:rPr>
              <w:t>Penalti:</w:t>
            </w:r>
          </w:p>
          <w:p w:rsidR="00872836" w:rsidRDefault="00C230F3" w:rsidP="00C230F3">
            <w:pPr>
              <w:spacing w:line="276" w:lineRule="auto"/>
              <w:jc w:val="both"/>
            </w:pPr>
            <w:r>
              <w:rPr>
                <w:rFonts w:ascii="Cambria" w:hAnsi="Cambria"/>
                <w:color w:val="000000"/>
              </w:rPr>
              <w:t>T</w:t>
            </w:r>
            <w:r w:rsidR="00872836" w:rsidRPr="006074EE">
              <w:rPr>
                <w:rFonts w:ascii="Cambria" w:hAnsi="Cambria"/>
                <w:color w:val="000000"/>
              </w:rPr>
              <w:t xml:space="preserve">idak kurang dua puluh lima ribu ringgit dan tidak melebihi dua ratus lima puluh ribu ringgit atau dipenjarakan tidak melebihi lima tahun atau kedua-duanya </w:t>
            </w:r>
            <w:r w:rsidR="00872836" w:rsidRPr="006074EE">
              <w:rPr>
                <w:rFonts w:ascii="Cambria" w:hAnsi="Cambria"/>
                <w:bCs/>
              </w:rPr>
              <w:t>dan denda tambahan satu ribu ringgit bagi setiap hari kesalahan itu diteruskan selepas disampaikan kepadanya suatu notis yang diberi oleh Ketua Pengarah menghendakinya menghentikan perbuatan yang dinyatakan di dalamnya itu.</w:t>
            </w:r>
          </w:p>
        </w:tc>
        <w:tc>
          <w:tcPr>
            <w:tcW w:w="6120" w:type="dxa"/>
          </w:tcPr>
          <w:p w:rsidR="00872836" w:rsidRPr="006074EE" w:rsidRDefault="00872836" w:rsidP="006074EE">
            <w:pPr>
              <w:pStyle w:val="ListParagraph"/>
              <w:tabs>
                <w:tab w:val="left" w:pos="0"/>
                <w:tab w:val="left" w:pos="1440"/>
              </w:tabs>
              <w:ind w:left="0" w:firstLine="720"/>
              <w:jc w:val="both"/>
              <w:rPr>
                <w:rFonts w:ascii="Cambria" w:hAnsi="Cambria"/>
                <w:color w:val="000000"/>
                <w:szCs w:val="24"/>
              </w:rPr>
            </w:pPr>
          </w:p>
        </w:tc>
      </w:tr>
      <w:tr w:rsidR="00872836" w:rsidTr="00872836">
        <w:tc>
          <w:tcPr>
            <w:tcW w:w="2700" w:type="dxa"/>
          </w:tcPr>
          <w:p w:rsidR="00872836" w:rsidRDefault="00872836" w:rsidP="00AE6712">
            <w:pPr>
              <w:jc w:val="both"/>
              <w:rPr>
                <w:rFonts w:ascii="Cambria" w:hAnsi="Cambria"/>
                <w:b/>
              </w:rPr>
            </w:pPr>
          </w:p>
          <w:p w:rsidR="00872836" w:rsidRDefault="00872836" w:rsidP="00AE6712">
            <w:pPr>
              <w:jc w:val="both"/>
              <w:rPr>
                <w:rFonts w:ascii="Cambria" w:hAnsi="Cambria"/>
                <w:b/>
              </w:rPr>
            </w:pPr>
            <w:r>
              <w:rPr>
                <w:rFonts w:ascii="Cambria" w:hAnsi="Cambria"/>
                <w:b/>
              </w:rPr>
              <w:t xml:space="preserve">SEKSYEN 22 – </w:t>
            </w:r>
          </w:p>
          <w:p w:rsidR="00872836" w:rsidRDefault="00872836" w:rsidP="00AE6712">
            <w:pPr>
              <w:jc w:val="both"/>
              <w:rPr>
                <w:rFonts w:ascii="Cambria" w:hAnsi="Cambria"/>
                <w:b/>
              </w:rPr>
            </w:pPr>
          </w:p>
          <w:p w:rsidR="00872836" w:rsidRPr="00F62C7F" w:rsidRDefault="00872836" w:rsidP="00AE6712">
            <w:pPr>
              <w:jc w:val="both"/>
              <w:rPr>
                <w:rFonts w:ascii="Cambria" w:hAnsi="Cambria"/>
              </w:rPr>
            </w:pPr>
            <w:r w:rsidRPr="00F62C7F">
              <w:rPr>
                <w:rFonts w:ascii="Cambria" w:hAnsi="Cambria"/>
              </w:rPr>
              <w:t>Bayaran lesen</w:t>
            </w:r>
          </w:p>
          <w:p w:rsidR="00872836" w:rsidRDefault="00872836" w:rsidP="00AE6712">
            <w:pPr>
              <w:jc w:val="both"/>
              <w:rPr>
                <w:rFonts w:ascii="Cambria" w:hAnsi="Cambria"/>
                <w:b/>
              </w:rPr>
            </w:pPr>
          </w:p>
        </w:tc>
        <w:tc>
          <w:tcPr>
            <w:tcW w:w="5670" w:type="dxa"/>
          </w:tcPr>
          <w:p w:rsidR="00C230F3" w:rsidRDefault="00C230F3" w:rsidP="00897B8B">
            <w:pPr>
              <w:pStyle w:val="Style"/>
              <w:tabs>
                <w:tab w:val="left" w:pos="0"/>
                <w:tab w:val="left" w:pos="720"/>
                <w:tab w:val="left" w:pos="1440"/>
              </w:tabs>
              <w:spacing w:line="276" w:lineRule="auto"/>
              <w:ind w:firstLine="646"/>
              <w:jc w:val="both"/>
              <w:rPr>
                <w:rFonts w:ascii="Cambria" w:hAnsi="Cambria"/>
                <w:color w:val="000000"/>
                <w:sz w:val="22"/>
                <w:szCs w:val="22"/>
              </w:rPr>
            </w:pPr>
          </w:p>
          <w:p w:rsidR="00872836" w:rsidRPr="00897B8B" w:rsidRDefault="00872836" w:rsidP="00C230F3">
            <w:pPr>
              <w:pStyle w:val="Style"/>
              <w:tabs>
                <w:tab w:val="left" w:pos="0"/>
                <w:tab w:val="left" w:pos="720"/>
                <w:tab w:val="left" w:pos="1440"/>
              </w:tabs>
              <w:spacing w:line="276" w:lineRule="auto"/>
              <w:jc w:val="both"/>
              <w:rPr>
                <w:rFonts w:ascii="Cambria" w:hAnsi="Cambria" w:cs="Arial"/>
                <w:color w:val="000000"/>
                <w:sz w:val="22"/>
                <w:szCs w:val="22"/>
              </w:rPr>
            </w:pPr>
            <w:r w:rsidRPr="00897B8B">
              <w:rPr>
                <w:rFonts w:ascii="Cambria" w:hAnsi="Cambria"/>
                <w:color w:val="000000"/>
                <w:sz w:val="22"/>
                <w:szCs w:val="22"/>
              </w:rPr>
              <w:t>Ketua Pengarah boleh menetapkan bayaran yang kena dibayar berkenaan dengan sesuatu lesen atau pembaharuannya yang ditetapkan di dalam peraturan-peraturan.</w:t>
            </w:r>
          </w:p>
          <w:p w:rsidR="00872836" w:rsidRDefault="00872836" w:rsidP="00C230F3">
            <w:pPr>
              <w:tabs>
                <w:tab w:val="left" w:pos="1440"/>
              </w:tabs>
              <w:ind w:firstLine="720"/>
              <w:jc w:val="both"/>
            </w:pPr>
          </w:p>
        </w:tc>
        <w:tc>
          <w:tcPr>
            <w:tcW w:w="6120" w:type="dxa"/>
          </w:tcPr>
          <w:p w:rsidR="00872836" w:rsidRPr="00897B8B" w:rsidRDefault="00872836" w:rsidP="00897B8B">
            <w:pPr>
              <w:pStyle w:val="Style"/>
              <w:tabs>
                <w:tab w:val="left" w:pos="0"/>
                <w:tab w:val="left" w:pos="720"/>
                <w:tab w:val="left" w:pos="1440"/>
              </w:tabs>
              <w:spacing w:line="276" w:lineRule="auto"/>
              <w:ind w:firstLine="646"/>
              <w:jc w:val="both"/>
              <w:rPr>
                <w:rFonts w:ascii="Cambria" w:hAnsi="Cambria"/>
                <w:color w:val="000000"/>
                <w:sz w:val="22"/>
                <w:szCs w:val="22"/>
              </w:rPr>
            </w:pPr>
          </w:p>
        </w:tc>
      </w:tr>
      <w:tr w:rsidR="00872836" w:rsidTr="00872836">
        <w:tc>
          <w:tcPr>
            <w:tcW w:w="2700" w:type="dxa"/>
          </w:tcPr>
          <w:p w:rsidR="00872836" w:rsidRDefault="00872836" w:rsidP="00AE6712">
            <w:pPr>
              <w:jc w:val="both"/>
              <w:rPr>
                <w:rFonts w:ascii="Cambria" w:hAnsi="Cambria"/>
                <w:b/>
              </w:rPr>
            </w:pPr>
          </w:p>
          <w:p w:rsidR="00872836" w:rsidRDefault="00872836" w:rsidP="00AE6712">
            <w:pPr>
              <w:jc w:val="both"/>
              <w:rPr>
                <w:rFonts w:ascii="Cambria" w:hAnsi="Cambria"/>
                <w:b/>
              </w:rPr>
            </w:pPr>
            <w:r>
              <w:rPr>
                <w:rFonts w:ascii="Cambria" w:hAnsi="Cambria"/>
                <w:b/>
              </w:rPr>
              <w:t xml:space="preserve">SEKSYEN 23 – </w:t>
            </w:r>
          </w:p>
          <w:p w:rsidR="00872836" w:rsidRDefault="00872836" w:rsidP="00AE6712">
            <w:pPr>
              <w:jc w:val="both"/>
              <w:rPr>
                <w:rFonts w:ascii="Cambria" w:hAnsi="Cambria"/>
                <w:b/>
              </w:rPr>
            </w:pPr>
          </w:p>
          <w:p w:rsidR="00872836" w:rsidRPr="005940E1" w:rsidRDefault="00872836" w:rsidP="00AE6712">
            <w:pPr>
              <w:jc w:val="both"/>
              <w:rPr>
                <w:rFonts w:ascii="Cambria" w:hAnsi="Cambria"/>
              </w:rPr>
            </w:pPr>
            <w:r w:rsidRPr="005940E1">
              <w:rPr>
                <w:rFonts w:ascii="Cambria" w:hAnsi="Cambria"/>
              </w:rPr>
              <w:t>Penggantungan dan pembatalan lesen</w:t>
            </w:r>
          </w:p>
        </w:tc>
        <w:tc>
          <w:tcPr>
            <w:tcW w:w="5670" w:type="dxa"/>
          </w:tcPr>
          <w:p w:rsidR="00872836" w:rsidRPr="005940E1" w:rsidRDefault="00872836" w:rsidP="005940E1">
            <w:pPr>
              <w:pStyle w:val="Style"/>
              <w:tabs>
                <w:tab w:val="left" w:pos="0"/>
                <w:tab w:val="left" w:pos="720"/>
                <w:tab w:val="left" w:pos="990"/>
              </w:tabs>
              <w:spacing w:line="276" w:lineRule="auto"/>
              <w:jc w:val="both"/>
              <w:rPr>
                <w:rFonts w:ascii="Cambria" w:hAnsi="Cambria" w:cs="Arial"/>
                <w:color w:val="000000"/>
                <w:sz w:val="22"/>
                <w:szCs w:val="22"/>
              </w:rPr>
            </w:pPr>
            <w:r w:rsidRPr="005940E1">
              <w:rPr>
                <w:rFonts w:ascii="Cambria" w:hAnsi="Cambria" w:cs="Arial"/>
                <w:color w:val="000000"/>
                <w:sz w:val="22"/>
                <w:szCs w:val="22"/>
              </w:rPr>
              <w:t>Ketua Pengarah boleh membatalkan atau menggantung sesuatu lesen sama ada secara mutlak atau bersyarat atau bagi apa-apa tempoh sebagaimana yang ditentukan olehnya bahawa:</w:t>
            </w:r>
          </w:p>
          <w:p w:rsidR="00872836" w:rsidRPr="005940E1" w:rsidRDefault="00872836" w:rsidP="005940E1">
            <w:pPr>
              <w:pStyle w:val="Style"/>
              <w:tabs>
                <w:tab w:val="left" w:pos="0"/>
                <w:tab w:val="left" w:pos="720"/>
                <w:tab w:val="left" w:pos="990"/>
              </w:tabs>
              <w:spacing w:line="276" w:lineRule="auto"/>
              <w:jc w:val="both"/>
              <w:rPr>
                <w:rFonts w:ascii="Cambria" w:hAnsi="Cambria" w:cs="Arial"/>
                <w:color w:val="000000"/>
                <w:sz w:val="22"/>
                <w:szCs w:val="22"/>
              </w:rPr>
            </w:pPr>
          </w:p>
          <w:p w:rsidR="00872836" w:rsidRPr="005940E1" w:rsidRDefault="00872836" w:rsidP="002B11AB">
            <w:pPr>
              <w:pStyle w:val="ListParagraph"/>
              <w:numPr>
                <w:ilvl w:val="0"/>
                <w:numId w:val="15"/>
              </w:numPr>
              <w:tabs>
                <w:tab w:val="left" w:pos="630"/>
                <w:tab w:val="left" w:pos="736"/>
              </w:tabs>
              <w:spacing w:line="276" w:lineRule="auto"/>
              <w:ind w:left="646" w:hanging="450"/>
              <w:jc w:val="both"/>
              <w:rPr>
                <w:rFonts w:ascii="Cambria" w:hAnsi="Cambria"/>
                <w:color w:val="000000"/>
              </w:rPr>
            </w:pPr>
            <w:r w:rsidRPr="005940E1">
              <w:rPr>
                <w:rFonts w:ascii="Cambria" w:hAnsi="Cambria" w:cs="Arial"/>
                <w:color w:val="000000"/>
              </w:rPr>
              <w:t>melanggar mana-mana syarat yang dinyatakan dalam lesen itu atau tidak mematuhi mana-mana peruntukan Akta ini; atau</w:t>
            </w:r>
          </w:p>
          <w:p w:rsidR="00872836" w:rsidRPr="005940E1" w:rsidRDefault="00872836" w:rsidP="005940E1">
            <w:pPr>
              <w:pStyle w:val="ListParagraph"/>
              <w:tabs>
                <w:tab w:val="left" w:pos="630"/>
                <w:tab w:val="left" w:pos="720"/>
                <w:tab w:val="left" w:pos="1440"/>
              </w:tabs>
              <w:spacing w:line="276" w:lineRule="auto"/>
              <w:ind w:left="1440"/>
              <w:jc w:val="both"/>
              <w:rPr>
                <w:rFonts w:ascii="Cambria" w:hAnsi="Cambria"/>
                <w:color w:val="000000"/>
              </w:rPr>
            </w:pPr>
          </w:p>
          <w:p w:rsidR="00872836" w:rsidRPr="005940E1" w:rsidRDefault="00872836" w:rsidP="002B11AB">
            <w:pPr>
              <w:pStyle w:val="ListParagraph"/>
              <w:numPr>
                <w:ilvl w:val="0"/>
                <w:numId w:val="15"/>
              </w:numPr>
              <w:tabs>
                <w:tab w:val="left" w:pos="630"/>
                <w:tab w:val="left" w:pos="720"/>
              </w:tabs>
              <w:spacing w:line="276" w:lineRule="auto"/>
              <w:ind w:left="646" w:hanging="450"/>
              <w:jc w:val="both"/>
              <w:rPr>
                <w:rFonts w:ascii="Cambria" w:hAnsi="Cambria"/>
                <w:color w:val="000000"/>
              </w:rPr>
            </w:pPr>
            <w:r w:rsidRPr="005940E1">
              <w:rPr>
                <w:rFonts w:ascii="Cambria" w:hAnsi="Cambria" w:cs="Arial"/>
                <w:color w:val="000000"/>
              </w:rPr>
              <w:t>Maklumat yang dikemukakan adalah palsu atau mengelirukan atau bercanggah tentang sesuatu perkara matan mengenai fakta oleh atau bagi pemegang lesen itu.</w:t>
            </w:r>
          </w:p>
          <w:p w:rsidR="00872836" w:rsidRPr="005940E1" w:rsidRDefault="00872836" w:rsidP="005940E1">
            <w:pPr>
              <w:spacing w:line="276" w:lineRule="auto"/>
              <w:jc w:val="both"/>
              <w:rPr>
                <w:rFonts w:ascii="Cambria" w:hAnsi="Cambria"/>
              </w:rPr>
            </w:pPr>
          </w:p>
        </w:tc>
        <w:tc>
          <w:tcPr>
            <w:tcW w:w="6120" w:type="dxa"/>
          </w:tcPr>
          <w:p w:rsidR="00872836" w:rsidRPr="005940E1" w:rsidRDefault="00872836" w:rsidP="005940E1">
            <w:pPr>
              <w:pStyle w:val="Style"/>
              <w:tabs>
                <w:tab w:val="left" w:pos="0"/>
                <w:tab w:val="left" w:pos="720"/>
                <w:tab w:val="left" w:pos="990"/>
              </w:tabs>
              <w:spacing w:line="276" w:lineRule="auto"/>
              <w:jc w:val="both"/>
              <w:rPr>
                <w:rFonts w:ascii="Cambria" w:hAnsi="Cambria" w:cs="Arial"/>
                <w:color w:val="000000"/>
                <w:sz w:val="22"/>
                <w:szCs w:val="22"/>
              </w:rPr>
            </w:pPr>
          </w:p>
        </w:tc>
      </w:tr>
      <w:tr w:rsidR="00872836" w:rsidTr="00872836">
        <w:tc>
          <w:tcPr>
            <w:tcW w:w="2700" w:type="dxa"/>
          </w:tcPr>
          <w:p w:rsidR="00872836" w:rsidRDefault="00872836" w:rsidP="003145D1">
            <w:pPr>
              <w:jc w:val="both"/>
              <w:rPr>
                <w:rFonts w:ascii="Cambria" w:hAnsi="Cambria"/>
                <w:b/>
              </w:rPr>
            </w:pPr>
          </w:p>
          <w:p w:rsidR="00872836" w:rsidRDefault="00872836" w:rsidP="003145D1">
            <w:pPr>
              <w:jc w:val="both"/>
              <w:rPr>
                <w:rFonts w:ascii="Cambria" w:hAnsi="Cambria"/>
                <w:b/>
              </w:rPr>
            </w:pPr>
            <w:r>
              <w:rPr>
                <w:rFonts w:ascii="Cambria" w:hAnsi="Cambria"/>
                <w:b/>
              </w:rPr>
              <w:t xml:space="preserve">SEKSYEN 24 – </w:t>
            </w:r>
          </w:p>
          <w:p w:rsidR="00872836" w:rsidRDefault="00872836" w:rsidP="003145D1">
            <w:pPr>
              <w:jc w:val="both"/>
              <w:rPr>
                <w:rFonts w:ascii="Cambria" w:hAnsi="Cambria"/>
                <w:b/>
              </w:rPr>
            </w:pPr>
          </w:p>
          <w:p w:rsidR="00872836" w:rsidRPr="003145D1" w:rsidRDefault="00872836" w:rsidP="003145D1">
            <w:pPr>
              <w:jc w:val="both"/>
              <w:rPr>
                <w:rFonts w:ascii="Cambria" w:hAnsi="Cambria"/>
              </w:rPr>
            </w:pPr>
            <w:r w:rsidRPr="003145D1">
              <w:rPr>
                <w:rFonts w:ascii="Cambria" w:hAnsi="Cambria"/>
              </w:rPr>
              <w:t>Kad kuasa</w:t>
            </w:r>
          </w:p>
        </w:tc>
        <w:tc>
          <w:tcPr>
            <w:tcW w:w="5670" w:type="dxa"/>
          </w:tcPr>
          <w:p w:rsidR="00872836" w:rsidRPr="00C230F3" w:rsidRDefault="00C230F3" w:rsidP="00C230F3">
            <w:pPr>
              <w:spacing w:before="240"/>
              <w:jc w:val="both"/>
              <w:rPr>
                <w:rFonts w:ascii="Cambria" w:hAnsi="Cambria"/>
                <w:color w:val="000000"/>
                <w:szCs w:val="24"/>
              </w:rPr>
            </w:pPr>
            <w:r>
              <w:rPr>
                <w:rFonts w:ascii="Cambria" w:hAnsi="Cambria"/>
                <w:color w:val="000000"/>
                <w:szCs w:val="24"/>
              </w:rPr>
              <w:t xml:space="preserve">Kuasa </w:t>
            </w:r>
            <w:r w:rsidR="00872836" w:rsidRPr="00C230F3">
              <w:rPr>
                <w:rFonts w:ascii="Cambria" w:hAnsi="Cambria"/>
                <w:color w:val="000000"/>
                <w:szCs w:val="24"/>
              </w:rPr>
              <w:t xml:space="preserve">Ketua Pengarah </w:t>
            </w:r>
            <w:r>
              <w:rPr>
                <w:rFonts w:ascii="Cambria" w:hAnsi="Cambria"/>
                <w:color w:val="000000"/>
                <w:szCs w:val="24"/>
              </w:rPr>
              <w:t xml:space="preserve">mengeluarkan </w:t>
            </w:r>
            <w:r w:rsidR="00872836" w:rsidRPr="00C230F3">
              <w:rPr>
                <w:rFonts w:ascii="Cambria" w:hAnsi="Cambria"/>
                <w:color w:val="000000"/>
                <w:szCs w:val="24"/>
              </w:rPr>
              <w:t>suatu kad kuasa</w:t>
            </w:r>
            <w:r>
              <w:rPr>
                <w:rFonts w:ascii="Cambria" w:hAnsi="Cambria"/>
                <w:color w:val="000000"/>
                <w:szCs w:val="24"/>
              </w:rPr>
              <w:t xml:space="preserve"> kepada pegawai penguatkuasa</w:t>
            </w:r>
            <w:r w:rsidR="00872836" w:rsidRPr="00C230F3">
              <w:rPr>
                <w:rFonts w:ascii="Cambria" w:hAnsi="Cambria"/>
                <w:color w:val="000000"/>
                <w:szCs w:val="24"/>
              </w:rPr>
              <w:t>.</w:t>
            </w:r>
          </w:p>
          <w:p w:rsidR="00872836" w:rsidRPr="003145D1" w:rsidRDefault="00872836" w:rsidP="003145D1">
            <w:pPr>
              <w:pStyle w:val="ListParagraph"/>
              <w:spacing w:line="276" w:lineRule="auto"/>
              <w:ind w:left="0"/>
              <w:jc w:val="both"/>
              <w:rPr>
                <w:rFonts w:ascii="Cambria" w:hAnsi="Cambria"/>
                <w:color w:val="FF0000"/>
                <w:szCs w:val="24"/>
              </w:rPr>
            </w:pPr>
          </w:p>
          <w:p w:rsidR="00872836" w:rsidRDefault="00872836" w:rsidP="00C230F3">
            <w:pPr>
              <w:jc w:val="both"/>
            </w:pPr>
          </w:p>
        </w:tc>
        <w:tc>
          <w:tcPr>
            <w:tcW w:w="6120" w:type="dxa"/>
          </w:tcPr>
          <w:p w:rsidR="00872836" w:rsidRPr="003145D1" w:rsidRDefault="00872836" w:rsidP="00C230F3">
            <w:pPr>
              <w:pStyle w:val="ListParagraph"/>
              <w:spacing w:before="240"/>
              <w:jc w:val="both"/>
              <w:rPr>
                <w:rFonts w:ascii="Cambria" w:hAnsi="Cambria"/>
                <w:color w:val="000000"/>
                <w:szCs w:val="24"/>
              </w:rPr>
            </w:pPr>
          </w:p>
        </w:tc>
      </w:tr>
      <w:tr w:rsidR="00872836" w:rsidTr="00872836">
        <w:tc>
          <w:tcPr>
            <w:tcW w:w="2700" w:type="dxa"/>
          </w:tcPr>
          <w:p w:rsidR="00872836" w:rsidRDefault="00872836" w:rsidP="00FA2889">
            <w:pPr>
              <w:jc w:val="both"/>
              <w:rPr>
                <w:rFonts w:ascii="Cambria" w:hAnsi="Cambria"/>
                <w:b/>
              </w:rPr>
            </w:pPr>
          </w:p>
          <w:p w:rsidR="00872836" w:rsidRDefault="00872836" w:rsidP="00FA2889">
            <w:pPr>
              <w:jc w:val="both"/>
              <w:rPr>
                <w:rFonts w:ascii="Cambria" w:hAnsi="Cambria"/>
                <w:b/>
              </w:rPr>
            </w:pPr>
            <w:r>
              <w:rPr>
                <w:rFonts w:ascii="Cambria" w:hAnsi="Cambria"/>
                <w:b/>
              </w:rPr>
              <w:t xml:space="preserve">SEKSYEN 25 – </w:t>
            </w:r>
          </w:p>
          <w:p w:rsidR="00872836" w:rsidRDefault="00872836" w:rsidP="00FA2889">
            <w:pPr>
              <w:jc w:val="both"/>
              <w:rPr>
                <w:rFonts w:ascii="Cambria" w:hAnsi="Cambria"/>
                <w:b/>
              </w:rPr>
            </w:pPr>
          </w:p>
          <w:p w:rsidR="00872836" w:rsidRPr="00FA2889" w:rsidRDefault="00872836" w:rsidP="00FA2889">
            <w:pPr>
              <w:jc w:val="both"/>
              <w:rPr>
                <w:rFonts w:ascii="Cambria" w:hAnsi="Cambria"/>
              </w:rPr>
            </w:pPr>
            <w:r w:rsidRPr="00FA2889">
              <w:rPr>
                <w:rFonts w:ascii="Cambria" w:hAnsi="Cambria"/>
              </w:rPr>
              <w:t xml:space="preserve">Kuasa penyiasatan </w:t>
            </w:r>
          </w:p>
        </w:tc>
        <w:tc>
          <w:tcPr>
            <w:tcW w:w="5670" w:type="dxa"/>
          </w:tcPr>
          <w:p w:rsidR="00872836" w:rsidRPr="00C230F3" w:rsidRDefault="00872836" w:rsidP="00C230F3">
            <w:pPr>
              <w:jc w:val="both"/>
              <w:rPr>
                <w:rFonts w:ascii="Cambria" w:hAnsi="Cambria"/>
                <w:color w:val="000000"/>
              </w:rPr>
            </w:pPr>
            <w:r w:rsidRPr="00C230F3">
              <w:rPr>
                <w:rFonts w:ascii="Cambria" w:hAnsi="Cambria"/>
                <w:color w:val="000000"/>
              </w:rPr>
              <w:t>Ketua Pengarah atau mana-mana pegawai diberi kuasa hendaklah mempunyai semua kuasa yang perlu untuk menjalankan penyiasatan di bawah Akta ini.</w:t>
            </w:r>
          </w:p>
          <w:p w:rsidR="00872836" w:rsidRDefault="00872836" w:rsidP="00C230F3">
            <w:pPr>
              <w:jc w:val="both"/>
            </w:pPr>
          </w:p>
        </w:tc>
        <w:tc>
          <w:tcPr>
            <w:tcW w:w="6120" w:type="dxa"/>
          </w:tcPr>
          <w:p w:rsidR="00872836" w:rsidRPr="000269F7" w:rsidRDefault="00872836" w:rsidP="00C230F3">
            <w:pPr>
              <w:pStyle w:val="ListParagraph"/>
              <w:jc w:val="both"/>
              <w:rPr>
                <w:rFonts w:ascii="Cambria" w:hAnsi="Cambria"/>
                <w:color w:val="000000"/>
              </w:rPr>
            </w:pPr>
          </w:p>
        </w:tc>
      </w:tr>
      <w:tr w:rsidR="00872836" w:rsidTr="00872836">
        <w:tc>
          <w:tcPr>
            <w:tcW w:w="2700" w:type="dxa"/>
          </w:tcPr>
          <w:p w:rsidR="00872836" w:rsidRDefault="00872836" w:rsidP="00BD614B">
            <w:pPr>
              <w:jc w:val="both"/>
              <w:rPr>
                <w:rFonts w:ascii="Cambria" w:hAnsi="Cambria"/>
                <w:b/>
              </w:rPr>
            </w:pPr>
          </w:p>
          <w:p w:rsidR="00872836" w:rsidRDefault="00872836" w:rsidP="00BD614B">
            <w:pPr>
              <w:spacing w:line="276" w:lineRule="auto"/>
              <w:jc w:val="both"/>
              <w:rPr>
                <w:rFonts w:ascii="Cambria" w:hAnsi="Cambria"/>
                <w:b/>
              </w:rPr>
            </w:pPr>
            <w:r>
              <w:rPr>
                <w:rFonts w:ascii="Cambria" w:hAnsi="Cambria"/>
                <w:b/>
              </w:rPr>
              <w:t xml:space="preserve">SESKYEN </w:t>
            </w:r>
            <w:r w:rsidRPr="00BD614B">
              <w:rPr>
                <w:rFonts w:ascii="Cambria" w:hAnsi="Cambria"/>
                <w:b/>
              </w:rPr>
              <w:t>26</w:t>
            </w:r>
            <w:r>
              <w:rPr>
                <w:rFonts w:ascii="Cambria" w:hAnsi="Cambria"/>
                <w:b/>
              </w:rPr>
              <w:t>-</w:t>
            </w:r>
          </w:p>
          <w:p w:rsidR="00872836" w:rsidRDefault="00872836" w:rsidP="00BD614B">
            <w:pPr>
              <w:spacing w:line="276" w:lineRule="auto"/>
              <w:jc w:val="both"/>
              <w:rPr>
                <w:rFonts w:ascii="Cambria" w:hAnsi="Cambria"/>
                <w:b/>
              </w:rPr>
            </w:pPr>
          </w:p>
          <w:p w:rsidR="00872836" w:rsidRPr="00BD614B" w:rsidRDefault="00872836" w:rsidP="00BD614B">
            <w:pPr>
              <w:spacing w:line="276" w:lineRule="auto"/>
              <w:jc w:val="both"/>
              <w:rPr>
                <w:rFonts w:ascii="Cambria" w:hAnsi="Cambria"/>
              </w:rPr>
            </w:pPr>
            <w:r w:rsidRPr="00BD614B">
              <w:rPr>
                <w:rFonts w:ascii="Cambria" w:hAnsi="Cambria"/>
              </w:rPr>
              <w:t>Kuasa untuk mendapatkan maklumat, dokumen dsb.</w:t>
            </w:r>
            <w:r>
              <w:rPr>
                <w:rFonts w:ascii="Cambria" w:hAnsi="Cambria"/>
              </w:rPr>
              <w:t xml:space="preserve"> </w:t>
            </w:r>
            <w:r w:rsidRPr="00BD614B">
              <w:rPr>
                <w:rFonts w:ascii="Cambria" w:hAnsi="Cambria"/>
              </w:rPr>
              <w:t>semasa siasatan</w:t>
            </w:r>
          </w:p>
        </w:tc>
        <w:tc>
          <w:tcPr>
            <w:tcW w:w="5670" w:type="dxa"/>
          </w:tcPr>
          <w:p w:rsidR="00872836" w:rsidRPr="00BD614B" w:rsidRDefault="00872836" w:rsidP="00C230F3">
            <w:pPr>
              <w:spacing w:line="276" w:lineRule="auto"/>
              <w:jc w:val="both"/>
              <w:rPr>
                <w:rFonts w:ascii="Cambria" w:eastAsia="Times New Roman" w:hAnsi="Cambria" w:cs="Arial"/>
                <w:color w:val="FF0000"/>
                <w:lang w:val="en-US"/>
              </w:rPr>
            </w:pPr>
            <w:r w:rsidRPr="00BD614B">
              <w:rPr>
                <w:rStyle w:val="TitleChar"/>
                <w:rFonts w:ascii="Cambria" w:eastAsia="Calibri" w:hAnsi="Cambria"/>
                <w:b w:val="0"/>
                <w:sz w:val="22"/>
                <w:szCs w:val="22"/>
              </w:rPr>
              <w:t>Mana-mana orang yang dikehendaki oleh Ketua Pengarah atau mana – mana pegawai diberi kuasa untuk memberikan maklumat atau mengemukakan apa-apa dokumen atau barang lain yang berhubungan dengan pelakuan apa-apa kesalahan yang orang itu berkuasa untuk memberikannya hendaklah terikat di sisi undang-undang</w:t>
            </w:r>
            <w:r w:rsidRPr="00BD614B">
              <w:rPr>
                <w:rFonts w:ascii="Cambria" w:eastAsia="Times New Roman" w:hAnsi="Cambria" w:cs="Arial"/>
                <w:b/>
                <w:lang w:val="en-US"/>
              </w:rPr>
              <w:t xml:space="preserve"> </w:t>
            </w:r>
            <w:r w:rsidRPr="00BD614B">
              <w:rPr>
                <w:rFonts w:ascii="Cambria" w:eastAsia="Times New Roman" w:hAnsi="Cambria" w:cs="Arial"/>
                <w:lang w:val="en-US"/>
              </w:rPr>
              <w:t>untuk memberikan maklumat itu atau mengemukakan dokumen atau barang lain itu.</w:t>
            </w:r>
            <w:r w:rsidRPr="00BD614B">
              <w:rPr>
                <w:rFonts w:ascii="Cambria" w:eastAsia="Times New Roman" w:hAnsi="Cambria" w:cs="Arial"/>
                <w:color w:val="FF0000"/>
                <w:lang w:val="en-US"/>
              </w:rPr>
              <w:t xml:space="preserve"> </w:t>
            </w:r>
          </w:p>
          <w:p w:rsidR="00872836" w:rsidRPr="00BD614B" w:rsidRDefault="00872836" w:rsidP="00BD614B">
            <w:pPr>
              <w:spacing w:line="276" w:lineRule="auto"/>
              <w:jc w:val="both"/>
              <w:rPr>
                <w:rFonts w:ascii="Cambria" w:eastAsia="Times New Roman" w:hAnsi="Cambria" w:cs="Arial"/>
                <w:color w:val="FF0000"/>
                <w:lang w:val="en-US"/>
              </w:rPr>
            </w:pPr>
          </w:p>
          <w:p w:rsidR="00C230F3" w:rsidRPr="00C230F3" w:rsidRDefault="00C230F3" w:rsidP="00AC29A6">
            <w:pPr>
              <w:spacing w:line="276" w:lineRule="auto"/>
              <w:jc w:val="both"/>
              <w:rPr>
                <w:rFonts w:ascii="Cambria" w:eastAsia="Times New Roman" w:hAnsi="Cambria" w:cs="Arial"/>
                <w:u w:val="single"/>
                <w:lang w:val="en-US"/>
              </w:rPr>
            </w:pPr>
            <w:r w:rsidRPr="00C230F3">
              <w:rPr>
                <w:rFonts w:ascii="Cambria" w:eastAsia="Times New Roman" w:hAnsi="Cambria" w:cs="Arial"/>
                <w:u w:val="single"/>
                <w:lang w:val="en-US"/>
              </w:rPr>
              <w:t>Penalti:</w:t>
            </w:r>
          </w:p>
          <w:p w:rsidR="00872836" w:rsidRDefault="00C230F3" w:rsidP="00AC29A6">
            <w:pPr>
              <w:spacing w:line="276" w:lineRule="auto"/>
              <w:jc w:val="both"/>
              <w:rPr>
                <w:rFonts w:ascii="Cambria" w:eastAsia="Times New Roman" w:hAnsi="Cambria" w:cs="Arial"/>
                <w:color w:val="000000"/>
                <w:lang w:val="en-US"/>
              </w:rPr>
            </w:pPr>
            <w:r>
              <w:rPr>
                <w:rFonts w:ascii="Cambria" w:eastAsia="Times New Roman" w:hAnsi="Cambria" w:cs="Arial"/>
                <w:color w:val="000000"/>
                <w:lang w:val="en-US"/>
              </w:rPr>
              <w:t>T</w:t>
            </w:r>
            <w:r w:rsidR="00872836" w:rsidRPr="00BD614B">
              <w:rPr>
                <w:rFonts w:ascii="Cambria" w:eastAsia="Times New Roman" w:hAnsi="Cambria" w:cs="Arial"/>
                <w:color w:val="000000"/>
                <w:lang w:val="en-US"/>
              </w:rPr>
              <w:t>idak kurang lima ribu ringgit dan tidak melebihi satu ratus ribu ringgit atau dipenjarakan tidak melebihi dua tahun atau kedua-duanya sekali dan denda selanjutnya sebanyak lima ribu ringgit tiap-tiap hari kesalahan diteruskan.</w:t>
            </w:r>
          </w:p>
          <w:p w:rsidR="00872836" w:rsidRDefault="00872836" w:rsidP="00AC29A6">
            <w:pPr>
              <w:spacing w:line="276" w:lineRule="auto"/>
              <w:jc w:val="both"/>
            </w:pPr>
          </w:p>
        </w:tc>
        <w:tc>
          <w:tcPr>
            <w:tcW w:w="6120" w:type="dxa"/>
          </w:tcPr>
          <w:p w:rsidR="00872836" w:rsidRPr="00BD614B" w:rsidRDefault="00872836" w:rsidP="00BD614B">
            <w:pPr>
              <w:ind w:firstLine="736"/>
              <w:jc w:val="both"/>
              <w:rPr>
                <w:rFonts w:ascii="Cambria" w:hAnsi="Cambria"/>
              </w:rPr>
            </w:pPr>
          </w:p>
        </w:tc>
      </w:tr>
      <w:tr w:rsidR="00872836" w:rsidTr="00872836">
        <w:tc>
          <w:tcPr>
            <w:tcW w:w="2700" w:type="dxa"/>
          </w:tcPr>
          <w:p w:rsidR="00872836" w:rsidRDefault="00872836" w:rsidP="00AC29A6">
            <w:pPr>
              <w:jc w:val="both"/>
              <w:rPr>
                <w:rFonts w:ascii="Cambria" w:hAnsi="Cambria"/>
                <w:b/>
              </w:rPr>
            </w:pPr>
          </w:p>
          <w:p w:rsidR="00872836" w:rsidRDefault="00872836" w:rsidP="00AC29A6">
            <w:pPr>
              <w:jc w:val="both"/>
              <w:rPr>
                <w:rFonts w:ascii="Cambria" w:hAnsi="Cambria"/>
                <w:b/>
              </w:rPr>
            </w:pPr>
            <w:r w:rsidRPr="00AC29A6">
              <w:rPr>
                <w:rFonts w:ascii="Cambria" w:hAnsi="Cambria"/>
                <w:b/>
              </w:rPr>
              <w:t xml:space="preserve">SEKSYEN 27 – </w:t>
            </w:r>
          </w:p>
          <w:p w:rsidR="00872836" w:rsidRDefault="00872836" w:rsidP="00AC29A6">
            <w:pPr>
              <w:jc w:val="both"/>
              <w:rPr>
                <w:rFonts w:ascii="Cambria" w:hAnsi="Cambria"/>
              </w:rPr>
            </w:pPr>
          </w:p>
          <w:p w:rsidR="00872836" w:rsidRDefault="00872836" w:rsidP="00AC29A6">
            <w:pPr>
              <w:jc w:val="both"/>
              <w:rPr>
                <w:rFonts w:ascii="Cambria" w:hAnsi="Cambria"/>
                <w:b/>
              </w:rPr>
            </w:pPr>
            <w:r w:rsidRPr="00AC29A6">
              <w:rPr>
                <w:rFonts w:ascii="Cambria" w:hAnsi="Cambria"/>
              </w:rPr>
              <w:t>Kuasa untuk memasuki, menahan, menaiki, menggeledah, menyita dsb.</w:t>
            </w:r>
          </w:p>
        </w:tc>
        <w:tc>
          <w:tcPr>
            <w:tcW w:w="5670" w:type="dxa"/>
          </w:tcPr>
          <w:p w:rsidR="00872836" w:rsidRPr="00AC29A6" w:rsidRDefault="00872836" w:rsidP="002B11AB">
            <w:pPr>
              <w:pStyle w:val="ListParagraph"/>
              <w:numPr>
                <w:ilvl w:val="0"/>
                <w:numId w:val="52"/>
              </w:numPr>
              <w:spacing w:line="276" w:lineRule="auto"/>
              <w:jc w:val="both"/>
              <w:rPr>
                <w:rFonts w:ascii="Cambria" w:hAnsi="Cambria"/>
                <w:color w:val="000000"/>
                <w:szCs w:val="24"/>
              </w:rPr>
            </w:pPr>
            <w:r w:rsidRPr="00AC29A6">
              <w:rPr>
                <w:rFonts w:ascii="Cambria" w:hAnsi="Cambria"/>
                <w:color w:val="000000"/>
                <w:szCs w:val="24"/>
              </w:rPr>
              <w:t>Ketua Pengarah atau mana-mana pegawai diberikuasa tanpa waran boleh, pada bila-bila masa memasuki, menahan, menaiki, menggeledah, memeriksa, menyiasat atau menyita mana-mana premis, kenderaan, kapal atau pesawat udara, dan boleh</w:t>
            </w:r>
            <w:r w:rsidRPr="00AC29A6">
              <w:rPr>
                <w:rFonts w:ascii="Cambria" w:hAnsi="Cambria"/>
                <w:szCs w:val="24"/>
              </w:rPr>
              <w:t xml:space="preserve"> </w:t>
            </w:r>
            <w:r w:rsidRPr="00AC29A6">
              <w:rPr>
                <w:rFonts w:ascii="Cambria" w:hAnsi="Cambria"/>
                <w:color w:val="000000"/>
                <w:szCs w:val="24"/>
              </w:rPr>
              <w:t>–</w:t>
            </w:r>
          </w:p>
          <w:p w:rsidR="00872836" w:rsidRPr="00AC29A6" w:rsidRDefault="00872836" w:rsidP="00AC29A6">
            <w:pPr>
              <w:pStyle w:val="ListParagraph"/>
              <w:spacing w:line="276" w:lineRule="auto"/>
              <w:ind w:left="11" w:firstLine="709"/>
              <w:jc w:val="both"/>
              <w:rPr>
                <w:rFonts w:ascii="Cambria" w:hAnsi="Cambria"/>
                <w:color w:val="FF0000"/>
                <w:szCs w:val="24"/>
              </w:rPr>
            </w:pPr>
          </w:p>
          <w:p w:rsidR="00872836" w:rsidRPr="00AC29A6" w:rsidRDefault="00872836" w:rsidP="002B11AB">
            <w:pPr>
              <w:pStyle w:val="ListParagraph"/>
              <w:numPr>
                <w:ilvl w:val="0"/>
                <w:numId w:val="16"/>
              </w:numPr>
              <w:spacing w:line="276" w:lineRule="auto"/>
              <w:ind w:left="781" w:hanging="720"/>
              <w:jc w:val="both"/>
              <w:rPr>
                <w:rFonts w:ascii="Cambria" w:hAnsi="Cambria"/>
                <w:color w:val="000000"/>
                <w:szCs w:val="24"/>
              </w:rPr>
            </w:pPr>
            <w:r w:rsidRPr="00AC29A6">
              <w:rPr>
                <w:rFonts w:ascii="Cambria" w:hAnsi="Cambria"/>
                <w:color w:val="000000"/>
                <w:szCs w:val="24"/>
              </w:rPr>
              <w:t>menyita apa-apa kelengkapan, komputer, premis perindustrian, stor, kontena atau kargo;</w:t>
            </w:r>
          </w:p>
          <w:p w:rsidR="00872836" w:rsidRPr="00AC29A6" w:rsidRDefault="00872836" w:rsidP="00AC29A6">
            <w:pPr>
              <w:pStyle w:val="ListParagraph"/>
              <w:spacing w:line="276" w:lineRule="auto"/>
              <w:ind w:left="1530"/>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781" w:hanging="720"/>
              <w:jc w:val="both"/>
              <w:rPr>
                <w:rFonts w:ascii="Cambria" w:hAnsi="Cambria"/>
                <w:color w:val="000000"/>
                <w:szCs w:val="24"/>
              </w:rPr>
            </w:pPr>
            <w:r w:rsidRPr="00AC29A6">
              <w:rPr>
                <w:rFonts w:ascii="Cambria" w:hAnsi="Cambria"/>
                <w:color w:val="000000"/>
                <w:szCs w:val="24"/>
              </w:rPr>
              <w:t>menyita apa-apa buku, rekod, lesen, permit, perakuan atau dokumen berhubungan dengan–</w:t>
            </w:r>
          </w:p>
          <w:p w:rsidR="00872836" w:rsidRPr="00AC29A6" w:rsidRDefault="00872836" w:rsidP="00AC29A6">
            <w:pPr>
              <w:pStyle w:val="ListParagraph"/>
              <w:spacing w:line="276" w:lineRule="auto"/>
              <w:jc w:val="both"/>
              <w:rPr>
                <w:rFonts w:ascii="Cambria" w:hAnsi="Cambria"/>
                <w:color w:val="000000"/>
                <w:szCs w:val="24"/>
              </w:rPr>
            </w:pPr>
          </w:p>
          <w:p w:rsidR="00872836" w:rsidRPr="00AC29A6" w:rsidRDefault="00872836" w:rsidP="00AC29A6">
            <w:pPr>
              <w:spacing w:line="276" w:lineRule="auto"/>
              <w:ind w:left="1786" w:hanging="915"/>
              <w:jc w:val="both"/>
              <w:rPr>
                <w:rFonts w:ascii="Cambria" w:hAnsi="Cambria"/>
                <w:color w:val="000000"/>
                <w:szCs w:val="24"/>
              </w:rPr>
            </w:pPr>
            <w:r w:rsidRPr="00AC29A6">
              <w:rPr>
                <w:rFonts w:ascii="Cambria" w:hAnsi="Cambria"/>
                <w:color w:val="000000"/>
                <w:szCs w:val="24"/>
              </w:rPr>
              <w:t>(i)</w:t>
            </w:r>
            <w:r w:rsidRPr="00AC29A6">
              <w:rPr>
                <w:rFonts w:ascii="Cambria" w:hAnsi="Cambria"/>
                <w:color w:val="000000"/>
                <w:szCs w:val="24"/>
              </w:rPr>
              <w:tab/>
              <w:t>pelaksanaan atau penggunaan kelengkapan atau premis perindustrian itu;</w:t>
            </w:r>
          </w:p>
          <w:p w:rsidR="00872836" w:rsidRPr="00AC29A6" w:rsidRDefault="00872836" w:rsidP="00AC29A6">
            <w:pPr>
              <w:spacing w:line="276" w:lineRule="auto"/>
              <w:ind w:left="1786" w:hanging="915"/>
              <w:jc w:val="both"/>
              <w:rPr>
                <w:rFonts w:ascii="Cambria" w:hAnsi="Cambria"/>
                <w:color w:val="000000"/>
                <w:szCs w:val="24"/>
              </w:rPr>
            </w:pPr>
          </w:p>
          <w:p w:rsidR="00872836" w:rsidRPr="00AC29A6" w:rsidRDefault="00872836" w:rsidP="00AC29A6">
            <w:pPr>
              <w:spacing w:line="276" w:lineRule="auto"/>
              <w:ind w:left="1786" w:hanging="915"/>
              <w:jc w:val="both"/>
              <w:rPr>
                <w:rFonts w:ascii="Cambria" w:hAnsi="Cambria"/>
                <w:color w:val="000000"/>
                <w:szCs w:val="24"/>
              </w:rPr>
            </w:pPr>
            <w:r w:rsidRPr="00AC29A6">
              <w:rPr>
                <w:rFonts w:ascii="Cambria" w:hAnsi="Cambria"/>
                <w:color w:val="000000"/>
                <w:szCs w:val="24"/>
              </w:rPr>
              <w:t>(ii)</w:t>
            </w:r>
            <w:r w:rsidRPr="00AC29A6">
              <w:rPr>
                <w:rFonts w:ascii="Cambria" w:hAnsi="Cambria"/>
                <w:color w:val="000000"/>
                <w:szCs w:val="24"/>
              </w:rPr>
              <w:tab/>
              <w:t>bahan berbahaya kepada alam sekitar, pencemar atau buangan; atau</w:t>
            </w:r>
          </w:p>
          <w:p w:rsidR="00872836" w:rsidRPr="00AC29A6" w:rsidRDefault="00872836" w:rsidP="00AC29A6">
            <w:pPr>
              <w:spacing w:line="276" w:lineRule="auto"/>
              <w:ind w:left="1786" w:hanging="915"/>
              <w:jc w:val="both"/>
              <w:rPr>
                <w:rFonts w:ascii="Cambria" w:hAnsi="Cambria"/>
                <w:color w:val="000000"/>
                <w:szCs w:val="24"/>
              </w:rPr>
            </w:pPr>
          </w:p>
          <w:p w:rsidR="00872836" w:rsidRPr="00AC29A6" w:rsidRDefault="00872836" w:rsidP="00AC29A6">
            <w:pPr>
              <w:spacing w:line="276" w:lineRule="auto"/>
              <w:ind w:left="1786" w:hanging="915"/>
              <w:jc w:val="both"/>
              <w:rPr>
                <w:rFonts w:ascii="Cambria" w:hAnsi="Cambria"/>
                <w:color w:val="000000"/>
                <w:szCs w:val="24"/>
              </w:rPr>
            </w:pPr>
            <w:r w:rsidRPr="00AC29A6">
              <w:rPr>
                <w:rFonts w:ascii="Cambria" w:hAnsi="Cambria"/>
                <w:color w:val="000000"/>
                <w:szCs w:val="24"/>
              </w:rPr>
              <w:t>(iii)</w:t>
            </w:r>
            <w:r w:rsidRPr="00AC29A6">
              <w:rPr>
                <w:rFonts w:ascii="Cambria" w:hAnsi="Cambria"/>
                <w:color w:val="000000"/>
                <w:szCs w:val="24"/>
              </w:rPr>
              <w:tab/>
              <w:t xml:space="preserve">apa-apa hal yang dikehendaki dibawa atas kenderaan, kapal atau pesawat </w:t>
            </w:r>
            <w:proofErr w:type="gramStart"/>
            <w:r w:rsidRPr="00AC29A6">
              <w:rPr>
                <w:rFonts w:ascii="Cambria" w:hAnsi="Cambria"/>
                <w:color w:val="000000"/>
                <w:szCs w:val="24"/>
              </w:rPr>
              <w:t>udara  di</w:t>
            </w:r>
            <w:proofErr w:type="gramEnd"/>
            <w:r w:rsidRPr="00AC29A6">
              <w:rPr>
                <w:rFonts w:ascii="Cambria" w:hAnsi="Cambria"/>
                <w:color w:val="000000"/>
                <w:szCs w:val="24"/>
              </w:rPr>
              <w:t xml:space="preserve"> bawah Akta ini atau di bawah mana-mana undang-undang bertulis lain;</w:t>
            </w:r>
          </w:p>
          <w:p w:rsidR="00872836" w:rsidRPr="00AC29A6" w:rsidRDefault="00872836" w:rsidP="00AC29A6">
            <w:pPr>
              <w:spacing w:line="276" w:lineRule="auto"/>
              <w:ind w:left="2976" w:hanging="816"/>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751" w:hanging="540"/>
              <w:jc w:val="both"/>
              <w:rPr>
                <w:rFonts w:ascii="Cambria" w:hAnsi="Cambria"/>
                <w:color w:val="000000"/>
                <w:szCs w:val="24"/>
              </w:rPr>
            </w:pPr>
            <w:r w:rsidRPr="00AC29A6">
              <w:rPr>
                <w:rFonts w:ascii="Cambria" w:hAnsi="Cambria"/>
                <w:color w:val="000000"/>
                <w:szCs w:val="24"/>
              </w:rPr>
              <w:t>menyita apa-apa buangan terjadual atau bahan berbahaya kepada alam sekitar atau pencemar;</w:t>
            </w:r>
          </w:p>
          <w:p w:rsidR="00872836" w:rsidRPr="00AC29A6" w:rsidRDefault="00872836" w:rsidP="00AC29A6">
            <w:pPr>
              <w:pStyle w:val="ListParagraph"/>
              <w:spacing w:line="276" w:lineRule="auto"/>
              <w:ind w:left="2410"/>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751" w:hanging="540"/>
              <w:jc w:val="both"/>
              <w:rPr>
                <w:rFonts w:ascii="Cambria" w:hAnsi="Cambria"/>
                <w:color w:val="000000"/>
                <w:szCs w:val="24"/>
              </w:rPr>
            </w:pPr>
            <w:r w:rsidRPr="00AC29A6">
              <w:rPr>
                <w:rFonts w:ascii="Cambria" w:hAnsi="Cambria"/>
                <w:color w:val="000000"/>
                <w:szCs w:val="24"/>
              </w:rPr>
              <w:t xml:space="preserve">menyita mana-mana kapal atau kenderaan yang digunakan untuk membawa buangan terjadual atau </w:t>
            </w:r>
            <w:r w:rsidRPr="00AC29A6">
              <w:rPr>
                <w:rFonts w:ascii="Cambria" w:hAnsi="Cambria"/>
                <w:szCs w:val="24"/>
              </w:rPr>
              <w:t>bahan berbahaya kepada alam sekitar</w:t>
            </w:r>
            <w:r w:rsidRPr="00AC29A6">
              <w:rPr>
                <w:rFonts w:ascii="Cambria" w:hAnsi="Cambria"/>
                <w:color w:val="000000"/>
                <w:szCs w:val="24"/>
              </w:rPr>
              <w:t xml:space="preserve"> atau pencemar;</w:t>
            </w:r>
          </w:p>
          <w:p w:rsidR="00872836" w:rsidRPr="00AC29A6" w:rsidRDefault="00872836" w:rsidP="00AC29A6">
            <w:pPr>
              <w:spacing w:line="276" w:lineRule="auto"/>
              <w:jc w:val="both"/>
              <w:rPr>
                <w:rFonts w:ascii="Cambria" w:hAnsi="Cambria"/>
                <w:color w:val="FF0000"/>
                <w:szCs w:val="24"/>
              </w:rPr>
            </w:pPr>
          </w:p>
          <w:p w:rsidR="00872836" w:rsidRPr="00AC29A6" w:rsidRDefault="00872836" w:rsidP="002B11AB">
            <w:pPr>
              <w:pStyle w:val="ListParagraph"/>
              <w:numPr>
                <w:ilvl w:val="0"/>
                <w:numId w:val="16"/>
              </w:numPr>
              <w:spacing w:line="276" w:lineRule="auto"/>
              <w:ind w:left="751" w:hanging="540"/>
              <w:jc w:val="both"/>
              <w:rPr>
                <w:rFonts w:ascii="Cambria" w:hAnsi="Cambria"/>
                <w:color w:val="000000"/>
                <w:szCs w:val="24"/>
              </w:rPr>
            </w:pPr>
            <w:r w:rsidRPr="00AC29A6">
              <w:rPr>
                <w:rFonts w:ascii="Cambria" w:hAnsi="Cambria"/>
                <w:color w:val="000000"/>
                <w:szCs w:val="24"/>
              </w:rPr>
              <w:t xml:space="preserve">menyita kapal </w:t>
            </w:r>
            <w:r w:rsidRPr="00AC29A6">
              <w:rPr>
                <w:rFonts w:ascii="Cambria" w:hAnsi="Cambria"/>
                <w:szCs w:val="24"/>
              </w:rPr>
              <w:t xml:space="preserve">atau </w:t>
            </w:r>
            <w:r w:rsidRPr="00AC29A6">
              <w:rPr>
                <w:rFonts w:ascii="Cambria" w:hAnsi="Cambria"/>
                <w:color w:val="000000"/>
                <w:szCs w:val="24"/>
              </w:rPr>
              <w:t>kenderaan yang dipercayai melepaskan atau menumpahkan minyak atau campuran yang mengandungi minyak atau buangan terjadual;</w:t>
            </w:r>
          </w:p>
          <w:p w:rsidR="00872836" w:rsidRPr="00AC29A6" w:rsidRDefault="00872836" w:rsidP="00AC29A6">
            <w:pPr>
              <w:spacing w:line="276" w:lineRule="auto"/>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841" w:hanging="630"/>
              <w:jc w:val="both"/>
              <w:rPr>
                <w:rFonts w:ascii="Cambria" w:hAnsi="Cambria"/>
                <w:color w:val="000000"/>
                <w:szCs w:val="24"/>
              </w:rPr>
            </w:pPr>
            <w:r w:rsidRPr="00AC29A6">
              <w:rPr>
                <w:rFonts w:ascii="Cambria" w:hAnsi="Cambria"/>
                <w:color w:val="000000"/>
                <w:szCs w:val="24"/>
              </w:rPr>
              <w:t>membuat pertanyaan dan pemeriksaan fizikal atas kapal, kelengkapan, peralatan, stor dan kargo sebagaimana yang perlu;</w:t>
            </w:r>
          </w:p>
          <w:p w:rsidR="00872836" w:rsidRPr="00AC29A6" w:rsidRDefault="00872836" w:rsidP="00AC29A6">
            <w:pPr>
              <w:pStyle w:val="ListParagraph"/>
              <w:spacing w:line="276" w:lineRule="auto"/>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841" w:hanging="630"/>
              <w:jc w:val="both"/>
              <w:rPr>
                <w:rFonts w:ascii="Cambria" w:hAnsi="Cambria"/>
                <w:color w:val="000000"/>
                <w:szCs w:val="24"/>
              </w:rPr>
            </w:pPr>
            <w:r w:rsidRPr="00AC29A6">
              <w:rPr>
                <w:rFonts w:ascii="Cambria" w:hAnsi="Cambria"/>
                <w:color w:val="000000"/>
                <w:szCs w:val="24"/>
              </w:rPr>
              <w:t>membuat salinan, atau mengambil cabutan daripada, mana-mana buku, rekod atau dokumen yang disita dan ditahan sedemikian;</w:t>
            </w:r>
          </w:p>
          <w:p w:rsidR="00872836" w:rsidRPr="00AC29A6" w:rsidRDefault="00872836" w:rsidP="00AC29A6">
            <w:pPr>
              <w:spacing w:line="276" w:lineRule="auto"/>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841" w:hanging="630"/>
              <w:jc w:val="both"/>
              <w:rPr>
                <w:rFonts w:ascii="Cambria" w:hAnsi="Cambria"/>
                <w:color w:val="000000"/>
                <w:szCs w:val="24"/>
              </w:rPr>
            </w:pPr>
            <w:r w:rsidRPr="00AC29A6">
              <w:rPr>
                <w:rFonts w:ascii="Cambria" w:hAnsi="Cambria"/>
                <w:color w:val="000000"/>
                <w:szCs w:val="24"/>
              </w:rPr>
              <w:t xml:space="preserve">mengambil sampel mana-mana benda, bahan, atau hal yang digunakan, berkemungkinan digunakan atau biasanya digunakan dalam mana-mana premis, premis perindustrian atau proses yang dijalankan dalam atau di atas kenderaan, kapal, atau pesawat udara itu; </w:t>
            </w:r>
          </w:p>
          <w:p w:rsidR="00872836" w:rsidRPr="00AC29A6" w:rsidRDefault="00872836" w:rsidP="00AC29A6">
            <w:pPr>
              <w:pStyle w:val="ListParagraph"/>
              <w:spacing w:line="276" w:lineRule="auto"/>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841" w:hanging="630"/>
              <w:jc w:val="both"/>
              <w:rPr>
                <w:rFonts w:ascii="Cambria" w:hAnsi="Cambria"/>
                <w:color w:val="000000"/>
                <w:szCs w:val="24"/>
              </w:rPr>
            </w:pPr>
            <w:r w:rsidRPr="00AC29A6">
              <w:rPr>
                <w:rFonts w:ascii="Cambria" w:hAnsi="Cambria"/>
                <w:color w:val="000000"/>
                <w:szCs w:val="24"/>
              </w:rPr>
              <w:t>mengambil sampel mana-mana bahan berbahaya kepada alam sekitar, pencemar atau buangan yang diletakkan, dikeluarkan, dilepaskan atau berkemungkinan diletakkan, dikeluarkan, atau dilepaskan daripada kenderaan, kapal, premis, atau pesawat udara itu.</w:t>
            </w:r>
          </w:p>
          <w:p w:rsidR="00872836" w:rsidRPr="00AC29A6" w:rsidRDefault="00872836" w:rsidP="00AC29A6">
            <w:pPr>
              <w:spacing w:line="276" w:lineRule="auto"/>
              <w:jc w:val="both"/>
              <w:rPr>
                <w:rFonts w:ascii="Cambria" w:hAnsi="Cambria"/>
                <w:color w:val="000000"/>
                <w:szCs w:val="24"/>
              </w:rPr>
            </w:pPr>
          </w:p>
          <w:p w:rsidR="00872836" w:rsidRPr="00AC29A6" w:rsidRDefault="00872836" w:rsidP="002B11AB">
            <w:pPr>
              <w:pStyle w:val="ListParagraph"/>
              <w:numPr>
                <w:ilvl w:val="0"/>
                <w:numId w:val="16"/>
              </w:numPr>
              <w:spacing w:line="276" w:lineRule="auto"/>
              <w:ind w:left="826" w:hanging="630"/>
              <w:jc w:val="both"/>
              <w:rPr>
                <w:rFonts w:ascii="Cambria" w:hAnsi="Cambria"/>
                <w:szCs w:val="24"/>
              </w:rPr>
            </w:pPr>
            <w:r w:rsidRPr="00AC29A6">
              <w:rPr>
                <w:rFonts w:ascii="Cambria" w:hAnsi="Cambria"/>
                <w:szCs w:val="24"/>
              </w:rPr>
              <w:t>untuk menghendaki pengemukaan apa-apa dokumen pengenalan daripada mana-mana orang berhubung dengan kesalahan di bawah Akta ini.</w:t>
            </w:r>
          </w:p>
          <w:p w:rsidR="00872836" w:rsidRPr="00AC29A6" w:rsidRDefault="00872836" w:rsidP="00AC29A6">
            <w:pPr>
              <w:spacing w:line="276" w:lineRule="auto"/>
              <w:rPr>
                <w:rFonts w:ascii="Cambria" w:hAnsi="Cambria"/>
              </w:rPr>
            </w:pPr>
          </w:p>
        </w:tc>
        <w:tc>
          <w:tcPr>
            <w:tcW w:w="6120" w:type="dxa"/>
          </w:tcPr>
          <w:p w:rsidR="00872836" w:rsidRPr="00AC29A6" w:rsidRDefault="00872836" w:rsidP="00AC29A6">
            <w:pPr>
              <w:pStyle w:val="ListParagraph"/>
              <w:ind w:left="11" w:firstLine="709"/>
              <w:jc w:val="both"/>
              <w:rPr>
                <w:rFonts w:ascii="Cambria" w:hAnsi="Cambria"/>
                <w:color w:val="000000"/>
                <w:szCs w:val="24"/>
              </w:rPr>
            </w:pPr>
          </w:p>
        </w:tc>
      </w:tr>
      <w:tr w:rsidR="00872836" w:rsidTr="00872836">
        <w:tc>
          <w:tcPr>
            <w:tcW w:w="2700" w:type="dxa"/>
          </w:tcPr>
          <w:p w:rsidR="00872836" w:rsidRDefault="00872836" w:rsidP="00AC29A6">
            <w:pPr>
              <w:jc w:val="both"/>
              <w:rPr>
                <w:rFonts w:ascii="Cambria" w:hAnsi="Cambria"/>
                <w:b/>
              </w:rPr>
            </w:pPr>
          </w:p>
          <w:p w:rsidR="00872836" w:rsidRPr="007C3EC5" w:rsidRDefault="00872836" w:rsidP="00AC29A6">
            <w:pPr>
              <w:jc w:val="both"/>
              <w:rPr>
                <w:rFonts w:ascii="Cambria" w:hAnsi="Cambria"/>
                <w:b/>
                <w:szCs w:val="24"/>
              </w:rPr>
            </w:pPr>
            <w:r w:rsidRPr="007C3EC5">
              <w:rPr>
                <w:rFonts w:ascii="Cambria" w:hAnsi="Cambria"/>
                <w:b/>
                <w:szCs w:val="24"/>
              </w:rPr>
              <w:t>SEKSYEN 28 –</w:t>
            </w:r>
          </w:p>
          <w:p w:rsidR="00872836" w:rsidRPr="007C3EC5" w:rsidRDefault="00872836" w:rsidP="00AC29A6">
            <w:pPr>
              <w:jc w:val="both"/>
              <w:rPr>
                <w:rFonts w:ascii="Cambria" w:hAnsi="Cambria"/>
                <w:b/>
                <w:szCs w:val="24"/>
              </w:rPr>
            </w:pPr>
          </w:p>
          <w:p w:rsidR="00872836" w:rsidRPr="007C3EC5" w:rsidRDefault="00872836" w:rsidP="00AC29A6">
            <w:pPr>
              <w:jc w:val="both"/>
              <w:rPr>
                <w:rFonts w:ascii="Cambria" w:hAnsi="Cambria"/>
              </w:rPr>
            </w:pPr>
            <w:r w:rsidRPr="007C3EC5">
              <w:rPr>
                <w:rFonts w:ascii="Cambria" w:hAnsi="Cambria"/>
                <w:szCs w:val="24"/>
              </w:rPr>
              <w:t>Larangan mengganggu barang yang disita, dsb.</w:t>
            </w:r>
          </w:p>
        </w:tc>
        <w:tc>
          <w:tcPr>
            <w:tcW w:w="5670" w:type="dxa"/>
          </w:tcPr>
          <w:p w:rsidR="00872836" w:rsidRPr="007B064A" w:rsidRDefault="00872836" w:rsidP="002B11AB">
            <w:pPr>
              <w:pStyle w:val="ListParagraph"/>
              <w:numPr>
                <w:ilvl w:val="0"/>
                <w:numId w:val="53"/>
              </w:numPr>
              <w:ind w:left="346" w:hanging="180"/>
              <w:jc w:val="both"/>
              <w:rPr>
                <w:rFonts w:ascii="Cambria" w:eastAsia="Times New Roman" w:hAnsi="Cambria"/>
                <w:color w:val="000000"/>
                <w:szCs w:val="24"/>
                <w:lang w:val="en-US"/>
              </w:rPr>
            </w:pPr>
            <w:r w:rsidRPr="007B064A">
              <w:rPr>
                <w:rFonts w:ascii="Cambria" w:eastAsia="Times New Roman" w:hAnsi="Cambria"/>
                <w:color w:val="000000"/>
                <w:szCs w:val="24"/>
              </w:rPr>
              <w:t>Tiada seseorang pun boleh mengganggu, mengalih, menggerak, melupus atau menggunakan atau membenarkan diganggu, dialih, digerak atau dilupus atau digunakan terhadap mana-mana barang sitaan atau ditahan atau dilarang penggunaannya dalam tempoh sitaan, penahanan atau</w:t>
            </w:r>
            <w:r w:rsidRPr="007B064A">
              <w:rPr>
                <w:rFonts w:ascii="Cambria" w:eastAsia="Times New Roman" w:hAnsi="Cambria"/>
                <w:strike/>
                <w:color w:val="000000"/>
                <w:szCs w:val="24"/>
              </w:rPr>
              <w:t xml:space="preserve"> </w:t>
            </w:r>
            <w:r w:rsidRPr="007B064A">
              <w:rPr>
                <w:rFonts w:ascii="Cambria" w:eastAsia="Times New Roman" w:hAnsi="Cambria"/>
                <w:color w:val="000000"/>
                <w:szCs w:val="24"/>
              </w:rPr>
              <w:t>larangan tanpa kebenaran bertulis daripada Ketua Pengarah.</w:t>
            </w:r>
          </w:p>
          <w:p w:rsidR="00872836" w:rsidRPr="007C3EC5" w:rsidRDefault="00872836" w:rsidP="007C3EC5">
            <w:pPr>
              <w:spacing w:line="276" w:lineRule="auto"/>
              <w:jc w:val="both"/>
              <w:rPr>
                <w:rFonts w:ascii="Cambria" w:hAnsi="Cambria"/>
                <w:color w:val="000000"/>
                <w:szCs w:val="24"/>
              </w:rPr>
            </w:pPr>
          </w:p>
          <w:p w:rsidR="00872836" w:rsidRPr="007B064A" w:rsidRDefault="00872836" w:rsidP="002B11AB">
            <w:pPr>
              <w:pStyle w:val="ListParagraph"/>
              <w:numPr>
                <w:ilvl w:val="0"/>
                <w:numId w:val="53"/>
              </w:numPr>
              <w:jc w:val="both"/>
              <w:rPr>
                <w:rFonts w:ascii="Cambria" w:hAnsi="Cambria"/>
                <w:color w:val="000000"/>
                <w:szCs w:val="24"/>
              </w:rPr>
            </w:pPr>
            <w:r w:rsidRPr="007B064A">
              <w:rPr>
                <w:rFonts w:ascii="Cambria" w:hAnsi="Cambria"/>
                <w:color w:val="000000"/>
                <w:szCs w:val="24"/>
              </w:rPr>
              <w:t>Barang sitaan termasuklah mana-mana kenderaan, kapal, pesawat udara, buku, rekod, computer, kelengkapan perindustrian, buangan, buangan terjadual, bahan berbahaya kepada alam sekitar, pencemar, lesen, permit, perakuan atau dokumen.</w:t>
            </w:r>
          </w:p>
          <w:p w:rsidR="00872836" w:rsidRPr="007C3EC5" w:rsidRDefault="00872836" w:rsidP="007C3EC5">
            <w:pPr>
              <w:spacing w:line="276" w:lineRule="auto"/>
              <w:ind w:firstLine="720"/>
              <w:jc w:val="both"/>
              <w:rPr>
                <w:rFonts w:ascii="Cambria" w:hAnsi="Cambria"/>
                <w:color w:val="000000"/>
                <w:szCs w:val="24"/>
              </w:rPr>
            </w:pPr>
          </w:p>
          <w:p w:rsidR="007B064A" w:rsidRPr="007B064A" w:rsidRDefault="007B064A" w:rsidP="007B064A">
            <w:pPr>
              <w:spacing w:line="276" w:lineRule="auto"/>
              <w:jc w:val="both"/>
              <w:rPr>
                <w:rFonts w:ascii="Cambria" w:hAnsi="Cambria"/>
                <w:color w:val="000000"/>
                <w:szCs w:val="24"/>
                <w:u w:val="single"/>
              </w:rPr>
            </w:pPr>
            <w:r w:rsidRPr="007B064A">
              <w:rPr>
                <w:rFonts w:ascii="Cambria" w:hAnsi="Cambria"/>
                <w:color w:val="000000"/>
                <w:szCs w:val="24"/>
                <w:u w:val="single"/>
              </w:rPr>
              <w:t>Penalti:</w:t>
            </w:r>
          </w:p>
          <w:p w:rsidR="00872836" w:rsidRPr="007C3EC5" w:rsidRDefault="007B064A" w:rsidP="007B064A">
            <w:pPr>
              <w:spacing w:line="276" w:lineRule="auto"/>
              <w:jc w:val="both"/>
              <w:rPr>
                <w:rFonts w:ascii="Cambria" w:hAnsi="Cambria"/>
                <w:color w:val="000000"/>
                <w:szCs w:val="24"/>
              </w:rPr>
            </w:pPr>
            <w:r>
              <w:rPr>
                <w:rFonts w:ascii="Cambria" w:hAnsi="Cambria"/>
                <w:color w:val="000000"/>
                <w:szCs w:val="24"/>
              </w:rPr>
              <w:t>T</w:t>
            </w:r>
            <w:r w:rsidR="00872836" w:rsidRPr="007C3EC5">
              <w:rPr>
                <w:rFonts w:ascii="Cambria" w:hAnsi="Cambria"/>
                <w:color w:val="000000"/>
                <w:szCs w:val="24"/>
              </w:rPr>
              <w:t>idak kurang dua puluh lima ribu ringgit dan tidak melebihi satu ratus ribu ringgit atau penjara selama tempoh tidak melebihi dua tahun atau kedua-duanya.</w:t>
            </w:r>
          </w:p>
          <w:p w:rsidR="00872836" w:rsidRPr="007C3EC5" w:rsidRDefault="00872836" w:rsidP="007C3EC5">
            <w:pPr>
              <w:spacing w:line="276" w:lineRule="auto"/>
              <w:jc w:val="both"/>
              <w:rPr>
                <w:rFonts w:ascii="Cambria" w:hAnsi="Cambria"/>
              </w:rPr>
            </w:pPr>
          </w:p>
        </w:tc>
        <w:tc>
          <w:tcPr>
            <w:tcW w:w="6120" w:type="dxa"/>
          </w:tcPr>
          <w:p w:rsidR="00872836" w:rsidRPr="007C3EC5" w:rsidRDefault="00872836" w:rsidP="007C3EC5">
            <w:pPr>
              <w:ind w:firstLine="826"/>
              <w:jc w:val="both"/>
              <w:rPr>
                <w:rFonts w:ascii="Cambria" w:eastAsia="Times New Roman" w:hAnsi="Cambria"/>
                <w:color w:val="000000"/>
                <w:szCs w:val="24"/>
              </w:rPr>
            </w:pPr>
          </w:p>
        </w:tc>
      </w:tr>
      <w:tr w:rsidR="00872836" w:rsidTr="00872836">
        <w:tc>
          <w:tcPr>
            <w:tcW w:w="2700" w:type="dxa"/>
          </w:tcPr>
          <w:p w:rsidR="00872836" w:rsidRDefault="00872836" w:rsidP="008101B3">
            <w:pPr>
              <w:jc w:val="both"/>
              <w:rPr>
                <w:rFonts w:ascii="Cambria" w:hAnsi="Cambria"/>
                <w:b/>
              </w:rPr>
            </w:pPr>
          </w:p>
          <w:p w:rsidR="00872836" w:rsidRPr="008101B3" w:rsidRDefault="00872836" w:rsidP="008101B3">
            <w:pPr>
              <w:jc w:val="both"/>
              <w:rPr>
                <w:rFonts w:ascii="Cambria" w:hAnsi="Cambria"/>
                <w:b/>
              </w:rPr>
            </w:pPr>
            <w:r w:rsidRPr="008101B3">
              <w:rPr>
                <w:rFonts w:ascii="Cambria" w:hAnsi="Cambria"/>
                <w:b/>
              </w:rPr>
              <w:t xml:space="preserve">SEKSYEN 29 – </w:t>
            </w:r>
          </w:p>
          <w:p w:rsidR="00872836" w:rsidRPr="008101B3" w:rsidRDefault="00872836" w:rsidP="008101B3">
            <w:pPr>
              <w:jc w:val="both"/>
              <w:rPr>
                <w:rFonts w:ascii="Cambria" w:hAnsi="Cambria"/>
              </w:rPr>
            </w:pPr>
          </w:p>
          <w:p w:rsidR="00872836" w:rsidRDefault="00872836" w:rsidP="008101B3">
            <w:pPr>
              <w:jc w:val="both"/>
              <w:rPr>
                <w:rFonts w:ascii="Cambria" w:hAnsi="Cambria"/>
                <w:b/>
              </w:rPr>
            </w:pPr>
            <w:r w:rsidRPr="008101B3">
              <w:rPr>
                <w:rFonts w:ascii="Cambria" w:hAnsi="Cambria"/>
              </w:rPr>
              <w:t>Kuasa menangkap</w:t>
            </w:r>
          </w:p>
        </w:tc>
        <w:tc>
          <w:tcPr>
            <w:tcW w:w="5670" w:type="dxa"/>
          </w:tcPr>
          <w:p w:rsidR="00872836" w:rsidRPr="008101B3" w:rsidRDefault="00872836" w:rsidP="008101B3">
            <w:pPr>
              <w:spacing w:line="276" w:lineRule="auto"/>
              <w:jc w:val="both"/>
              <w:rPr>
                <w:rFonts w:ascii="Cambria" w:hAnsi="Cambria"/>
                <w:color w:val="000000"/>
                <w:szCs w:val="24"/>
              </w:rPr>
            </w:pPr>
            <w:r w:rsidRPr="007B064A">
              <w:rPr>
                <w:rFonts w:ascii="Cambria" w:hAnsi="Cambria"/>
                <w:color w:val="000000"/>
                <w:szCs w:val="24"/>
              </w:rPr>
              <w:t>Ketua Pengarah atau mana-mana pegawai diberi kuasa boleh menangkap tanpa waran mana-mana orang yang dipercayainya dengan munasabah telah melakukan atau cuba untuk melakukan suatu kesalahan di bawah Akta ini</w:t>
            </w:r>
            <w:r w:rsidR="007B064A">
              <w:rPr>
                <w:rFonts w:ascii="Cambria" w:hAnsi="Cambria"/>
                <w:color w:val="000000"/>
                <w:szCs w:val="24"/>
              </w:rPr>
              <w:t xml:space="preserve"> dan </w:t>
            </w:r>
            <w:r w:rsidRPr="008101B3">
              <w:rPr>
                <w:rFonts w:ascii="Cambria" w:hAnsi="Cambria"/>
                <w:color w:val="000000"/>
                <w:szCs w:val="24"/>
              </w:rPr>
              <w:t>tanpa kelengahan yang tidak perlu, membawa orang yang ditangkap itu ke balai polis yang paling hampir, dan orang itu hendaklah diperlakukan mengikut undang-undang yang berhubungan dengan tatacara jenayah yang sedang berkuat kuasa.</w:t>
            </w:r>
          </w:p>
          <w:p w:rsidR="00872836" w:rsidRDefault="00872836" w:rsidP="008101B3"/>
        </w:tc>
        <w:tc>
          <w:tcPr>
            <w:tcW w:w="6120" w:type="dxa"/>
          </w:tcPr>
          <w:p w:rsidR="00872836" w:rsidRPr="008101B3" w:rsidRDefault="00872836" w:rsidP="008101B3">
            <w:pPr>
              <w:ind w:firstLine="720"/>
              <w:jc w:val="both"/>
              <w:rPr>
                <w:rFonts w:ascii="Cambria" w:hAnsi="Cambria"/>
                <w:color w:val="000000"/>
                <w:szCs w:val="24"/>
              </w:rPr>
            </w:pPr>
          </w:p>
        </w:tc>
      </w:tr>
      <w:tr w:rsidR="00872836" w:rsidTr="00872836">
        <w:tc>
          <w:tcPr>
            <w:tcW w:w="2700" w:type="dxa"/>
          </w:tcPr>
          <w:p w:rsidR="00872836" w:rsidRDefault="00872836" w:rsidP="00550399">
            <w:pPr>
              <w:jc w:val="both"/>
              <w:rPr>
                <w:rFonts w:ascii="Cambria" w:hAnsi="Cambria"/>
                <w:b/>
              </w:rPr>
            </w:pPr>
          </w:p>
          <w:p w:rsidR="00872836" w:rsidRDefault="00872836" w:rsidP="00550399">
            <w:pPr>
              <w:jc w:val="both"/>
              <w:rPr>
                <w:rFonts w:ascii="Cambria" w:hAnsi="Cambria"/>
                <w:b/>
              </w:rPr>
            </w:pPr>
            <w:r>
              <w:rPr>
                <w:rFonts w:ascii="Cambria" w:hAnsi="Cambria"/>
                <w:b/>
              </w:rPr>
              <w:t xml:space="preserve">SEKSYEN 30 – </w:t>
            </w:r>
          </w:p>
          <w:p w:rsidR="00872836" w:rsidRDefault="00872836" w:rsidP="00550399">
            <w:pPr>
              <w:jc w:val="both"/>
              <w:rPr>
                <w:rFonts w:ascii="Cambria" w:hAnsi="Cambria"/>
                <w:b/>
              </w:rPr>
            </w:pPr>
          </w:p>
          <w:p w:rsidR="00872836" w:rsidRPr="00550399" w:rsidRDefault="00872836" w:rsidP="00550399">
            <w:pPr>
              <w:jc w:val="both"/>
              <w:rPr>
                <w:rFonts w:ascii="Cambria" w:hAnsi="Cambria"/>
              </w:rPr>
            </w:pPr>
            <w:r w:rsidRPr="00550399">
              <w:rPr>
                <w:rFonts w:ascii="Cambria" w:hAnsi="Cambria"/>
              </w:rPr>
              <w:t>Kuasa untuk memeriksa orang yang mengetahui kes</w:t>
            </w:r>
          </w:p>
          <w:p w:rsidR="00872836" w:rsidRDefault="00872836" w:rsidP="00550399">
            <w:pPr>
              <w:jc w:val="both"/>
              <w:rPr>
                <w:rFonts w:ascii="Cambria" w:hAnsi="Cambria"/>
                <w:b/>
              </w:rPr>
            </w:pPr>
          </w:p>
        </w:tc>
        <w:tc>
          <w:tcPr>
            <w:tcW w:w="5670" w:type="dxa"/>
          </w:tcPr>
          <w:p w:rsidR="00872836" w:rsidRPr="007B064A" w:rsidRDefault="00872836" w:rsidP="002B11AB">
            <w:pPr>
              <w:pStyle w:val="ListParagraph"/>
              <w:numPr>
                <w:ilvl w:val="0"/>
                <w:numId w:val="54"/>
              </w:numPr>
              <w:spacing w:line="276" w:lineRule="auto"/>
              <w:jc w:val="both"/>
              <w:rPr>
                <w:rFonts w:ascii="Cambria" w:hAnsi="Cambria" w:cs="Arial"/>
                <w:color w:val="000000"/>
                <w:szCs w:val="24"/>
              </w:rPr>
            </w:pPr>
            <w:r w:rsidRPr="007B064A">
              <w:rPr>
                <w:rFonts w:ascii="Cambria" w:hAnsi="Cambria" w:cs="Arial"/>
                <w:color w:val="000000"/>
                <w:szCs w:val="24"/>
              </w:rPr>
              <w:t>Ketua Pengarah atau mana-mana pegawai diberi kuasa dalam menjalankan penyiasatan di bawah Akta ini boleh memeriksa secara lisan mana-mana orang yang dijangkakan mengetahui fakta dan hal keadaan kes itu dan hendaklah mengubah dalam bentuk bertulis apa-apa pernyataan yang dibuat oleh orang yang diperiksa sedemikian.</w:t>
            </w:r>
          </w:p>
          <w:p w:rsidR="00872836" w:rsidRPr="00550399" w:rsidRDefault="00872836" w:rsidP="00550399">
            <w:pPr>
              <w:spacing w:line="276" w:lineRule="auto"/>
              <w:jc w:val="both"/>
              <w:rPr>
                <w:rFonts w:ascii="Cambria" w:hAnsi="Cambria" w:cs="Arial"/>
                <w:color w:val="000000"/>
                <w:szCs w:val="24"/>
              </w:rPr>
            </w:pPr>
          </w:p>
          <w:p w:rsidR="00872836" w:rsidRPr="007B064A" w:rsidRDefault="00872836" w:rsidP="002B11AB">
            <w:pPr>
              <w:pStyle w:val="ListParagraph"/>
              <w:numPr>
                <w:ilvl w:val="0"/>
                <w:numId w:val="54"/>
              </w:numPr>
              <w:spacing w:line="276" w:lineRule="auto"/>
              <w:jc w:val="both"/>
              <w:rPr>
                <w:rFonts w:ascii="Cambria" w:hAnsi="Cambria" w:cs="Arial"/>
                <w:color w:val="000000"/>
                <w:szCs w:val="24"/>
              </w:rPr>
            </w:pPr>
            <w:r w:rsidRPr="007B064A">
              <w:rPr>
                <w:rFonts w:ascii="Cambria" w:hAnsi="Cambria" w:cs="Arial"/>
                <w:color w:val="000000"/>
                <w:szCs w:val="24"/>
              </w:rPr>
              <w:t>Orang yang disebut dalam subseksyen (1) adalah terikat untuk menjawab semua soalan berhubungan dengan kes itu yang diajukan kepadanya oleh Ketua Pengarah atau mana-mana pegawai diberi kuasa</w:t>
            </w:r>
            <w:r w:rsidR="007B064A" w:rsidRPr="007B064A">
              <w:rPr>
                <w:rFonts w:ascii="Cambria" w:hAnsi="Cambria" w:cs="Arial"/>
                <w:color w:val="000000"/>
                <w:szCs w:val="24"/>
              </w:rPr>
              <w:t xml:space="preserve"> </w:t>
            </w:r>
            <w:r w:rsidR="007B064A">
              <w:rPr>
                <w:rFonts w:ascii="Cambria" w:hAnsi="Cambria" w:cs="Arial"/>
                <w:color w:val="000000"/>
                <w:szCs w:val="24"/>
              </w:rPr>
              <w:t>d</w:t>
            </w:r>
            <w:r w:rsidRPr="007B064A">
              <w:rPr>
                <w:rFonts w:ascii="Cambria" w:hAnsi="Cambria" w:cs="Arial"/>
                <w:color w:val="000000"/>
                <w:szCs w:val="24"/>
              </w:rPr>
              <w:t>engan syarat bahawa orang itu boleh enggan menjawab apa-apa soalan yang jawapannya mungkin berkecenderungan mendedahkannya kepada suatu pertuduhan jenayah atau penalti atau perlucuthakan.</w:t>
            </w:r>
          </w:p>
          <w:p w:rsidR="00872836" w:rsidRPr="00550399" w:rsidRDefault="00872836" w:rsidP="00550399">
            <w:pPr>
              <w:spacing w:line="276" w:lineRule="auto"/>
              <w:jc w:val="both"/>
              <w:rPr>
                <w:rFonts w:ascii="Cambria" w:hAnsi="Cambria" w:cs="Arial"/>
                <w:color w:val="000000"/>
                <w:szCs w:val="24"/>
              </w:rPr>
            </w:pPr>
          </w:p>
          <w:p w:rsidR="00872836" w:rsidRPr="00550399" w:rsidRDefault="00872836" w:rsidP="002B11AB">
            <w:pPr>
              <w:pStyle w:val="ListParagraph"/>
              <w:numPr>
                <w:ilvl w:val="0"/>
                <w:numId w:val="54"/>
              </w:numPr>
              <w:spacing w:line="276" w:lineRule="auto"/>
              <w:jc w:val="both"/>
              <w:rPr>
                <w:rFonts w:ascii="Cambria" w:hAnsi="Cambria" w:cs="Arial"/>
                <w:color w:val="000000"/>
                <w:szCs w:val="24"/>
              </w:rPr>
            </w:pPr>
            <w:r w:rsidRPr="00550399">
              <w:rPr>
                <w:rFonts w:ascii="Cambria" w:hAnsi="Cambria" w:cs="Arial"/>
                <w:color w:val="000000"/>
                <w:szCs w:val="24"/>
              </w:rPr>
              <w:t xml:space="preserve">Suatu pernyataan yang dibuat oleh seseorang di bawah seksyen ini hendaklah, bila masa mungkin, diubah ke dalam bentuk bertulis dan ditandatangani oleh orang yang membuatnya atau dicapkan dengan cap ibu jarinya,  mengikut mana-mana yang berkenaan,  selepas pernyataan itu dibacakan kepadanya dalam  bahasa pernyataan  itu dibuatnya dan selepas dia diberi peluang  untuk membuat apa-apa pembetulan  yang dia mahu, dan jika orang yang diperiksa itu enggan  menandatangani atau mengecapkan cap ibu jarinya pada pernyataan itu,  Ketua Pengarah atau mana-mana pegawai yang diberi kuasa hendaklah mengendorskan padanya di bawah tandatangannya fakta keengganan itu dan sebabnya, jika ada, sebagaimana  yang dinyatakan oleh orang yang diperiksa itu. </w:t>
            </w:r>
          </w:p>
          <w:p w:rsidR="00872836" w:rsidRPr="00550399" w:rsidRDefault="00872836" w:rsidP="00550399">
            <w:pPr>
              <w:spacing w:line="276" w:lineRule="auto"/>
              <w:rPr>
                <w:rFonts w:ascii="Cambria" w:hAnsi="Cambria" w:cs="Arial"/>
              </w:rPr>
            </w:pPr>
          </w:p>
        </w:tc>
        <w:tc>
          <w:tcPr>
            <w:tcW w:w="6120" w:type="dxa"/>
          </w:tcPr>
          <w:p w:rsidR="00872836" w:rsidRPr="00550399" w:rsidRDefault="00872836" w:rsidP="00550399">
            <w:pPr>
              <w:ind w:firstLine="646"/>
              <w:jc w:val="both"/>
              <w:rPr>
                <w:rFonts w:ascii="Cambria" w:hAnsi="Cambria" w:cs="Arial"/>
                <w:color w:val="000000"/>
                <w:szCs w:val="24"/>
              </w:rPr>
            </w:pPr>
          </w:p>
        </w:tc>
      </w:tr>
      <w:tr w:rsidR="00872836" w:rsidTr="00872836">
        <w:tc>
          <w:tcPr>
            <w:tcW w:w="2700" w:type="dxa"/>
          </w:tcPr>
          <w:p w:rsidR="00872836" w:rsidRDefault="00872836" w:rsidP="00063A30">
            <w:pPr>
              <w:jc w:val="both"/>
              <w:rPr>
                <w:rFonts w:ascii="Cambria" w:hAnsi="Cambria"/>
                <w:b/>
              </w:rPr>
            </w:pPr>
          </w:p>
          <w:p w:rsidR="00872836" w:rsidRDefault="00872836" w:rsidP="00063A30">
            <w:pPr>
              <w:jc w:val="both"/>
              <w:rPr>
                <w:rFonts w:ascii="Cambria" w:hAnsi="Cambria"/>
                <w:b/>
              </w:rPr>
            </w:pPr>
            <w:r>
              <w:rPr>
                <w:rFonts w:ascii="Cambria" w:hAnsi="Cambria"/>
                <w:b/>
              </w:rPr>
              <w:t xml:space="preserve">SEKSYEN 31 – </w:t>
            </w:r>
          </w:p>
          <w:p w:rsidR="00872836" w:rsidRDefault="00872836" w:rsidP="00063A30">
            <w:pPr>
              <w:jc w:val="both"/>
              <w:rPr>
                <w:rFonts w:ascii="Cambria" w:hAnsi="Cambria"/>
                <w:b/>
              </w:rPr>
            </w:pPr>
          </w:p>
          <w:p w:rsidR="00872836" w:rsidRPr="00063A30" w:rsidRDefault="00872836" w:rsidP="00063A30">
            <w:pPr>
              <w:spacing w:line="276" w:lineRule="auto"/>
              <w:jc w:val="both"/>
              <w:rPr>
                <w:rFonts w:ascii="Cambria" w:hAnsi="Cambria"/>
              </w:rPr>
            </w:pPr>
            <w:r w:rsidRPr="00063A30">
              <w:rPr>
                <w:rFonts w:ascii="Cambria" w:hAnsi="Cambria"/>
              </w:rPr>
              <w:t>Kebolehterimaan pernyataan dalam keterangan</w:t>
            </w:r>
          </w:p>
        </w:tc>
        <w:tc>
          <w:tcPr>
            <w:tcW w:w="5670" w:type="dxa"/>
          </w:tcPr>
          <w:p w:rsidR="00872836" w:rsidRPr="007B064A" w:rsidRDefault="007B064A" w:rsidP="002B11AB">
            <w:pPr>
              <w:pStyle w:val="ListParagraph"/>
              <w:numPr>
                <w:ilvl w:val="0"/>
                <w:numId w:val="55"/>
              </w:numPr>
              <w:tabs>
                <w:tab w:val="left" w:pos="851"/>
              </w:tabs>
              <w:spacing w:line="276" w:lineRule="auto"/>
              <w:jc w:val="both"/>
              <w:rPr>
                <w:rFonts w:ascii="Cambria" w:hAnsi="Cambria"/>
                <w:color w:val="000000"/>
                <w:szCs w:val="24"/>
              </w:rPr>
            </w:pPr>
            <w:r>
              <w:rPr>
                <w:rFonts w:ascii="Cambria" w:hAnsi="Cambria"/>
                <w:color w:val="000000"/>
                <w:szCs w:val="24"/>
              </w:rPr>
              <w:t>T</w:t>
            </w:r>
            <w:r w:rsidR="00872836" w:rsidRPr="007B064A">
              <w:rPr>
                <w:rFonts w:ascii="Cambria" w:hAnsi="Cambria"/>
                <w:color w:val="000000"/>
                <w:szCs w:val="24"/>
              </w:rPr>
              <w:t>iada pernyataan yang dibuat oleh seseorang kepada Ketua Pengarah atau mana-mana pegawai diberi kuasa semasa penyiasatan yang dibuat di bawah Akta ini boleh digunakan sebagai keterangan.</w:t>
            </w:r>
          </w:p>
          <w:p w:rsidR="00872836" w:rsidRPr="00063A30" w:rsidRDefault="00872836" w:rsidP="00063A30">
            <w:pPr>
              <w:spacing w:line="276" w:lineRule="auto"/>
              <w:jc w:val="both"/>
              <w:rPr>
                <w:rFonts w:ascii="Cambria" w:hAnsi="Cambria"/>
                <w:b/>
                <w:color w:val="000000"/>
                <w:szCs w:val="24"/>
              </w:rPr>
            </w:pPr>
            <w:r w:rsidRPr="00063A30">
              <w:rPr>
                <w:rFonts w:ascii="Cambria" w:hAnsi="Cambria"/>
                <w:b/>
                <w:color w:val="000000"/>
                <w:szCs w:val="24"/>
              </w:rPr>
              <w:tab/>
            </w:r>
          </w:p>
          <w:p w:rsidR="00872836" w:rsidRPr="007B064A" w:rsidRDefault="00872836" w:rsidP="002B11AB">
            <w:pPr>
              <w:pStyle w:val="ListParagraph"/>
              <w:numPr>
                <w:ilvl w:val="0"/>
                <w:numId w:val="55"/>
              </w:numPr>
              <w:spacing w:line="276" w:lineRule="auto"/>
              <w:jc w:val="both"/>
              <w:rPr>
                <w:rFonts w:ascii="Cambria" w:hAnsi="Cambria"/>
                <w:color w:val="000000"/>
                <w:szCs w:val="24"/>
              </w:rPr>
            </w:pPr>
            <w:r w:rsidRPr="007B064A">
              <w:rPr>
                <w:rFonts w:ascii="Cambria" w:hAnsi="Cambria"/>
                <w:color w:val="000000"/>
                <w:szCs w:val="24"/>
              </w:rPr>
              <w:t>Apabila mana-mana saksi dipanggil bagi pendakwaan atau bagi pembelaan, selain tertuduh, mahkamah hendaklah, atas permintaan tertuduh atau pendakwa, merujuk kepada mana-mana pernyataan yang dibuat oleh saksi itu kepada Ketua Pengarah  atau mana-mana pegawai diberi kuasa  semasa sesuatu penyiasatan di bawah Akta ini dan boleh kemudiannya, jika mahkamah berpendapat patut demi kepentingan keadilan,  mengarahkan supaya tertuduh diberikan suatu salinan pernyataan itu dan pernyataan itu</w:t>
            </w:r>
            <w:r w:rsidRPr="007B064A">
              <w:rPr>
                <w:rFonts w:ascii="Cambria" w:hAnsi="Cambria"/>
                <w:color w:val="FF0000"/>
                <w:szCs w:val="24"/>
              </w:rPr>
              <w:t xml:space="preserve"> </w:t>
            </w:r>
            <w:r w:rsidRPr="007B064A">
              <w:rPr>
                <w:rFonts w:ascii="Cambria" w:hAnsi="Cambria"/>
                <w:color w:val="000000"/>
                <w:szCs w:val="24"/>
              </w:rPr>
              <w:t>boleh digunakan untuk mencabar kebolehpercayaan saksi itu mengikut cara yang diperuntukkan oleh Akta Keterangan 1950</w:t>
            </w:r>
            <w:r w:rsidRPr="007B064A">
              <w:rPr>
                <w:rFonts w:ascii="Cambria" w:hAnsi="Cambria"/>
                <w:color w:val="000000"/>
                <w:szCs w:val="24"/>
                <w:vertAlign w:val="superscript"/>
              </w:rPr>
              <w:t>1</w:t>
            </w:r>
            <w:r w:rsidRPr="007B064A">
              <w:rPr>
                <w:rFonts w:ascii="Cambria" w:hAnsi="Cambria"/>
                <w:color w:val="000000"/>
                <w:szCs w:val="24"/>
              </w:rPr>
              <w:t>.</w:t>
            </w:r>
          </w:p>
          <w:p w:rsidR="00872836" w:rsidRPr="00063A30" w:rsidRDefault="00872836" w:rsidP="00063A30">
            <w:pPr>
              <w:spacing w:line="276" w:lineRule="auto"/>
              <w:ind w:left="855"/>
              <w:jc w:val="both"/>
              <w:rPr>
                <w:rFonts w:ascii="Cambria" w:hAnsi="Cambria"/>
                <w:color w:val="000000"/>
                <w:szCs w:val="24"/>
              </w:rPr>
            </w:pPr>
          </w:p>
          <w:p w:rsidR="00872836" w:rsidRPr="007B064A" w:rsidRDefault="00872836" w:rsidP="002B11AB">
            <w:pPr>
              <w:pStyle w:val="ListParagraph"/>
              <w:numPr>
                <w:ilvl w:val="0"/>
                <w:numId w:val="55"/>
              </w:numPr>
              <w:jc w:val="both"/>
              <w:rPr>
                <w:rFonts w:ascii="Cambria" w:hAnsi="Cambria"/>
                <w:color w:val="000000"/>
                <w:szCs w:val="24"/>
              </w:rPr>
            </w:pPr>
            <w:r w:rsidRPr="007B064A">
              <w:rPr>
                <w:rFonts w:ascii="Cambria" w:hAnsi="Cambria"/>
                <w:color w:val="000000"/>
                <w:szCs w:val="24"/>
              </w:rPr>
              <w:t>Jika tertuduh telah membuat suatu pernyataan semasa sesuatu penyiasatan, pernyataan itu boleh diterima sebagai keterangan bagi menyokong pembelaannya semasa perbicaraan.</w:t>
            </w:r>
          </w:p>
          <w:p w:rsidR="00872836" w:rsidRPr="00063A30" w:rsidRDefault="00872836" w:rsidP="00063A30">
            <w:pPr>
              <w:spacing w:line="276" w:lineRule="auto"/>
              <w:ind w:left="709" w:hanging="709"/>
              <w:jc w:val="both"/>
              <w:rPr>
                <w:rFonts w:ascii="Cambria" w:hAnsi="Cambria"/>
                <w:color w:val="000000"/>
                <w:szCs w:val="24"/>
              </w:rPr>
            </w:pPr>
          </w:p>
          <w:p w:rsidR="00872836" w:rsidRPr="00063A30" w:rsidRDefault="00872836" w:rsidP="007B064A">
            <w:pPr>
              <w:spacing w:line="276" w:lineRule="auto"/>
              <w:jc w:val="both"/>
              <w:rPr>
                <w:rFonts w:ascii="Cambria" w:hAnsi="Cambria"/>
              </w:rPr>
            </w:pPr>
            <w:r w:rsidRPr="00063A30">
              <w:rPr>
                <w:rFonts w:ascii="Cambria" w:hAnsi="Cambria"/>
                <w:color w:val="000000"/>
                <w:szCs w:val="24"/>
              </w:rPr>
              <w:tab/>
            </w:r>
          </w:p>
        </w:tc>
        <w:tc>
          <w:tcPr>
            <w:tcW w:w="6120" w:type="dxa"/>
          </w:tcPr>
          <w:p w:rsidR="00872836" w:rsidRPr="00063A30" w:rsidRDefault="00872836" w:rsidP="007B064A">
            <w:pPr>
              <w:pStyle w:val="ListParagraph"/>
              <w:tabs>
                <w:tab w:val="left" w:pos="851"/>
              </w:tabs>
              <w:ind w:left="709"/>
              <w:jc w:val="both"/>
              <w:rPr>
                <w:rFonts w:ascii="Cambria" w:hAnsi="Cambria"/>
                <w:color w:val="000000"/>
                <w:szCs w:val="24"/>
              </w:rPr>
            </w:pPr>
          </w:p>
        </w:tc>
      </w:tr>
      <w:tr w:rsidR="00872836" w:rsidTr="00872836">
        <w:tc>
          <w:tcPr>
            <w:tcW w:w="2700" w:type="dxa"/>
          </w:tcPr>
          <w:p w:rsidR="00872836" w:rsidRDefault="00872836" w:rsidP="00670D90">
            <w:pPr>
              <w:jc w:val="both"/>
              <w:rPr>
                <w:rFonts w:ascii="Cambria" w:hAnsi="Cambria"/>
                <w:b/>
              </w:rPr>
            </w:pPr>
          </w:p>
          <w:p w:rsidR="00872836" w:rsidRDefault="00872836" w:rsidP="00670D90">
            <w:pPr>
              <w:jc w:val="both"/>
              <w:rPr>
                <w:rFonts w:ascii="Cambria" w:hAnsi="Cambria"/>
                <w:b/>
              </w:rPr>
            </w:pPr>
            <w:r>
              <w:rPr>
                <w:rFonts w:ascii="Cambria" w:hAnsi="Cambria"/>
                <w:b/>
              </w:rPr>
              <w:t xml:space="preserve">SEKSYEN 32 – </w:t>
            </w:r>
          </w:p>
          <w:p w:rsidR="00872836" w:rsidRDefault="00872836" w:rsidP="00670D90">
            <w:pPr>
              <w:jc w:val="both"/>
              <w:rPr>
                <w:rFonts w:ascii="Cambria" w:hAnsi="Cambria"/>
                <w:b/>
              </w:rPr>
            </w:pPr>
          </w:p>
          <w:p w:rsidR="00872836" w:rsidRPr="00670D90" w:rsidRDefault="00872836" w:rsidP="00670D90">
            <w:pPr>
              <w:jc w:val="both"/>
              <w:rPr>
                <w:rFonts w:ascii="Cambria" w:hAnsi="Cambria"/>
              </w:rPr>
            </w:pPr>
            <w:r>
              <w:rPr>
                <w:rFonts w:ascii="Cambria" w:hAnsi="Cambria"/>
              </w:rPr>
              <w:t xml:space="preserve">Kuasa untuk menghendaki kehadiran orang yang mengetahui kes </w:t>
            </w:r>
          </w:p>
        </w:tc>
        <w:tc>
          <w:tcPr>
            <w:tcW w:w="5670" w:type="dxa"/>
          </w:tcPr>
          <w:p w:rsidR="00872836" w:rsidRPr="007B064A" w:rsidRDefault="00872836" w:rsidP="002B11AB">
            <w:pPr>
              <w:pStyle w:val="ListParagraph"/>
              <w:numPr>
                <w:ilvl w:val="0"/>
                <w:numId w:val="56"/>
              </w:numPr>
              <w:spacing w:line="276" w:lineRule="auto"/>
              <w:jc w:val="both"/>
              <w:rPr>
                <w:rFonts w:ascii="Cambria" w:hAnsi="Cambria"/>
                <w:color w:val="000000"/>
                <w:szCs w:val="24"/>
              </w:rPr>
            </w:pPr>
            <w:r w:rsidRPr="007B064A">
              <w:rPr>
                <w:rFonts w:ascii="Cambria" w:hAnsi="Cambria"/>
                <w:color w:val="000000"/>
                <w:szCs w:val="24"/>
              </w:rPr>
              <w:t>Ketua Pengarah atau mana-mana pegawai diberi kuasa yang membuat penyiasatan di bawah Akta ini boleh, melalui perintah secara bertulis, menghendaki mana-mana orang yang pada hemat Ketua Pengarah atau mana-mana pegawai diberi kuasa mengetahui fakta dan hal keadaan kes itu supaya hadir di hadapannya, dan orang itu hendaklah hadir sebagaimana yang dikehendaki.</w:t>
            </w:r>
          </w:p>
          <w:p w:rsidR="00872836" w:rsidRPr="00670D90" w:rsidRDefault="00872836" w:rsidP="00670D90">
            <w:pPr>
              <w:spacing w:line="276" w:lineRule="auto"/>
              <w:jc w:val="both"/>
              <w:rPr>
                <w:rFonts w:ascii="Cambria" w:hAnsi="Cambria"/>
                <w:color w:val="000000"/>
                <w:szCs w:val="24"/>
              </w:rPr>
            </w:pPr>
          </w:p>
          <w:p w:rsidR="00872836" w:rsidRPr="007B064A" w:rsidRDefault="00872836" w:rsidP="002B11AB">
            <w:pPr>
              <w:pStyle w:val="ListParagraph"/>
              <w:numPr>
                <w:ilvl w:val="0"/>
                <w:numId w:val="56"/>
              </w:numPr>
              <w:spacing w:line="276" w:lineRule="auto"/>
              <w:jc w:val="both"/>
            </w:pPr>
            <w:r w:rsidRPr="007B064A">
              <w:rPr>
                <w:rFonts w:ascii="Cambria" w:hAnsi="Cambria"/>
                <w:color w:val="000000"/>
                <w:szCs w:val="24"/>
              </w:rPr>
              <w:t>Jika mana-mana orang sedemikian enggan atau tidak hadir sebagaimana yang dikehendaki oleh suatu perintah yang dibuat di bawah subseksyen (1), Ketua Pengarah atau mana-mana pegawai diberi kuasa itu boleh melaporkan keengganan atau ketidakhadiran itu kepada Hakim Mahkamah Sesyen yang hendaklah mengeluarkan suatu waran untuk memastikan kehadiran orang itu sebagaimana yang dikehendaki oleh perintah itu.</w:t>
            </w:r>
          </w:p>
          <w:p w:rsidR="007B064A" w:rsidRDefault="007B064A" w:rsidP="007B064A">
            <w:pPr>
              <w:pStyle w:val="ListParagraph"/>
            </w:pPr>
          </w:p>
          <w:p w:rsidR="007B064A" w:rsidRDefault="007B064A" w:rsidP="007B064A">
            <w:pPr>
              <w:pStyle w:val="ListParagraph"/>
              <w:spacing w:line="276" w:lineRule="auto"/>
              <w:ind w:left="731"/>
              <w:jc w:val="both"/>
            </w:pPr>
          </w:p>
        </w:tc>
        <w:tc>
          <w:tcPr>
            <w:tcW w:w="6120" w:type="dxa"/>
          </w:tcPr>
          <w:p w:rsidR="00872836" w:rsidRPr="00670D90" w:rsidRDefault="00872836" w:rsidP="007B064A">
            <w:pPr>
              <w:pStyle w:val="ListParagraph"/>
              <w:jc w:val="both"/>
              <w:rPr>
                <w:rFonts w:ascii="Cambria" w:hAnsi="Cambria"/>
                <w:color w:val="000000"/>
                <w:szCs w:val="24"/>
              </w:rPr>
            </w:pPr>
          </w:p>
        </w:tc>
      </w:tr>
      <w:tr w:rsidR="00872836" w:rsidTr="00872836">
        <w:tc>
          <w:tcPr>
            <w:tcW w:w="2700" w:type="dxa"/>
          </w:tcPr>
          <w:p w:rsidR="00872836" w:rsidRDefault="00872836" w:rsidP="003F7A01">
            <w:pPr>
              <w:jc w:val="both"/>
              <w:rPr>
                <w:rFonts w:ascii="Cambria" w:hAnsi="Cambria"/>
                <w:b/>
              </w:rPr>
            </w:pPr>
          </w:p>
          <w:p w:rsidR="00872836" w:rsidRDefault="00872836" w:rsidP="003F7A01">
            <w:pPr>
              <w:jc w:val="both"/>
              <w:rPr>
                <w:rFonts w:ascii="Cambria" w:hAnsi="Cambria"/>
                <w:b/>
              </w:rPr>
            </w:pPr>
            <w:r>
              <w:rPr>
                <w:rFonts w:ascii="Cambria" w:hAnsi="Cambria"/>
                <w:b/>
              </w:rPr>
              <w:t xml:space="preserve">SEKSYEN 33 – </w:t>
            </w:r>
          </w:p>
          <w:p w:rsidR="00872836" w:rsidRDefault="00872836" w:rsidP="003F7A01">
            <w:pPr>
              <w:jc w:val="both"/>
              <w:rPr>
                <w:rFonts w:ascii="Cambria" w:hAnsi="Cambria"/>
                <w:b/>
              </w:rPr>
            </w:pPr>
          </w:p>
          <w:p w:rsidR="00872836" w:rsidRPr="003F7A01" w:rsidRDefault="00872836" w:rsidP="003F7A01">
            <w:pPr>
              <w:jc w:val="both"/>
              <w:rPr>
                <w:rFonts w:ascii="Cambria" w:hAnsi="Cambria"/>
              </w:rPr>
            </w:pPr>
            <w:r>
              <w:rPr>
                <w:rFonts w:ascii="Cambria" w:hAnsi="Cambria"/>
              </w:rPr>
              <w:t xml:space="preserve">Kuasa untuk memeriksa, menguji atau melarang penggunaan kenderaan </w:t>
            </w:r>
          </w:p>
        </w:tc>
        <w:tc>
          <w:tcPr>
            <w:tcW w:w="5670" w:type="dxa"/>
          </w:tcPr>
          <w:p w:rsidR="00872836" w:rsidRPr="007B064A" w:rsidRDefault="00872836" w:rsidP="002B11AB">
            <w:pPr>
              <w:pStyle w:val="ListParagraph"/>
              <w:numPr>
                <w:ilvl w:val="0"/>
                <w:numId w:val="57"/>
              </w:numPr>
              <w:jc w:val="both"/>
              <w:rPr>
                <w:rFonts w:ascii="Cambria" w:hAnsi="Cambria"/>
                <w:color w:val="000000"/>
                <w:szCs w:val="24"/>
              </w:rPr>
            </w:pPr>
            <w:r w:rsidRPr="007B064A">
              <w:rPr>
                <w:rFonts w:ascii="Cambria" w:hAnsi="Cambria"/>
                <w:color w:val="000000"/>
                <w:szCs w:val="24"/>
              </w:rPr>
              <w:t>Ketua Pengarah atau mana-mana pegawai diberi kuasa boleh menghendaki mana-mana kenderaan-</w:t>
            </w:r>
          </w:p>
          <w:p w:rsidR="00872836" w:rsidRPr="003F7A01" w:rsidRDefault="00872836" w:rsidP="003F7A01">
            <w:pPr>
              <w:pStyle w:val="ListParagraph"/>
              <w:spacing w:line="276" w:lineRule="auto"/>
              <w:jc w:val="both"/>
              <w:rPr>
                <w:rFonts w:ascii="Cambria" w:hAnsi="Cambria"/>
                <w:color w:val="000000"/>
                <w:szCs w:val="24"/>
              </w:rPr>
            </w:pPr>
          </w:p>
          <w:p w:rsidR="00872836" w:rsidRPr="003F7A01" w:rsidRDefault="00872836" w:rsidP="002B11AB">
            <w:pPr>
              <w:pStyle w:val="ListParagraph"/>
              <w:numPr>
                <w:ilvl w:val="0"/>
                <w:numId w:val="17"/>
              </w:numPr>
              <w:spacing w:line="276" w:lineRule="auto"/>
              <w:ind w:left="916" w:hanging="630"/>
              <w:jc w:val="both"/>
              <w:rPr>
                <w:rFonts w:ascii="Cambria" w:hAnsi="Cambria"/>
                <w:color w:val="000000"/>
                <w:szCs w:val="24"/>
              </w:rPr>
            </w:pPr>
            <w:r w:rsidRPr="003F7A01">
              <w:rPr>
                <w:rFonts w:ascii="Cambria" w:hAnsi="Cambria"/>
                <w:color w:val="000000"/>
                <w:szCs w:val="24"/>
              </w:rPr>
              <w:t>diberhentikan, diperiksa, diuji atau ditahan selama masa yang diperlukan bagi pemeriksaan itu;</w:t>
            </w:r>
          </w:p>
          <w:p w:rsidR="00872836" w:rsidRPr="003F7A01" w:rsidRDefault="00872836" w:rsidP="003F7A01">
            <w:pPr>
              <w:pStyle w:val="ListParagraph"/>
              <w:spacing w:line="276" w:lineRule="auto"/>
              <w:ind w:left="1440"/>
              <w:jc w:val="both"/>
              <w:rPr>
                <w:rFonts w:ascii="Cambria" w:hAnsi="Cambria"/>
                <w:color w:val="000000"/>
                <w:szCs w:val="24"/>
              </w:rPr>
            </w:pPr>
          </w:p>
          <w:p w:rsidR="00872836" w:rsidRPr="003F7A01" w:rsidRDefault="00872836" w:rsidP="002B11AB">
            <w:pPr>
              <w:pStyle w:val="ListParagraph"/>
              <w:numPr>
                <w:ilvl w:val="0"/>
                <w:numId w:val="17"/>
              </w:numPr>
              <w:spacing w:line="276" w:lineRule="auto"/>
              <w:ind w:left="916" w:hanging="630"/>
              <w:jc w:val="both"/>
              <w:rPr>
                <w:rFonts w:ascii="Cambria" w:hAnsi="Cambria"/>
                <w:color w:val="000000"/>
                <w:szCs w:val="24"/>
              </w:rPr>
            </w:pPr>
            <w:r w:rsidRPr="003F7A01">
              <w:rPr>
                <w:rFonts w:ascii="Cambria" w:hAnsi="Cambria"/>
                <w:color w:val="000000"/>
                <w:szCs w:val="24"/>
              </w:rPr>
              <w:t>dipandu ke suatu tempat lain bagi maksud pemeriksaan atas perbelanjaan pemunya bagi mematuhi peruntukan dibawah Akta ini;</w:t>
            </w:r>
          </w:p>
          <w:p w:rsidR="00872836" w:rsidRPr="003F7A01" w:rsidRDefault="00872836" w:rsidP="003F7A01">
            <w:pPr>
              <w:pStyle w:val="ListParagraph"/>
              <w:spacing w:line="276" w:lineRule="auto"/>
              <w:ind w:left="1440"/>
              <w:jc w:val="both"/>
              <w:rPr>
                <w:rFonts w:ascii="Cambria" w:hAnsi="Cambria"/>
                <w:color w:val="000000"/>
                <w:szCs w:val="24"/>
              </w:rPr>
            </w:pPr>
          </w:p>
          <w:p w:rsidR="00872836" w:rsidRPr="003F7A01" w:rsidRDefault="00872836" w:rsidP="002B11AB">
            <w:pPr>
              <w:pStyle w:val="ListParagraph"/>
              <w:numPr>
                <w:ilvl w:val="0"/>
                <w:numId w:val="17"/>
              </w:numPr>
              <w:spacing w:line="276" w:lineRule="auto"/>
              <w:ind w:left="916" w:hanging="630"/>
              <w:jc w:val="both"/>
              <w:rPr>
                <w:rFonts w:ascii="Cambria" w:hAnsi="Cambria"/>
                <w:color w:val="000000"/>
                <w:szCs w:val="24"/>
              </w:rPr>
            </w:pPr>
            <w:r w:rsidRPr="003F7A01">
              <w:rPr>
                <w:rFonts w:ascii="Cambria" w:hAnsi="Cambria"/>
                <w:color w:val="000000"/>
                <w:szCs w:val="24"/>
              </w:rPr>
              <w:t xml:space="preserve">melarang penggunaan kenderaan itu melalui suatu notis secara bertulis dalam suatu tempoh ditetapkan sehingga kehendak pemulihan yang diarahkan telah dipatuhi; </w:t>
            </w:r>
          </w:p>
          <w:p w:rsidR="00872836" w:rsidRPr="003F7A01" w:rsidRDefault="00872836" w:rsidP="003F7A01">
            <w:pPr>
              <w:pStyle w:val="ListParagraph"/>
              <w:spacing w:line="276" w:lineRule="auto"/>
              <w:ind w:left="1440"/>
              <w:jc w:val="both"/>
              <w:rPr>
                <w:rFonts w:ascii="Cambria" w:hAnsi="Cambria"/>
                <w:color w:val="000000"/>
                <w:szCs w:val="24"/>
              </w:rPr>
            </w:pPr>
          </w:p>
          <w:p w:rsidR="00872836" w:rsidRPr="003F7A01" w:rsidRDefault="00872836" w:rsidP="002B11AB">
            <w:pPr>
              <w:pStyle w:val="ListParagraph"/>
              <w:numPr>
                <w:ilvl w:val="0"/>
                <w:numId w:val="17"/>
              </w:numPr>
              <w:spacing w:line="276" w:lineRule="auto"/>
              <w:ind w:left="916" w:hanging="630"/>
              <w:jc w:val="both"/>
              <w:rPr>
                <w:rFonts w:ascii="Cambria" w:hAnsi="Cambria"/>
                <w:color w:val="000000"/>
                <w:szCs w:val="24"/>
              </w:rPr>
            </w:pPr>
            <w:r w:rsidRPr="003F7A01">
              <w:rPr>
                <w:rFonts w:ascii="Cambria" w:hAnsi="Cambria"/>
                <w:color w:val="000000"/>
                <w:szCs w:val="24"/>
              </w:rPr>
              <w:t xml:space="preserve">menghendaki pemunya berdaftar kenderaan itu mengemukakan kenderaan itu untuk diperiksa oleh pegawai </w:t>
            </w:r>
            <w:r w:rsidRPr="003F7A01">
              <w:rPr>
                <w:rFonts w:ascii="Cambria" w:hAnsi="Cambria"/>
                <w:szCs w:val="24"/>
              </w:rPr>
              <w:t>diberi kuasa</w:t>
            </w:r>
            <w:r w:rsidRPr="003F7A01">
              <w:rPr>
                <w:rFonts w:ascii="Cambria" w:hAnsi="Cambria"/>
                <w:color w:val="000000"/>
                <w:szCs w:val="24"/>
              </w:rPr>
              <w:t xml:space="preserve"> atau mana-mana orang yang berwibawa pada masa dan di tempat yang ditetapkan; atau</w:t>
            </w:r>
          </w:p>
          <w:p w:rsidR="00872836" w:rsidRPr="003F7A01" w:rsidRDefault="00872836" w:rsidP="003F7A01">
            <w:pPr>
              <w:pStyle w:val="ListParagraph"/>
              <w:spacing w:line="276" w:lineRule="auto"/>
              <w:ind w:left="1440"/>
              <w:jc w:val="both"/>
              <w:rPr>
                <w:rFonts w:ascii="Cambria" w:hAnsi="Cambria"/>
                <w:color w:val="000000"/>
                <w:szCs w:val="24"/>
              </w:rPr>
            </w:pPr>
          </w:p>
          <w:p w:rsidR="00872836" w:rsidRPr="003F7A01" w:rsidRDefault="00872836" w:rsidP="002B11AB">
            <w:pPr>
              <w:pStyle w:val="ListParagraph"/>
              <w:numPr>
                <w:ilvl w:val="0"/>
                <w:numId w:val="17"/>
              </w:numPr>
              <w:spacing w:line="276" w:lineRule="auto"/>
              <w:ind w:left="916" w:hanging="630"/>
              <w:jc w:val="both"/>
              <w:rPr>
                <w:rFonts w:ascii="Cambria" w:hAnsi="Cambria"/>
                <w:color w:val="000000"/>
                <w:szCs w:val="24"/>
              </w:rPr>
            </w:pPr>
            <w:r w:rsidRPr="003F7A01">
              <w:rPr>
                <w:rFonts w:ascii="Cambria" w:hAnsi="Cambria"/>
                <w:color w:val="000000"/>
                <w:szCs w:val="24"/>
              </w:rPr>
              <w:t>menghendaki pemunya berdaftar kenderaan itu mengemukakan apa-apa dokumen berhubungan dengan kenderaan itu.</w:t>
            </w:r>
          </w:p>
          <w:p w:rsidR="00872836" w:rsidRPr="003F7A01" w:rsidRDefault="00872836" w:rsidP="003F7A01">
            <w:pPr>
              <w:spacing w:line="276" w:lineRule="auto"/>
              <w:ind w:firstLine="709"/>
              <w:jc w:val="both"/>
              <w:rPr>
                <w:rFonts w:ascii="Cambria" w:hAnsi="Cambria"/>
                <w:color w:val="000000"/>
                <w:szCs w:val="24"/>
              </w:rPr>
            </w:pPr>
          </w:p>
          <w:p w:rsidR="00872836" w:rsidRPr="007B064A" w:rsidRDefault="00872836" w:rsidP="002B11AB">
            <w:pPr>
              <w:pStyle w:val="ListParagraph"/>
              <w:numPr>
                <w:ilvl w:val="0"/>
                <w:numId w:val="57"/>
              </w:numPr>
              <w:jc w:val="both"/>
              <w:rPr>
                <w:rFonts w:ascii="Cambria" w:hAnsi="Cambria"/>
                <w:color w:val="000000"/>
                <w:szCs w:val="24"/>
              </w:rPr>
            </w:pPr>
            <w:r w:rsidRPr="007B064A">
              <w:rPr>
                <w:rFonts w:ascii="Cambria" w:hAnsi="Cambria"/>
                <w:color w:val="000000"/>
                <w:szCs w:val="24"/>
              </w:rPr>
              <w:t>Ketua Pengarah atau seseorang pegawai diberi kuasa boleh menarik balik sesuatu notis larangan dibawah subseksyen (1)(c) secara bertulis kepada pemunya berdaftar kenderaan itu.</w:t>
            </w:r>
          </w:p>
          <w:p w:rsidR="00872836" w:rsidRPr="003F7A01" w:rsidRDefault="00872836" w:rsidP="003F7A01">
            <w:pPr>
              <w:tabs>
                <w:tab w:val="left" w:pos="0"/>
                <w:tab w:val="left" w:pos="540"/>
                <w:tab w:val="left" w:pos="720"/>
                <w:tab w:val="left" w:pos="1080"/>
              </w:tabs>
              <w:spacing w:line="276" w:lineRule="auto"/>
              <w:jc w:val="both"/>
              <w:rPr>
                <w:rFonts w:ascii="Cambria" w:hAnsi="Cambria"/>
                <w:color w:val="000000"/>
                <w:szCs w:val="24"/>
              </w:rPr>
            </w:pPr>
          </w:p>
          <w:p w:rsidR="007B064A" w:rsidRPr="007B064A" w:rsidRDefault="007B064A" w:rsidP="003F7A01">
            <w:pPr>
              <w:tabs>
                <w:tab w:val="left" w:pos="0"/>
                <w:tab w:val="left" w:pos="540"/>
                <w:tab w:val="left" w:pos="720"/>
                <w:tab w:val="left" w:pos="1080"/>
              </w:tabs>
              <w:spacing w:line="276" w:lineRule="auto"/>
              <w:jc w:val="both"/>
              <w:rPr>
                <w:rFonts w:ascii="Cambria" w:hAnsi="Cambria"/>
                <w:color w:val="000000"/>
                <w:szCs w:val="24"/>
                <w:u w:val="single"/>
              </w:rPr>
            </w:pPr>
            <w:r w:rsidRPr="007B064A">
              <w:rPr>
                <w:rFonts w:ascii="Cambria" w:hAnsi="Cambria"/>
                <w:color w:val="000000"/>
                <w:szCs w:val="24"/>
                <w:u w:val="single"/>
              </w:rPr>
              <w:t>Penalti:</w:t>
            </w:r>
          </w:p>
          <w:p w:rsidR="00872836" w:rsidRPr="003F7A01" w:rsidRDefault="007B064A" w:rsidP="003F7A01">
            <w:pPr>
              <w:tabs>
                <w:tab w:val="left" w:pos="0"/>
                <w:tab w:val="left" w:pos="540"/>
                <w:tab w:val="left" w:pos="720"/>
                <w:tab w:val="left" w:pos="1080"/>
              </w:tabs>
              <w:spacing w:line="276" w:lineRule="auto"/>
              <w:jc w:val="both"/>
              <w:rPr>
                <w:rFonts w:ascii="Cambria" w:hAnsi="Cambria"/>
                <w:color w:val="000000"/>
                <w:szCs w:val="24"/>
              </w:rPr>
            </w:pPr>
            <w:r>
              <w:rPr>
                <w:rFonts w:ascii="Cambria" w:hAnsi="Cambria"/>
                <w:color w:val="000000"/>
                <w:szCs w:val="24"/>
              </w:rPr>
              <w:t>T</w:t>
            </w:r>
            <w:r w:rsidR="00872836" w:rsidRPr="003F7A01">
              <w:rPr>
                <w:rFonts w:ascii="Cambria" w:hAnsi="Cambria"/>
                <w:color w:val="000000"/>
                <w:szCs w:val="24"/>
              </w:rPr>
              <w:t>idak kurang lima ribu ringgit dan tidak melebihi dua puluh lima ribu ringgit atau penjara selama tempoh tidak melebihi satu tahun atau kedua-duanya.</w:t>
            </w:r>
          </w:p>
          <w:p w:rsidR="00872836" w:rsidRPr="003F7A01" w:rsidRDefault="00872836" w:rsidP="003F7A01">
            <w:pPr>
              <w:spacing w:line="276" w:lineRule="auto"/>
              <w:rPr>
                <w:rFonts w:ascii="Cambria" w:hAnsi="Cambria"/>
              </w:rPr>
            </w:pPr>
          </w:p>
        </w:tc>
        <w:tc>
          <w:tcPr>
            <w:tcW w:w="6120" w:type="dxa"/>
          </w:tcPr>
          <w:p w:rsidR="00872836" w:rsidRPr="003F7A01" w:rsidRDefault="00872836" w:rsidP="007B064A">
            <w:pPr>
              <w:pStyle w:val="ListParagraph"/>
              <w:jc w:val="both"/>
              <w:rPr>
                <w:rFonts w:ascii="Cambria" w:hAnsi="Cambria"/>
                <w:color w:val="000000"/>
                <w:szCs w:val="24"/>
              </w:rPr>
            </w:pPr>
          </w:p>
        </w:tc>
      </w:tr>
      <w:tr w:rsidR="00872836" w:rsidTr="00872836">
        <w:tc>
          <w:tcPr>
            <w:tcW w:w="2700" w:type="dxa"/>
          </w:tcPr>
          <w:p w:rsidR="00872836" w:rsidRDefault="00872836" w:rsidP="003F7A01">
            <w:pPr>
              <w:jc w:val="both"/>
              <w:rPr>
                <w:rFonts w:ascii="Cambria" w:hAnsi="Cambria"/>
                <w:b/>
              </w:rPr>
            </w:pPr>
          </w:p>
          <w:p w:rsidR="00872836" w:rsidRDefault="00872836" w:rsidP="003F7A01">
            <w:pPr>
              <w:jc w:val="both"/>
              <w:rPr>
                <w:rFonts w:ascii="Cambria" w:hAnsi="Cambria"/>
                <w:b/>
              </w:rPr>
            </w:pPr>
            <w:r>
              <w:rPr>
                <w:rFonts w:ascii="Cambria" w:hAnsi="Cambria"/>
                <w:b/>
              </w:rPr>
              <w:t xml:space="preserve">SEKSYEN 34 – </w:t>
            </w:r>
          </w:p>
          <w:p w:rsidR="00872836" w:rsidRDefault="00872836" w:rsidP="003F7A01">
            <w:pPr>
              <w:jc w:val="both"/>
              <w:rPr>
                <w:rFonts w:ascii="Cambria" w:hAnsi="Cambria"/>
                <w:b/>
              </w:rPr>
            </w:pPr>
          </w:p>
          <w:p w:rsidR="00872836" w:rsidRPr="003F7A01" w:rsidRDefault="00872836" w:rsidP="003F7A01">
            <w:pPr>
              <w:jc w:val="both"/>
              <w:rPr>
                <w:rFonts w:ascii="Cambria" w:hAnsi="Cambria"/>
              </w:rPr>
            </w:pPr>
            <w:r>
              <w:rPr>
                <w:rFonts w:ascii="Cambria" w:hAnsi="Cambria"/>
              </w:rPr>
              <w:t>Akses kepada data berkomputer</w:t>
            </w:r>
          </w:p>
        </w:tc>
        <w:tc>
          <w:tcPr>
            <w:tcW w:w="5670" w:type="dxa"/>
          </w:tcPr>
          <w:p w:rsidR="00872836" w:rsidRPr="00DE1518" w:rsidRDefault="00872836" w:rsidP="002B11AB">
            <w:pPr>
              <w:pStyle w:val="ListParagraph"/>
              <w:numPr>
                <w:ilvl w:val="0"/>
                <w:numId w:val="58"/>
              </w:numPr>
              <w:tabs>
                <w:tab w:val="left" w:pos="900"/>
              </w:tabs>
              <w:spacing w:line="276" w:lineRule="auto"/>
              <w:jc w:val="both"/>
              <w:rPr>
                <w:rFonts w:ascii="Cambria" w:hAnsi="Cambria"/>
                <w:color w:val="000000"/>
                <w:szCs w:val="24"/>
              </w:rPr>
            </w:pPr>
            <w:r w:rsidRPr="00DE1518">
              <w:rPr>
                <w:rFonts w:ascii="Cambria" w:hAnsi="Cambria"/>
                <w:color w:val="000000"/>
                <w:szCs w:val="24"/>
              </w:rPr>
              <w:t>Ketua Pengarah atau</w:t>
            </w:r>
            <w:r w:rsidRPr="00DE1518">
              <w:rPr>
                <w:rFonts w:ascii="Cambria" w:hAnsi="Cambria"/>
                <w:b/>
                <w:color w:val="000000"/>
                <w:szCs w:val="24"/>
              </w:rPr>
              <w:t xml:space="preserve"> </w:t>
            </w:r>
            <w:r w:rsidRPr="00DE1518">
              <w:rPr>
                <w:rFonts w:ascii="Cambria" w:hAnsi="Cambria"/>
                <w:color w:val="000000"/>
                <w:szCs w:val="24"/>
              </w:rPr>
              <w:t>pegawai diberi kuasa yang menjalankan suatu penggeledahan di bawah Akta ini hendaklah diberi akses kepada data berkomputer sama ada disimpan di dalam sesuatu komputer atau selainnya</w:t>
            </w:r>
            <w:r w:rsidR="00DE1518">
              <w:rPr>
                <w:rFonts w:ascii="Cambria" w:hAnsi="Cambria"/>
                <w:color w:val="000000"/>
                <w:szCs w:val="24"/>
              </w:rPr>
              <w:t xml:space="preserve"> </w:t>
            </w:r>
            <w:r w:rsidRPr="00DE1518">
              <w:rPr>
                <w:rFonts w:ascii="Cambria" w:hAnsi="Cambria"/>
                <w:color w:val="000000"/>
                <w:szCs w:val="24"/>
              </w:rPr>
              <w:t xml:space="preserve">termasuklah diberikan dengan kata laluan, kod penyulitan, kod penyahsulitan, perisian atau perkakasan yang perlu danapa – apa cara lain yang diperlukan untuk membolehkan data berkomputer itu difahami; dan </w:t>
            </w:r>
          </w:p>
          <w:p w:rsidR="00872836" w:rsidRPr="003F7A01" w:rsidRDefault="00872836" w:rsidP="003F7A01">
            <w:pPr>
              <w:pStyle w:val="ListParagraph"/>
              <w:tabs>
                <w:tab w:val="left" w:pos="1418"/>
              </w:tabs>
              <w:spacing w:line="276" w:lineRule="auto"/>
              <w:ind w:left="2003"/>
              <w:jc w:val="both"/>
              <w:rPr>
                <w:rFonts w:ascii="Cambria" w:hAnsi="Cambria"/>
                <w:color w:val="000000"/>
                <w:szCs w:val="24"/>
              </w:rPr>
            </w:pPr>
          </w:p>
          <w:p w:rsidR="00872836" w:rsidRPr="00DE1518" w:rsidRDefault="00DE1518" w:rsidP="003F7A01">
            <w:pPr>
              <w:tabs>
                <w:tab w:val="left" w:pos="360"/>
                <w:tab w:val="left" w:pos="900"/>
              </w:tabs>
              <w:spacing w:line="276" w:lineRule="auto"/>
              <w:jc w:val="both"/>
              <w:rPr>
                <w:rFonts w:ascii="Cambria" w:hAnsi="Cambria"/>
                <w:color w:val="000000"/>
                <w:szCs w:val="24"/>
                <w:u w:val="single"/>
              </w:rPr>
            </w:pPr>
            <w:r w:rsidRPr="00DE1518">
              <w:rPr>
                <w:rFonts w:ascii="Cambria" w:hAnsi="Cambria"/>
                <w:color w:val="000000"/>
                <w:szCs w:val="24"/>
                <w:u w:val="single"/>
              </w:rPr>
              <w:t>Penalti:</w:t>
            </w:r>
          </w:p>
          <w:p w:rsidR="00872836" w:rsidRPr="00DE1518" w:rsidRDefault="00DE1518" w:rsidP="00DE1518">
            <w:pPr>
              <w:tabs>
                <w:tab w:val="left" w:pos="900"/>
              </w:tabs>
              <w:jc w:val="both"/>
              <w:rPr>
                <w:rFonts w:ascii="Cambria" w:hAnsi="Cambria"/>
                <w:color w:val="000000"/>
                <w:szCs w:val="24"/>
              </w:rPr>
            </w:pPr>
            <w:r>
              <w:rPr>
                <w:rFonts w:ascii="Cambria" w:hAnsi="Cambria"/>
                <w:color w:val="000000"/>
                <w:szCs w:val="24"/>
              </w:rPr>
              <w:t>T</w:t>
            </w:r>
            <w:r w:rsidR="00872836" w:rsidRPr="00DE1518">
              <w:rPr>
                <w:rFonts w:ascii="Cambria" w:hAnsi="Cambria"/>
                <w:color w:val="000000"/>
                <w:szCs w:val="24"/>
              </w:rPr>
              <w:t>idak kurang dua puluh lima ribu ringgit dan tidak melebihi satu ratus ribu ringgit atau penjara selama tempoh tidak melebihi dua tahun atau kedua-duanya.</w:t>
            </w:r>
          </w:p>
          <w:p w:rsidR="00872836" w:rsidRDefault="00872836" w:rsidP="003F7A01"/>
          <w:p w:rsidR="00DE1518" w:rsidRDefault="00DE1518" w:rsidP="003F7A01"/>
          <w:p w:rsidR="00DE1518" w:rsidRDefault="00DE1518" w:rsidP="003F7A01"/>
        </w:tc>
        <w:tc>
          <w:tcPr>
            <w:tcW w:w="6120" w:type="dxa"/>
          </w:tcPr>
          <w:p w:rsidR="00872836" w:rsidRPr="003F7A01" w:rsidRDefault="00872836" w:rsidP="00DE1518">
            <w:pPr>
              <w:pStyle w:val="ListParagraph"/>
              <w:tabs>
                <w:tab w:val="left" w:pos="900"/>
              </w:tabs>
              <w:jc w:val="both"/>
              <w:rPr>
                <w:rFonts w:ascii="Cambria" w:hAnsi="Cambria"/>
                <w:color w:val="000000"/>
                <w:szCs w:val="24"/>
              </w:rPr>
            </w:pPr>
          </w:p>
        </w:tc>
      </w:tr>
      <w:tr w:rsidR="00872836" w:rsidTr="00872836">
        <w:tc>
          <w:tcPr>
            <w:tcW w:w="2700" w:type="dxa"/>
          </w:tcPr>
          <w:p w:rsidR="00872836" w:rsidRDefault="00872836" w:rsidP="003F7A01">
            <w:pPr>
              <w:jc w:val="both"/>
              <w:rPr>
                <w:rFonts w:ascii="Cambria" w:hAnsi="Cambria"/>
                <w:b/>
              </w:rPr>
            </w:pPr>
          </w:p>
          <w:p w:rsidR="00872836" w:rsidRDefault="00872836" w:rsidP="003F7A01">
            <w:pPr>
              <w:jc w:val="both"/>
              <w:rPr>
                <w:rFonts w:ascii="Cambria" w:hAnsi="Cambria"/>
                <w:b/>
              </w:rPr>
            </w:pPr>
            <w:r>
              <w:rPr>
                <w:rFonts w:ascii="Cambria" w:hAnsi="Cambria"/>
                <w:b/>
              </w:rPr>
              <w:t xml:space="preserve">SEKSYEN 35 – </w:t>
            </w:r>
          </w:p>
          <w:p w:rsidR="00872836" w:rsidRDefault="00872836" w:rsidP="003F7A01">
            <w:pPr>
              <w:jc w:val="both"/>
              <w:rPr>
                <w:rFonts w:ascii="Cambria" w:hAnsi="Cambria"/>
                <w:b/>
              </w:rPr>
            </w:pPr>
          </w:p>
          <w:p w:rsidR="00872836" w:rsidRPr="008E707E" w:rsidRDefault="00872836" w:rsidP="003F7A01">
            <w:pPr>
              <w:jc w:val="both"/>
              <w:rPr>
                <w:rFonts w:ascii="Cambria" w:hAnsi="Cambria"/>
              </w:rPr>
            </w:pPr>
            <w:r>
              <w:rPr>
                <w:rFonts w:ascii="Cambria" w:hAnsi="Cambria"/>
              </w:rPr>
              <w:t>Kuasa untuk melepaskan kapal atau kenderaan yang disita</w:t>
            </w:r>
          </w:p>
        </w:tc>
        <w:tc>
          <w:tcPr>
            <w:tcW w:w="5670" w:type="dxa"/>
          </w:tcPr>
          <w:p w:rsidR="00872836" w:rsidRPr="008E707E" w:rsidRDefault="00872836" w:rsidP="008E707E">
            <w:pPr>
              <w:spacing w:line="276" w:lineRule="auto"/>
              <w:ind w:firstLine="720"/>
              <w:jc w:val="both"/>
              <w:rPr>
                <w:rFonts w:ascii="Cambria" w:hAnsi="Cambria"/>
                <w:color w:val="000000"/>
                <w:szCs w:val="24"/>
              </w:rPr>
            </w:pPr>
            <w:r w:rsidRPr="008E707E">
              <w:rPr>
                <w:rFonts w:ascii="Cambria" w:hAnsi="Cambria"/>
                <w:color w:val="000000"/>
                <w:szCs w:val="24"/>
              </w:rPr>
              <w:t xml:space="preserve">Ketua Pengarah boleh menghendaki pemunya kapal atau kenderaan yang disita dibawah </w:t>
            </w:r>
            <w:r w:rsidR="001163D7">
              <w:rPr>
                <w:rFonts w:ascii="Cambria" w:hAnsi="Cambria"/>
                <w:color w:val="000000"/>
                <w:szCs w:val="24"/>
              </w:rPr>
              <w:t>Akta</w:t>
            </w:r>
            <w:r w:rsidRPr="008E707E">
              <w:rPr>
                <w:rFonts w:ascii="Cambria" w:hAnsi="Cambria"/>
                <w:color w:val="000000"/>
                <w:szCs w:val="24"/>
              </w:rPr>
              <w:t xml:space="preserve"> mendeposit dengan kerajaan sejumlah wang atau mengemukakan apa-apa sekuriti yang pada pandangannya adalah cukup untuk memenuhi kos dan perbelanjaan untuk mengendalikan buangan, bahan berbahaya kepada alam sekitar atau pencemar. </w:t>
            </w:r>
          </w:p>
          <w:p w:rsidR="00872836" w:rsidRDefault="00872836" w:rsidP="003F7A01"/>
        </w:tc>
        <w:tc>
          <w:tcPr>
            <w:tcW w:w="6120" w:type="dxa"/>
          </w:tcPr>
          <w:p w:rsidR="00872836" w:rsidRPr="008E707E" w:rsidRDefault="00872836" w:rsidP="008E707E">
            <w:pPr>
              <w:ind w:firstLine="720"/>
              <w:jc w:val="both"/>
              <w:rPr>
                <w:rFonts w:ascii="Cambria" w:hAnsi="Cambria"/>
                <w:color w:val="000000"/>
                <w:szCs w:val="24"/>
              </w:rPr>
            </w:pPr>
          </w:p>
        </w:tc>
      </w:tr>
      <w:tr w:rsidR="00872836" w:rsidTr="00872836">
        <w:tc>
          <w:tcPr>
            <w:tcW w:w="2700" w:type="dxa"/>
          </w:tcPr>
          <w:p w:rsidR="00872836" w:rsidRDefault="00872836" w:rsidP="00D707A3">
            <w:pPr>
              <w:jc w:val="both"/>
              <w:rPr>
                <w:rFonts w:ascii="Cambria" w:hAnsi="Cambria"/>
                <w:b/>
              </w:rPr>
            </w:pPr>
          </w:p>
          <w:p w:rsidR="00872836" w:rsidRDefault="00872836" w:rsidP="00D707A3">
            <w:pPr>
              <w:jc w:val="both"/>
              <w:rPr>
                <w:rFonts w:ascii="Cambria" w:hAnsi="Cambria"/>
                <w:b/>
              </w:rPr>
            </w:pPr>
            <w:r>
              <w:rPr>
                <w:rFonts w:ascii="Cambria" w:hAnsi="Cambria"/>
                <w:b/>
              </w:rPr>
              <w:t xml:space="preserve">SESKYEN 36 – </w:t>
            </w:r>
          </w:p>
          <w:p w:rsidR="00872836" w:rsidRDefault="00872836" w:rsidP="00D707A3">
            <w:pPr>
              <w:jc w:val="both"/>
              <w:rPr>
                <w:rFonts w:ascii="Cambria" w:hAnsi="Cambria"/>
                <w:b/>
              </w:rPr>
            </w:pPr>
          </w:p>
          <w:p w:rsidR="00872836" w:rsidRPr="0065110F" w:rsidRDefault="00872836" w:rsidP="00D707A3">
            <w:pPr>
              <w:jc w:val="both"/>
              <w:rPr>
                <w:rFonts w:ascii="Cambria" w:hAnsi="Cambria"/>
              </w:rPr>
            </w:pPr>
            <w:r w:rsidRPr="0065110F">
              <w:rPr>
                <w:rFonts w:ascii="Cambria" w:hAnsi="Cambria"/>
              </w:rPr>
              <w:t>Pelucuthakan kapal, kenderaan, premis perindustrian, dsb., yang disita</w:t>
            </w:r>
          </w:p>
        </w:tc>
        <w:tc>
          <w:tcPr>
            <w:tcW w:w="5670" w:type="dxa"/>
          </w:tcPr>
          <w:p w:rsidR="00872836" w:rsidRPr="00DE1518" w:rsidRDefault="00872836" w:rsidP="00DE1518">
            <w:pPr>
              <w:spacing w:line="276" w:lineRule="auto"/>
              <w:jc w:val="both"/>
              <w:rPr>
                <w:rFonts w:ascii="Cambria" w:hAnsi="Cambria"/>
                <w:color w:val="000000"/>
                <w:szCs w:val="24"/>
              </w:rPr>
            </w:pPr>
            <w:r w:rsidRPr="00DE1518">
              <w:rPr>
                <w:rFonts w:ascii="Cambria" w:hAnsi="Cambria"/>
                <w:color w:val="000000"/>
                <w:szCs w:val="24"/>
              </w:rPr>
              <w:t xml:space="preserve">Mana-mana kapal, kenderaan, premis perindustrian, kelengkapan, komputer, </w:t>
            </w:r>
            <w:r w:rsidRPr="00DE1518">
              <w:rPr>
                <w:rFonts w:ascii="Cambria" w:hAnsi="Cambria"/>
                <w:szCs w:val="24"/>
              </w:rPr>
              <w:t>buangan terjadual, buangan, bahan berbahaya</w:t>
            </w:r>
            <w:r w:rsidRPr="00DE1518">
              <w:rPr>
                <w:rFonts w:ascii="Cambria" w:hAnsi="Cambria"/>
                <w:color w:val="000000"/>
                <w:szCs w:val="24"/>
              </w:rPr>
              <w:t xml:space="preserve"> kepada alam sekitar, </w:t>
            </w:r>
            <w:r w:rsidRPr="00DE1518">
              <w:rPr>
                <w:rFonts w:ascii="Cambria" w:hAnsi="Cambria"/>
                <w:szCs w:val="24"/>
              </w:rPr>
              <w:t>pencemar</w:t>
            </w:r>
            <w:r w:rsidRPr="00DE1518">
              <w:rPr>
                <w:rFonts w:ascii="Cambria" w:hAnsi="Cambria"/>
                <w:color w:val="000000"/>
                <w:szCs w:val="24"/>
              </w:rPr>
              <w:t>, atau dokumen yang disita pada menjalankan mana-mana kuasa yang diberikan di bawah Akta ini boleh dilucuthakan</w:t>
            </w:r>
            <w:r w:rsidR="00DE1518" w:rsidRPr="00DE1518">
              <w:rPr>
                <w:rFonts w:ascii="Cambria" w:hAnsi="Cambria"/>
                <w:color w:val="000000"/>
                <w:szCs w:val="24"/>
              </w:rPr>
              <w:t xml:space="preserve"> melalui suatu Perintah.</w:t>
            </w:r>
          </w:p>
          <w:p w:rsidR="00872836" w:rsidRPr="0065110F" w:rsidRDefault="00872836" w:rsidP="00D707A3">
            <w:pPr>
              <w:spacing w:line="276" w:lineRule="auto"/>
              <w:jc w:val="both"/>
              <w:rPr>
                <w:rFonts w:ascii="Cambria" w:hAnsi="Cambria"/>
                <w:color w:val="000000"/>
                <w:szCs w:val="24"/>
              </w:rPr>
            </w:pPr>
          </w:p>
          <w:p w:rsidR="00872836" w:rsidRPr="0065110F" w:rsidRDefault="00872836" w:rsidP="00DE1518">
            <w:pPr>
              <w:pStyle w:val="ListParagraph"/>
              <w:jc w:val="both"/>
              <w:rPr>
                <w:rFonts w:ascii="Cambria" w:hAnsi="Cambria"/>
              </w:rPr>
            </w:pPr>
          </w:p>
        </w:tc>
        <w:tc>
          <w:tcPr>
            <w:tcW w:w="6120" w:type="dxa"/>
          </w:tcPr>
          <w:p w:rsidR="00872836" w:rsidRPr="0065110F" w:rsidRDefault="00872836" w:rsidP="00DE1518">
            <w:pPr>
              <w:pStyle w:val="ListParagraph"/>
              <w:jc w:val="both"/>
              <w:rPr>
                <w:rFonts w:ascii="Cambria" w:hAnsi="Cambria"/>
                <w:color w:val="000000"/>
                <w:szCs w:val="24"/>
              </w:rPr>
            </w:pPr>
          </w:p>
        </w:tc>
      </w:tr>
      <w:tr w:rsidR="00872836" w:rsidTr="00872836">
        <w:tc>
          <w:tcPr>
            <w:tcW w:w="2700" w:type="dxa"/>
          </w:tcPr>
          <w:p w:rsidR="00872836" w:rsidRDefault="00872836" w:rsidP="00F6368D">
            <w:pPr>
              <w:jc w:val="both"/>
              <w:rPr>
                <w:rFonts w:ascii="Cambria" w:hAnsi="Cambria"/>
                <w:b/>
              </w:rPr>
            </w:pPr>
          </w:p>
          <w:p w:rsidR="00872836" w:rsidRDefault="00872836" w:rsidP="00F6368D">
            <w:pPr>
              <w:jc w:val="both"/>
              <w:rPr>
                <w:rFonts w:ascii="Cambria" w:hAnsi="Cambria"/>
                <w:b/>
              </w:rPr>
            </w:pPr>
            <w:r>
              <w:rPr>
                <w:rFonts w:ascii="Cambria" w:hAnsi="Cambria"/>
                <w:b/>
              </w:rPr>
              <w:t xml:space="preserve">SEKSYEN 37 – </w:t>
            </w:r>
          </w:p>
          <w:p w:rsidR="00872836" w:rsidRDefault="00872836" w:rsidP="00F6368D">
            <w:pPr>
              <w:jc w:val="both"/>
              <w:rPr>
                <w:rFonts w:ascii="Cambria" w:hAnsi="Cambria"/>
                <w:b/>
              </w:rPr>
            </w:pPr>
          </w:p>
          <w:p w:rsidR="00872836" w:rsidRPr="00F6368D" w:rsidRDefault="00872836" w:rsidP="00F6368D">
            <w:pPr>
              <w:spacing w:line="276" w:lineRule="auto"/>
              <w:jc w:val="both"/>
              <w:rPr>
                <w:rFonts w:ascii="Cambria" w:hAnsi="Cambria"/>
                <w:b/>
              </w:rPr>
            </w:pPr>
            <w:r w:rsidRPr="00F6368D">
              <w:rPr>
                <w:rFonts w:ascii="Cambria" w:hAnsi="Cambria"/>
              </w:rPr>
              <w:t>Senarai kapal, kenderaan, premis perindustrian, dsb., yang disita</w:t>
            </w:r>
          </w:p>
        </w:tc>
        <w:tc>
          <w:tcPr>
            <w:tcW w:w="5670" w:type="dxa"/>
          </w:tcPr>
          <w:p w:rsidR="00DE1518" w:rsidRPr="00F6368D" w:rsidRDefault="00872836" w:rsidP="00DE1518">
            <w:pPr>
              <w:tabs>
                <w:tab w:val="left" w:pos="851"/>
                <w:tab w:val="left" w:pos="1560"/>
              </w:tabs>
              <w:spacing w:line="276" w:lineRule="auto"/>
              <w:jc w:val="both"/>
              <w:rPr>
                <w:rFonts w:ascii="Cambria" w:hAnsi="Cambria"/>
              </w:rPr>
            </w:pPr>
            <w:r w:rsidRPr="00DE1518">
              <w:rPr>
                <w:rFonts w:ascii="Cambria" w:hAnsi="Cambria"/>
                <w:color w:val="000000"/>
                <w:szCs w:val="24"/>
              </w:rPr>
              <w:t xml:space="preserve">Jika penyitaan dibuat di bawah Akta ini, Ketua Pengarah atau mana-mana pegawai diberi kuasa yang membuat penyitaan itu hendaklah menyediakan senarai mana-mana kapal, kenderaan, premis perindustrian, kelengkapan, komputer, </w:t>
            </w:r>
            <w:r w:rsidRPr="00DE1518">
              <w:rPr>
                <w:rFonts w:ascii="Cambria" w:hAnsi="Cambria"/>
                <w:szCs w:val="24"/>
              </w:rPr>
              <w:t>buangan terjadual, buangan, bahan berbahaya</w:t>
            </w:r>
            <w:r w:rsidRPr="00DE1518">
              <w:rPr>
                <w:rFonts w:ascii="Cambria" w:hAnsi="Cambria"/>
                <w:color w:val="000000"/>
                <w:szCs w:val="24"/>
              </w:rPr>
              <w:t xml:space="preserve"> kepada alam sekitar, </w:t>
            </w:r>
            <w:r w:rsidRPr="00DE1518">
              <w:rPr>
                <w:rFonts w:ascii="Cambria" w:hAnsi="Cambria"/>
                <w:szCs w:val="24"/>
              </w:rPr>
              <w:t>pencemar</w:t>
            </w:r>
            <w:r w:rsidRPr="00DE1518">
              <w:rPr>
                <w:rFonts w:ascii="Cambria" w:hAnsi="Cambria"/>
                <w:color w:val="000000"/>
                <w:szCs w:val="24"/>
              </w:rPr>
              <w:t>, atau dokumen yang disita dan hendaklah menandatangani senarai itu</w:t>
            </w:r>
            <w:r w:rsidR="00DE1518" w:rsidRPr="00DE1518">
              <w:rPr>
                <w:rFonts w:ascii="Cambria" w:hAnsi="Cambria"/>
                <w:color w:val="000000"/>
                <w:szCs w:val="24"/>
              </w:rPr>
              <w:t xml:space="preserve"> dan </w:t>
            </w:r>
            <w:r w:rsidRPr="00DE1518">
              <w:rPr>
                <w:rFonts w:ascii="Cambria" w:hAnsi="Cambria"/>
                <w:color w:val="000000"/>
                <w:szCs w:val="24"/>
              </w:rPr>
              <w:t xml:space="preserve">diserahkan dengan serta-merta kepada orang yang mengawal atau bertanggungjawab </w:t>
            </w:r>
            <w:r w:rsidR="00DE1518" w:rsidRPr="00DE1518">
              <w:rPr>
                <w:rFonts w:ascii="Cambria" w:hAnsi="Cambria"/>
                <w:color w:val="000000"/>
                <w:szCs w:val="24"/>
              </w:rPr>
              <w:t>terhadap barang yang disita.</w:t>
            </w:r>
          </w:p>
        </w:tc>
        <w:tc>
          <w:tcPr>
            <w:tcW w:w="6120" w:type="dxa"/>
          </w:tcPr>
          <w:p w:rsidR="00872836" w:rsidRPr="00F6368D" w:rsidRDefault="00872836" w:rsidP="00DE1518">
            <w:pPr>
              <w:pStyle w:val="ListParagraph"/>
              <w:tabs>
                <w:tab w:val="left" w:pos="851"/>
                <w:tab w:val="left" w:pos="1560"/>
              </w:tabs>
              <w:jc w:val="both"/>
              <w:rPr>
                <w:rFonts w:ascii="Cambria" w:hAnsi="Cambria"/>
                <w:color w:val="000000"/>
                <w:szCs w:val="24"/>
              </w:rPr>
            </w:pPr>
          </w:p>
        </w:tc>
      </w:tr>
      <w:tr w:rsidR="00872836" w:rsidTr="00872836">
        <w:tc>
          <w:tcPr>
            <w:tcW w:w="2700" w:type="dxa"/>
          </w:tcPr>
          <w:p w:rsidR="00872836" w:rsidRDefault="00872836" w:rsidP="003838CB">
            <w:pPr>
              <w:jc w:val="both"/>
              <w:rPr>
                <w:rFonts w:ascii="Cambria" w:hAnsi="Cambria"/>
                <w:b/>
              </w:rPr>
            </w:pPr>
          </w:p>
          <w:p w:rsidR="00872836" w:rsidRDefault="00872836" w:rsidP="003838CB">
            <w:pPr>
              <w:jc w:val="both"/>
              <w:rPr>
                <w:rFonts w:ascii="Cambria" w:hAnsi="Cambria"/>
                <w:b/>
              </w:rPr>
            </w:pPr>
            <w:r>
              <w:rPr>
                <w:rFonts w:ascii="Cambria" w:hAnsi="Cambria"/>
                <w:b/>
              </w:rPr>
              <w:t xml:space="preserve">SESKYEN 38 – </w:t>
            </w:r>
          </w:p>
          <w:p w:rsidR="00872836" w:rsidRDefault="00872836" w:rsidP="003838CB">
            <w:pPr>
              <w:jc w:val="both"/>
              <w:rPr>
                <w:rFonts w:ascii="Cambria" w:hAnsi="Cambria"/>
                <w:b/>
              </w:rPr>
            </w:pPr>
          </w:p>
          <w:p w:rsidR="00872836" w:rsidRPr="00F6368D" w:rsidRDefault="00872836" w:rsidP="003838CB">
            <w:pPr>
              <w:spacing w:line="276" w:lineRule="auto"/>
              <w:jc w:val="both"/>
              <w:rPr>
                <w:rFonts w:ascii="Cambria" w:hAnsi="Cambria"/>
                <w:b/>
              </w:rPr>
            </w:pPr>
            <w:r w:rsidRPr="00F6368D">
              <w:rPr>
                <w:rFonts w:ascii="Cambria" w:hAnsi="Cambria"/>
              </w:rPr>
              <w:t>Pelepasan kapal, kenderaan, premis perindustrian, dsb., yang disita</w:t>
            </w:r>
          </w:p>
        </w:tc>
        <w:tc>
          <w:tcPr>
            <w:tcW w:w="5670" w:type="dxa"/>
          </w:tcPr>
          <w:p w:rsidR="00872836" w:rsidRPr="00DE1518" w:rsidRDefault="00872836" w:rsidP="00DE1518">
            <w:pPr>
              <w:spacing w:line="276" w:lineRule="auto"/>
              <w:jc w:val="both"/>
              <w:rPr>
                <w:rFonts w:ascii="Cambria" w:hAnsi="Cambria"/>
                <w:color w:val="000000"/>
                <w:szCs w:val="24"/>
              </w:rPr>
            </w:pPr>
            <w:r w:rsidRPr="00DE1518">
              <w:rPr>
                <w:rFonts w:ascii="Cambria" w:hAnsi="Cambria"/>
                <w:color w:val="000000"/>
                <w:szCs w:val="24"/>
              </w:rPr>
              <w:t xml:space="preserve">Jika </w:t>
            </w:r>
            <w:r w:rsidR="00DE1518" w:rsidRPr="00DE1518">
              <w:rPr>
                <w:rFonts w:ascii="Cambria" w:hAnsi="Cambria"/>
                <w:color w:val="000000"/>
                <w:szCs w:val="24"/>
              </w:rPr>
              <w:t xml:space="preserve">barang yang </w:t>
            </w:r>
            <w:r w:rsidRPr="00DE1518">
              <w:rPr>
                <w:rFonts w:ascii="Cambria" w:hAnsi="Cambria"/>
                <w:color w:val="000000"/>
                <w:szCs w:val="24"/>
              </w:rPr>
              <w:t xml:space="preserve">disita di bawah Akta </w:t>
            </w:r>
            <w:proofErr w:type="gramStart"/>
            <w:r w:rsidRPr="00DE1518">
              <w:rPr>
                <w:rFonts w:ascii="Cambria" w:hAnsi="Cambria"/>
                <w:color w:val="000000"/>
                <w:szCs w:val="24"/>
              </w:rPr>
              <w:t>ini,  Ketua</w:t>
            </w:r>
            <w:proofErr w:type="gramEnd"/>
            <w:r w:rsidRPr="00DE1518">
              <w:rPr>
                <w:rFonts w:ascii="Cambria" w:hAnsi="Cambria"/>
                <w:color w:val="000000"/>
                <w:szCs w:val="24"/>
              </w:rPr>
              <w:t xml:space="preserve"> Pengarah atau mana-mana pegawai diberi kuasa yang membuat penyitaan itu boleh, selepas merujuk kepada Pendakwa Raya,  melepaskan mana-mana kapal, kenderaan, premis perindustrian, kelengkapan, komputer, </w:t>
            </w:r>
            <w:r w:rsidRPr="00DE1518">
              <w:rPr>
                <w:rFonts w:ascii="Cambria" w:hAnsi="Cambria"/>
                <w:szCs w:val="24"/>
              </w:rPr>
              <w:t>buangan terjadual, buangan,  bahan berbahaya</w:t>
            </w:r>
            <w:r w:rsidRPr="00DE1518">
              <w:rPr>
                <w:rFonts w:ascii="Cambria" w:hAnsi="Cambria"/>
                <w:color w:val="000000"/>
                <w:szCs w:val="24"/>
              </w:rPr>
              <w:t xml:space="preserve"> kepada alam sekitar, </w:t>
            </w:r>
            <w:r w:rsidRPr="00DE1518">
              <w:rPr>
                <w:rFonts w:ascii="Cambria" w:hAnsi="Cambria"/>
                <w:szCs w:val="24"/>
              </w:rPr>
              <w:t>pencemar</w:t>
            </w:r>
            <w:r w:rsidRPr="00DE1518">
              <w:rPr>
                <w:rFonts w:ascii="Cambria" w:hAnsi="Cambria"/>
                <w:color w:val="000000"/>
                <w:szCs w:val="24"/>
              </w:rPr>
              <w:t>, atau dokumen yang disita kepada orang yang daripada milikan, jagaan atau kawalannya ia disita.</w:t>
            </w:r>
          </w:p>
          <w:p w:rsidR="00872836" w:rsidRPr="003838CB" w:rsidRDefault="00872836" w:rsidP="003838CB">
            <w:pPr>
              <w:spacing w:line="276" w:lineRule="auto"/>
              <w:ind w:firstLine="826"/>
              <w:jc w:val="both"/>
              <w:rPr>
                <w:rFonts w:ascii="Cambria" w:hAnsi="Cambria"/>
              </w:rPr>
            </w:pPr>
          </w:p>
        </w:tc>
        <w:tc>
          <w:tcPr>
            <w:tcW w:w="6120" w:type="dxa"/>
          </w:tcPr>
          <w:p w:rsidR="00872836" w:rsidRPr="003838CB" w:rsidRDefault="00872836" w:rsidP="00DE1518">
            <w:pPr>
              <w:pStyle w:val="ListParagraph"/>
              <w:tabs>
                <w:tab w:val="left" w:pos="567"/>
                <w:tab w:val="left" w:pos="709"/>
                <w:tab w:val="left" w:pos="1560"/>
                <w:tab w:val="left" w:pos="2268"/>
              </w:tabs>
              <w:ind w:left="851"/>
              <w:jc w:val="both"/>
              <w:rPr>
                <w:rFonts w:ascii="Cambria" w:hAnsi="Cambria"/>
                <w:color w:val="000000"/>
                <w:szCs w:val="24"/>
              </w:rPr>
            </w:pPr>
          </w:p>
        </w:tc>
      </w:tr>
      <w:tr w:rsidR="00872836" w:rsidTr="00872836">
        <w:tc>
          <w:tcPr>
            <w:tcW w:w="2700" w:type="dxa"/>
          </w:tcPr>
          <w:p w:rsidR="00872836" w:rsidRDefault="00872836" w:rsidP="003838CB">
            <w:pPr>
              <w:jc w:val="both"/>
              <w:rPr>
                <w:rFonts w:ascii="Cambria" w:hAnsi="Cambria"/>
                <w:b/>
              </w:rPr>
            </w:pPr>
          </w:p>
          <w:p w:rsidR="00872836" w:rsidRDefault="00872836" w:rsidP="003838CB">
            <w:pPr>
              <w:jc w:val="both"/>
              <w:rPr>
                <w:rFonts w:ascii="Cambria" w:hAnsi="Cambria"/>
                <w:b/>
              </w:rPr>
            </w:pPr>
            <w:r>
              <w:rPr>
                <w:rFonts w:ascii="Cambria" w:hAnsi="Cambria"/>
                <w:b/>
              </w:rPr>
              <w:t xml:space="preserve">SEKSYEN 39 – </w:t>
            </w:r>
          </w:p>
          <w:p w:rsidR="00872836" w:rsidRDefault="00872836" w:rsidP="003838CB">
            <w:pPr>
              <w:jc w:val="both"/>
              <w:rPr>
                <w:rFonts w:ascii="Cambria" w:hAnsi="Cambria"/>
                <w:b/>
              </w:rPr>
            </w:pPr>
          </w:p>
          <w:p w:rsidR="00872836" w:rsidRPr="003838CB" w:rsidRDefault="00872836" w:rsidP="003838CB">
            <w:pPr>
              <w:jc w:val="both"/>
              <w:rPr>
                <w:rFonts w:ascii="Cambria" w:hAnsi="Cambria"/>
                <w:b/>
              </w:rPr>
            </w:pPr>
            <w:r w:rsidRPr="003838CB">
              <w:rPr>
                <w:rFonts w:ascii="Cambria" w:hAnsi="Cambria"/>
              </w:rPr>
              <w:t>Pelupusan kapal, kenderaan, premis perindustrian, dsb., yang disita</w:t>
            </w:r>
          </w:p>
        </w:tc>
        <w:tc>
          <w:tcPr>
            <w:tcW w:w="5670" w:type="dxa"/>
          </w:tcPr>
          <w:p w:rsidR="00872836" w:rsidRPr="003838CB" w:rsidRDefault="00DE1518" w:rsidP="003838CB">
            <w:pPr>
              <w:spacing w:line="276" w:lineRule="auto"/>
              <w:contextualSpacing/>
              <w:jc w:val="both"/>
              <w:rPr>
                <w:rFonts w:ascii="Cambria" w:hAnsi="Cambria"/>
                <w:color w:val="000000"/>
              </w:rPr>
            </w:pPr>
            <w:r>
              <w:rPr>
                <w:rFonts w:ascii="Cambria" w:hAnsi="Cambria"/>
                <w:color w:val="000000"/>
              </w:rPr>
              <w:t xml:space="preserve">Barang </w:t>
            </w:r>
            <w:r w:rsidR="00872836" w:rsidRPr="003838CB">
              <w:rPr>
                <w:rFonts w:ascii="Cambria" w:hAnsi="Cambria"/>
                <w:color w:val="000000"/>
              </w:rPr>
              <w:t>yang disita yang dilucuthakan atau disifatkan terlucut hak hendaklah dilupuskan–</w:t>
            </w:r>
          </w:p>
          <w:p w:rsidR="00872836" w:rsidRPr="003838CB" w:rsidRDefault="00872836" w:rsidP="003838CB">
            <w:pPr>
              <w:spacing w:line="276" w:lineRule="auto"/>
              <w:contextualSpacing/>
              <w:jc w:val="both"/>
              <w:rPr>
                <w:rFonts w:ascii="Cambria" w:hAnsi="Cambria"/>
                <w:color w:val="000000"/>
              </w:rPr>
            </w:pPr>
          </w:p>
          <w:p w:rsidR="00872836" w:rsidRPr="003838CB" w:rsidRDefault="00872836" w:rsidP="002B11AB">
            <w:pPr>
              <w:numPr>
                <w:ilvl w:val="0"/>
                <w:numId w:val="18"/>
              </w:numPr>
              <w:spacing w:line="276" w:lineRule="auto"/>
              <w:ind w:left="646" w:hanging="630"/>
              <w:contextualSpacing/>
              <w:jc w:val="both"/>
              <w:rPr>
                <w:rFonts w:ascii="Cambria" w:hAnsi="Cambria"/>
                <w:color w:val="000000"/>
              </w:rPr>
            </w:pPr>
            <w:r w:rsidRPr="003838CB">
              <w:rPr>
                <w:rFonts w:ascii="Cambria" w:hAnsi="Cambria"/>
                <w:color w:val="000000"/>
              </w:rPr>
              <w:t>mengikut arahan yang diberikan oleh Hakim Mahkamah Sesyen; atau</w:t>
            </w:r>
          </w:p>
          <w:p w:rsidR="00872836" w:rsidRPr="003838CB" w:rsidRDefault="00872836" w:rsidP="003838CB">
            <w:pPr>
              <w:spacing w:line="276" w:lineRule="auto"/>
              <w:ind w:left="1800"/>
              <w:contextualSpacing/>
              <w:jc w:val="both"/>
              <w:rPr>
                <w:rFonts w:ascii="Cambria" w:hAnsi="Cambria"/>
                <w:color w:val="000000"/>
              </w:rPr>
            </w:pPr>
          </w:p>
          <w:p w:rsidR="00872836" w:rsidRPr="003838CB" w:rsidRDefault="00872836" w:rsidP="002B11AB">
            <w:pPr>
              <w:numPr>
                <w:ilvl w:val="0"/>
                <w:numId w:val="18"/>
              </w:numPr>
              <w:spacing w:line="276" w:lineRule="auto"/>
              <w:ind w:left="646" w:hanging="630"/>
              <w:contextualSpacing/>
              <w:jc w:val="both"/>
              <w:rPr>
                <w:rFonts w:ascii="Cambria" w:hAnsi="Cambria"/>
                <w:color w:val="000000"/>
              </w:rPr>
            </w:pPr>
            <w:r w:rsidRPr="003838CB">
              <w:rPr>
                <w:rFonts w:ascii="Cambria" w:hAnsi="Cambria"/>
                <w:color w:val="000000"/>
              </w:rPr>
              <w:t>mengikut cara sebagaimana yang difikirkan patut oleh Ketua Pengarah atau mana-mana pegawai diberi kuasa.</w:t>
            </w:r>
          </w:p>
          <w:p w:rsidR="00872836" w:rsidRPr="003838CB" w:rsidRDefault="00872836" w:rsidP="003838CB">
            <w:pPr>
              <w:spacing w:line="276" w:lineRule="auto"/>
              <w:jc w:val="both"/>
            </w:pPr>
          </w:p>
        </w:tc>
        <w:tc>
          <w:tcPr>
            <w:tcW w:w="6120" w:type="dxa"/>
          </w:tcPr>
          <w:p w:rsidR="00872836" w:rsidRPr="003838CB" w:rsidRDefault="00872836" w:rsidP="003838CB">
            <w:pPr>
              <w:contextualSpacing/>
              <w:jc w:val="both"/>
              <w:rPr>
                <w:rFonts w:ascii="Cambria" w:hAnsi="Cambria"/>
                <w:color w:val="000000"/>
              </w:rPr>
            </w:pPr>
          </w:p>
        </w:tc>
      </w:tr>
      <w:tr w:rsidR="00872836" w:rsidTr="00872836">
        <w:tc>
          <w:tcPr>
            <w:tcW w:w="2700" w:type="dxa"/>
          </w:tcPr>
          <w:p w:rsidR="00872836" w:rsidRDefault="00872836" w:rsidP="003838CB">
            <w:pPr>
              <w:jc w:val="both"/>
              <w:rPr>
                <w:rFonts w:ascii="Cambria" w:hAnsi="Cambria"/>
                <w:b/>
              </w:rPr>
            </w:pPr>
          </w:p>
          <w:p w:rsidR="00872836" w:rsidRDefault="00872836" w:rsidP="003838CB">
            <w:pPr>
              <w:jc w:val="both"/>
              <w:rPr>
                <w:rFonts w:ascii="Cambria" w:hAnsi="Cambria"/>
                <w:b/>
              </w:rPr>
            </w:pPr>
            <w:r>
              <w:rPr>
                <w:rFonts w:ascii="Cambria" w:hAnsi="Cambria"/>
                <w:b/>
              </w:rPr>
              <w:t xml:space="preserve">SEKSYEN 40 – </w:t>
            </w:r>
          </w:p>
          <w:p w:rsidR="00872836" w:rsidRDefault="00872836" w:rsidP="003838CB">
            <w:pPr>
              <w:jc w:val="both"/>
              <w:rPr>
                <w:rFonts w:ascii="Cambria" w:hAnsi="Cambria"/>
                <w:b/>
              </w:rPr>
            </w:pPr>
          </w:p>
          <w:p w:rsidR="00872836" w:rsidRPr="003838CB" w:rsidRDefault="00872836" w:rsidP="003838CB">
            <w:pPr>
              <w:jc w:val="both"/>
              <w:rPr>
                <w:rFonts w:ascii="Cambria" w:hAnsi="Cambria"/>
                <w:b/>
              </w:rPr>
            </w:pPr>
            <w:r w:rsidRPr="003838CB">
              <w:rPr>
                <w:rFonts w:ascii="Cambria" w:hAnsi="Cambria"/>
              </w:rPr>
              <w:t>Kos memegang kapal, kenderaan, premis perindustrian dsb., yang ditahan atau disita</w:t>
            </w:r>
          </w:p>
        </w:tc>
        <w:tc>
          <w:tcPr>
            <w:tcW w:w="5670" w:type="dxa"/>
          </w:tcPr>
          <w:p w:rsidR="00872836" w:rsidRDefault="00DE1518" w:rsidP="003838CB">
            <w:pPr>
              <w:spacing w:line="276" w:lineRule="auto"/>
              <w:jc w:val="both"/>
              <w:rPr>
                <w:rFonts w:ascii="Cambria" w:hAnsi="Cambria"/>
                <w:color w:val="000000"/>
              </w:rPr>
            </w:pPr>
            <w:r>
              <w:rPr>
                <w:rFonts w:ascii="Cambria" w:hAnsi="Cambria"/>
                <w:color w:val="000000"/>
              </w:rPr>
              <w:t xml:space="preserve">Barang </w:t>
            </w:r>
            <w:r w:rsidR="00872836" w:rsidRPr="00EB02BE">
              <w:rPr>
                <w:rFonts w:ascii="Cambria" w:hAnsi="Cambria"/>
                <w:color w:val="000000"/>
              </w:rPr>
              <w:t xml:space="preserve">yang disita di bawah Akta ini dipegang dalam jagaan Ketua Pengarah atau mana-mana pegawai diberi kuasa sementara menunggu penyelesaian apa-apa prosiding berkenaan dengan suatu kesalahan di bawah Akta ini, bagi kos memegangnya dalam jagaan hendaklah, sekiranya mana-mana orang disabitkan atas kesalahan </w:t>
            </w:r>
            <w:proofErr w:type="gramStart"/>
            <w:r w:rsidR="00872836" w:rsidRPr="00EB02BE">
              <w:rPr>
                <w:rFonts w:ascii="Cambria" w:hAnsi="Cambria"/>
                <w:color w:val="000000"/>
              </w:rPr>
              <w:t>itu,  menjadi</w:t>
            </w:r>
            <w:proofErr w:type="gramEnd"/>
            <w:r w:rsidR="00872836" w:rsidRPr="00EB02BE">
              <w:rPr>
                <w:rFonts w:ascii="Cambria" w:hAnsi="Cambria"/>
                <w:color w:val="000000"/>
              </w:rPr>
              <w:t xml:space="preserve"> hutang yang kena dibayar  kepada kerajaan oleh orang itu dan bolehlah didapatkan dengan sewajarnya.</w:t>
            </w:r>
          </w:p>
          <w:p w:rsidR="00DE1518" w:rsidRPr="00EB02BE" w:rsidRDefault="00DE1518" w:rsidP="003838CB">
            <w:pPr>
              <w:spacing w:line="276" w:lineRule="auto"/>
              <w:jc w:val="both"/>
            </w:pPr>
          </w:p>
        </w:tc>
        <w:tc>
          <w:tcPr>
            <w:tcW w:w="6120" w:type="dxa"/>
          </w:tcPr>
          <w:p w:rsidR="00872836" w:rsidRPr="00EB02BE" w:rsidRDefault="00872836" w:rsidP="003838CB">
            <w:pPr>
              <w:jc w:val="both"/>
              <w:rPr>
                <w:rFonts w:ascii="Cambria" w:hAnsi="Cambria"/>
                <w:color w:val="000000"/>
              </w:rPr>
            </w:pPr>
          </w:p>
        </w:tc>
      </w:tr>
      <w:tr w:rsidR="00872836" w:rsidTr="00872836">
        <w:tc>
          <w:tcPr>
            <w:tcW w:w="2700" w:type="dxa"/>
          </w:tcPr>
          <w:p w:rsidR="00872836" w:rsidRDefault="00872836" w:rsidP="003838CB">
            <w:pPr>
              <w:jc w:val="both"/>
              <w:rPr>
                <w:rFonts w:ascii="Cambria" w:hAnsi="Cambria"/>
                <w:b/>
              </w:rPr>
            </w:pPr>
          </w:p>
          <w:p w:rsidR="00872836" w:rsidRDefault="00872836" w:rsidP="003838CB">
            <w:pPr>
              <w:jc w:val="both"/>
              <w:rPr>
                <w:rFonts w:ascii="Cambria" w:hAnsi="Cambria"/>
                <w:b/>
              </w:rPr>
            </w:pPr>
            <w:r>
              <w:rPr>
                <w:rFonts w:ascii="Cambria" w:hAnsi="Cambria"/>
                <w:b/>
              </w:rPr>
              <w:t xml:space="preserve">SEKSYEN 41 – </w:t>
            </w:r>
          </w:p>
          <w:p w:rsidR="00872836" w:rsidRDefault="00872836" w:rsidP="003838CB">
            <w:pPr>
              <w:jc w:val="both"/>
              <w:rPr>
                <w:rFonts w:ascii="Cambria" w:hAnsi="Cambria"/>
                <w:b/>
              </w:rPr>
            </w:pPr>
          </w:p>
          <w:p w:rsidR="00872836" w:rsidRPr="003838CB" w:rsidRDefault="00872836" w:rsidP="00DE1518">
            <w:pPr>
              <w:spacing w:line="276" w:lineRule="auto"/>
              <w:jc w:val="both"/>
              <w:rPr>
                <w:rFonts w:ascii="Cambria" w:hAnsi="Cambria"/>
                <w:b/>
              </w:rPr>
            </w:pPr>
            <w:r w:rsidRPr="003838CB">
              <w:rPr>
                <w:rFonts w:ascii="Cambria" w:hAnsi="Cambria"/>
              </w:rPr>
              <w:t>Tiada kos atau ganti rugi yang berbangkit daripada penyitaan boleh didapatkan</w:t>
            </w:r>
          </w:p>
        </w:tc>
        <w:tc>
          <w:tcPr>
            <w:tcW w:w="5670" w:type="dxa"/>
          </w:tcPr>
          <w:p w:rsidR="00872836" w:rsidRPr="003838CB" w:rsidRDefault="00872836" w:rsidP="003838CB">
            <w:pPr>
              <w:tabs>
                <w:tab w:val="left" w:pos="851"/>
              </w:tabs>
              <w:spacing w:line="276" w:lineRule="auto"/>
              <w:jc w:val="both"/>
              <w:rPr>
                <w:rFonts w:ascii="Cambria" w:hAnsi="Cambria"/>
                <w:color w:val="000000"/>
              </w:rPr>
            </w:pPr>
            <w:r w:rsidRPr="003838CB">
              <w:rPr>
                <w:rFonts w:ascii="Cambria" w:hAnsi="Cambria"/>
                <w:color w:val="000000"/>
              </w:rPr>
              <w:t xml:space="preserve">Tiada seorang pun boleh, dalam apa-apa prosiding di hadapan mana-mana mahkamah berkenaan dengan penyitaan </w:t>
            </w:r>
            <w:r w:rsidR="00DE1518">
              <w:rPr>
                <w:rFonts w:ascii="Cambria" w:hAnsi="Cambria"/>
                <w:color w:val="000000"/>
              </w:rPr>
              <w:t xml:space="preserve">barang </w:t>
            </w:r>
            <w:r w:rsidRPr="003838CB">
              <w:rPr>
                <w:rFonts w:ascii="Cambria" w:hAnsi="Cambria"/>
                <w:color w:val="000000"/>
              </w:rPr>
              <w:t>yang disita pada menjalankan atau yang berupa sebagai penjalanan mana-mana kuasa yang diberikan di bawah Akta ini, berhak mendapat kos prosiding itu atau apa-apa ganti rugi atau relief lain melainkan jika penyitaan itu dibuat tanpa sebab yang munasabah.</w:t>
            </w:r>
          </w:p>
          <w:p w:rsidR="00872836" w:rsidRDefault="00872836" w:rsidP="003838CB"/>
        </w:tc>
        <w:tc>
          <w:tcPr>
            <w:tcW w:w="6120" w:type="dxa"/>
          </w:tcPr>
          <w:p w:rsidR="00872836" w:rsidRPr="003838CB" w:rsidRDefault="00872836" w:rsidP="003838CB">
            <w:pPr>
              <w:tabs>
                <w:tab w:val="left" w:pos="851"/>
              </w:tabs>
              <w:jc w:val="both"/>
              <w:rPr>
                <w:rFonts w:ascii="Cambria" w:hAnsi="Cambria"/>
                <w:color w:val="000000"/>
              </w:rPr>
            </w:pPr>
          </w:p>
        </w:tc>
      </w:tr>
      <w:tr w:rsidR="00872836" w:rsidTr="00872836">
        <w:tc>
          <w:tcPr>
            <w:tcW w:w="2700" w:type="dxa"/>
          </w:tcPr>
          <w:p w:rsidR="00872836" w:rsidRDefault="00872836" w:rsidP="00B9168E">
            <w:pPr>
              <w:jc w:val="both"/>
              <w:rPr>
                <w:rFonts w:ascii="Cambria" w:hAnsi="Cambria"/>
                <w:b/>
              </w:rPr>
            </w:pPr>
          </w:p>
          <w:p w:rsidR="00872836" w:rsidRDefault="00872836" w:rsidP="00B9168E">
            <w:pPr>
              <w:jc w:val="both"/>
              <w:rPr>
                <w:rFonts w:ascii="Cambria" w:hAnsi="Cambria"/>
                <w:b/>
              </w:rPr>
            </w:pPr>
            <w:r>
              <w:rPr>
                <w:rFonts w:ascii="Cambria" w:hAnsi="Cambria"/>
                <w:b/>
              </w:rPr>
              <w:t xml:space="preserve">SEKSYEN 42 – </w:t>
            </w:r>
          </w:p>
          <w:p w:rsidR="00872836" w:rsidRDefault="00872836" w:rsidP="00B9168E">
            <w:pPr>
              <w:jc w:val="both"/>
              <w:rPr>
                <w:rFonts w:ascii="Cambria" w:hAnsi="Cambria"/>
                <w:b/>
              </w:rPr>
            </w:pPr>
          </w:p>
          <w:p w:rsidR="00872836" w:rsidRPr="00847252" w:rsidRDefault="00872836" w:rsidP="00B9168E">
            <w:pPr>
              <w:jc w:val="both"/>
              <w:rPr>
                <w:rFonts w:ascii="Cambria" w:hAnsi="Cambria"/>
                <w:b/>
              </w:rPr>
            </w:pPr>
            <w:r w:rsidRPr="00847252">
              <w:rPr>
                <w:rFonts w:ascii="Cambria" w:hAnsi="Cambria"/>
              </w:rPr>
              <w:t>Kuasa bagi menuntut kos dan perbelanjaan</w:t>
            </w:r>
          </w:p>
        </w:tc>
        <w:tc>
          <w:tcPr>
            <w:tcW w:w="5670" w:type="dxa"/>
          </w:tcPr>
          <w:p w:rsidR="00872836" w:rsidRPr="00A5459B" w:rsidRDefault="00872836" w:rsidP="002B11AB">
            <w:pPr>
              <w:pStyle w:val="ListParagraph"/>
              <w:numPr>
                <w:ilvl w:val="0"/>
                <w:numId w:val="59"/>
              </w:numPr>
              <w:tabs>
                <w:tab w:val="left" w:pos="1440"/>
              </w:tabs>
              <w:spacing w:line="276" w:lineRule="auto"/>
              <w:jc w:val="both"/>
              <w:rPr>
                <w:rFonts w:ascii="Cambria" w:hAnsi="Cambria"/>
                <w:color w:val="000000"/>
              </w:rPr>
            </w:pPr>
            <w:r w:rsidRPr="00A5459B">
              <w:rPr>
                <w:rFonts w:ascii="Cambria" w:hAnsi="Cambria"/>
                <w:color w:val="000000"/>
              </w:rPr>
              <w:t>Jika sesuatu segmen alam sekitar dicemari oleh seseorang bersalahan dengan Akta ini atau peraturan yang dibuat di bawahnya, Ketua Pengarah boleh mengambil apa-apa tindakan yang perlu bagi menghapus, menyurai, membinasa atau mengurangkan pencemaran itu dan boleh menuntut daripada orang itu segala kos dan perbelanjaan yang dilakukan berhubung dengannya.</w:t>
            </w:r>
          </w:p>
          <w:p w:rsidR="00872836" w:rsidRPr="00847252" w:rsidRDefault="00872836" w:rsidP="00B9168E">
            <w:pPr>
              <w:tabs>
                <w:tab w:val="left" w:pos="1560"/>
              </w:tabs>
              <w:spacing w:line="276" w:lineRule="auto"/>
              <w:ind w:left="851"/>
              <w:contextualSpacing/>
              <w:jc w:val="both"/>
              <w:rPr>
                <w:rFonts w:ascii="Cambria" w:hAnsi="Cambria"/>
                <w:color w:val="000000"/>
              </w:rPr>
            </w:pPr>
          </w:p>
          <w:p w:rsidR="00872836" w:rsidRPr="00A5459B" w:rsidRDefault="00872836" w:rsidP="002B11AB">
            <w:pPr>
              <w:pStyle w:val="ListParagraph"/>
              <w:numPr>
                <w:ilvl w:val="0"/>
                <w:numId w:val="59"/>
              </w:numPr>
              <w:jc w:val="both"/>
              <w:rPr>
                <w:rFonts w:ascii="Cambria" w:hAnsi="Cambria"/>
                <w:color w:val="000000"/>
              </w:rPr>
            </w:pPr>
            <w:r w:rsidRPr="00A5459B">
              <w:rPr>
                <w:rFonts w:ascii="Cambria" w:hAnsi="Cambria"/>
                <w:color w:val="000000"/>
              </w:rPr>
              <w:t>Apa-apa jumlah wang yang kena dibayar oleh orang itu hendaklah menjadi suatu pertanggungan yang pertama ke atas apa-apa harta atau kepentingan yang dipegang oleh orang itu.</w:t>
            </w:r>
          </w:p>
          <w:p w:rsidR="00872836" w:rsidRPr="00847252" w:rsidRDefault="00872836" w:rsidP="00B9168E">
            <w:pPr>
              <w:tabs>
                <w:tab w:val="left" w:pos="1701"/>
              </w:tabs>
              <w:spacing w:line="276" w:lineRule="auto"/>
              <w:jc w:val="both"/>
              <w:rPr>
                <w:rFonts w:ascii="Cambria" w:hAnsi="Cambria"/>
                <w:color w:val="000000"/>
              </w:rPr>
            </w:pPr>
          </w:p>
          <w:p w:rsidR="00872836" w:rsidRPr="004C0531" w:rsidRDefault="00872836" w:rsidP="002B11AB">
            <w:pPr>
              <w:pStyle w:val="ListParagraph"/>
              <w:numPr>
                <w:ilvl w:val="0"/>
                <w:numId w:val="59"/>
              </w:numPr>
              <w:tabs>
                <w:tab w:val="left" w:pos="1440"/>
              </w:tabs>
              <w:jc w:val="both"/>
              <w:rPr>
                <w:rFonts w:ascii="Cambria" w:hAnsi="Cambria"/>
                <w:color w:val="000000"/>
              </w:rPr>
            </w:pPr>
            <w:r w:rsidRPr="004C0531">
              <w:rPr>
                <w:rFonts w:ascii="Cambria" w:hAnsi="Cambria"/>
                <w:color w:val="000000"/>
              </w:rPr>
              <w:t xml:space="preserve">Bagi maksud </w:t>
            </w:r>
            <w:r w:rsidRPr="004C0531">
              <w:rPr>
                <w:rFonts w:ascii="Cambria" w:hAnsi="Cambria"/>
              </w:rPr>
              <w:t xml:space="preserve">seksyen </w:t>
            </w:r>
            <w:r w:rsidRPr="004C0531">
              <w:rPr>
                <w:rFonts w:ascii="Cambria" w:hAnsi="Cambria"/>
                <w:color w:val="FF0000"/>
              </w:rPr>
              <w:t>seksyen 60 dan 61</w:t>
            </w:r>
            <w:r w:rsidRPr="004C0531">
              <w:rPr>
                <w:rFonts w:ascii="Cambria" w:hAnsi="Cambria"/>
              </w:rPr>
              <w:t>,</w:t>
            </w:r>
            <w:r w:rsidRPr="004C0531">
              <w:rPr>
                <w:rFonts w:ascii="Cambria" w:hAnsi="Cambria"/>
                <w:color w:val="000000"/>
              </w:rPr>
              <w:t xml:space="preserve"> jika perlepasan atau pertumpahan minyak, campuran mengandungi minyak atau buangan-buangan adalah dari–</w:t>
            </w:r>
          </w:p>
          <w:p w:rsidR="00872836" w:rsidRPr="00847252" w:rsidRDefault="00872836" w:rsidP="00B9168E">
            <w:pPr>
              <w:tabs>
                <w:tab w:val="left" w:pos="1440"/>
              </w:tabs>
              <w:spacing w:line="276" w:lineRule="auto"/>
              <w:ind w:left="720"/>
              <w:contextualSpacing/>
              <w:jc w:val="both"/>
              <w:rPr>
                <w:rFonts w:ascii="Cambria" w:hAnsi="Cambria"/>
                <w:color w:val="000000"/>
              </w:rPr>
            </w:pPr>
          </w:p>
          <w:p w:rsidR="00872836" w:rsidRPr="00847252" w:rsidRDefault="00872836" w:rsidP="002B11AB">
            <w:pPr>
              <w:numPr>
                <w:ilvl w:val="0"/>
                <w:numId w:val="19"/>
              </w:numPr>
              <w:spacing w:line="276" w:lineRule="auto"/>
              <w:ind w:left="1201" w:hanging="540"/>
              <w:contextualSpacing/>
              <w:jc w:val="both"/>
              <w:rPr>
                <w:rFonts w:ascii="Cambria" w:hAnsi="Cambria"/>
                <w:color w:val="000000"/>
              </w:rPr>
            </w:pPr>
            <w:r w:rsidRPr="00847252">
              <w:rPr>
                <w:rFonts w:ascii="Cambria" w:hAnsi="Cambria"/>
                <w:color w:val="000000"/>
              </w:rPr>
              <w:t xml:space="preserve">mana-mana kapal, maka pemunya kapal itu adalah bertanggungjawab secara bersama </w:t>
            </w:r>
            <w:r w:rsidRPr="00847252">
              <w:rPr>
                <w:rFonts w:ascii="Cambria" w:hAnsi="Cambria"/>
                <w:color w:val="FF0000"/>
              </w:rPr>
              <w:t>dan</w:t>
            </w:r>
            <w:r w:rsidRPr="00847252">
              <w:rPr>
                <w:rFonts w:ascii="Cambria" w:hAnsi="Cambria"/>
                <w:color w:val="000000"/>
              </w:rPr>
              <w:t xml:space="preserve"> berasingan;</w:t>
            </w:r>
          </w:p>
          <w:p w:rsidR="00872836" w:rsidRPr="00847252" w:rsidRDefault="00872836" w:rsidP="00B9168E">
            <w:pPr>
              <w:spacing w:line="276" w:lineRule="auto"/>
              <w:ind w:left="1605"/>
              <w:jc w:val="both"/>
              <w:rPr>
                <w:rFonts w:ascii="Cambria" w:hAnsi="Cambria"/>
                <w:color w:val="000000"/>
              </w:rPr>
            </w:pPr>
          </w:p>
          <w:p w:rsidR="00872836" w:rsidRPr="00847252" w:rsidRDefault="00872836" w:rsidP="002B11AB">
            <w:pPr>
              <w:numPr>
                <w:ilvl w:val="0"/>
                <w:numId w:val="19"/>
              </w:numPr>
              <w:spacing w:line="276" w:lineRule="auto"/>
              <w:ind w:left="1186" w:hanging="525"/>
              <w:contextualSpacing/>
              <w:jc w:val="both"/>
              <w:rPr>
                <w:rFonts w:ascii="Cambria" w:hAnsi="Cambria"/>
                <w:color w:val="000000"/>
              </w:rPr>
            </w:pPr>
            <w:r w:rsidRPr="00847252">
              <w:rPr>
                <w:rFonts w:ascii="Cambria" w:hAnsi="Cambria"/>
                <w:color w:val="000000"/>
              </w:rPr>
              <w:t xml:space="preserve">apa-apa peralatan yang digunakan bagi memindahkan minyak, campuran mengandungi minyak atau buangan ke mana-mana kapal daripada sesuatu tempat di darat, maka orang yang menjaga peralatan itu dan majikan orang itu adalah bertanggungjawab secara bersama </w:t>
            </w:r>
            <w:r w:rsidRPr="00847252">
              <w:rPr>
                <w:rFonts w:ascii="Cambria" w:hAnsi="Cambria"/>
                <w:color w:val="FF0000"/>
              </w:rPr>
              <w:t>dan</w:t>
            </w:r>
            <w:r w:rsidRPr="00847252">
              <w:rPr>
                <w:rFonts w:ascii="Cambria" w:hAnsi="Cambria"/>
                <w:color w:val="000000"/>
              </w:rPr>
              <w:t xml:space="preserve"> berasingan;</w:t>
            </w:r>
          </w:p>
          <w:p w:rsidR="00872836" w:rsidRPr="00847252" w:rsidRDefault="00872836" w:rsidP="00B9168E">
            <w:pPr>
              <w:spacing w:line="276" w:lineRule="auto"/>
              <w:ind w:left="720"/>
              <w:contextualSpacing/>
              <w:jc w:val="both"/>
              <w:rPr>
                <w:rFonts w:ascii="Cambria" w:hAnsi="Cambria"/>
                <w:color w:val="000000"/>
              </w:rPr>
            </w:pPr>
          </w:p>
          <w:p w:rsidR="00872836" w:rsidRPr="00847252" w:rsidRDefault="00872836" w:rsidP="002B11AB">
            <w:pPr>
              <w:numPr>
                <w:ilvl w:val="0"/>
                <w:numId w:val="19"/>
              </w:numPr>
              <w:spacing w:line="276" w:lineRule="auto"/>
              <w:ind w:left="1186" w:hanging="540"/>
              <w:contextualSpacing/>
              <w:jc w:val="both"/>
              <w:rPr>
                <w:rFonts w:ascii="Cambria" w:hAnsi="Cambria"/>
                <w:color w:val="000000"/>
              </w:rPr>
            </w:pPr>
            <w:r w:rsidRPr="00847252">
              <w:rPr>
                <w:rFonts w:ascii="Cambria" w:hAnsi="Cambria"/>
                <w:color w:val="000000"/>
              </w:rPr>
              <w:t>sesuatu tempat di darat, maka penduduknya adalah bertanggungan.</w:t>
            </w:r>
          </w:p>
          <w:p w:rsidR="00872836" w:rsidRPr="00847252" w:rsidRDefault="00872836" w:rsidP="00B9168E">
            <w:pPr>
              <w:spacing w:line="276" w:lineRule="auto"/>
            </w:pPr>
          </w:p>
        </w:tc>
        <w:tc>
          <w:tcPr>
            <w:tcW w:w="6120" w:type="dxa"/>
          </w:tcPr>
          <w:p w:rsidR="00872836" w:rsidRPr="00847252" w:rsidRDefault="00872836" w:rsidP="00DE1518">
            <w:pPr>
              <w:tabs>
                <w:tab w:val="left" w:pos="1440"/>
              </w:tabs>
              <w:ind w:left="720"/>
              <w:contextualSpacing/>
              <w:jc w:val="both"/>
              <w:rPr>
                <w:rFonts w:ascii="Cambria" w:hAnsi="Cambria"/>
                <w:color w:val="000000"/>
              </w:rPr>
            </w:pPr>
          </w:p>
        </w:tc>
      </w:tr>
      <w:tr w:rsidR="00872836" w:rsidTr="00872836">
        <w:tc>
          <w:tcPr>
            <w:tcW w:w="2700" w:type="dxa"/>
          </w:tcPr>
          <w:p w:rsidR="00872836" w:rsidRDefault="00872836" w:rsidP="00C94613">
            <w:pPr>
              <w:jc w:val="both"/>
              <w:rPr>
                <w:rFonts w:ascii="Cambria" w:hAnsi="Cambria"/>
                <w:b/>
              </w:rPr>
            </w:pPr>
          </w:p>
          <w:p w:rsidR="00872836" w:rsidRDefault="00872836" w:rsidP="00C94613">
            <w:pPr>
              <w:jc w:val="both"/>
              <w:rPr>
                <w:rFonts w:ascii="Cambria" w:hAnsi="Cambria"/>
                <w:b/>
              </w:rPr>
            </w:pPr>
            <w:r>
              <w:rPr>
                <w:rFonts w:ascii="Cambria" w:hAnsi="Cambria"/>
                <w:b/>
              </w:rPr>
              <w:t xml:space="preserve">SEKSYEN 43 – </w:t>
            </w:r>
          </w:p>
          <w:p w:rsidR="00872836" w:rsidRDefault="00872836" w:rsidP="00C94613">
            <w:pPr>
              <w:jc w:val="both"/>
              <w:rPr>
                <w:rFonts w:ascii="Cambria" w:hAnsi="Cambria"/>
                <w:b/>
              </w:rPr>
            </w:pPr>
          </w:p>
          <w:p w:rsidR="00872836" w:rsidRPr="00C94613" w:rsidRDefault="00872836" w:rsidP="00C94613">
            <w:pPr>
              <w:jc w:val="both"/>
              <w:rPr>
                <w:rFonts w:ascii="Cambria" w:hAnsi="Cambria"/>
              </w:rPr>
            </w:pPr>
            <w:r w:rsidRPr="00C94613">
              <w:rPr>
                <w:rFonts w:ascii="Cambria" w:hAnsi="Cambria"/>
              </w:rPr>
              <w:t>Perintah Larangan, dsb.</w:t>
            </w:r>
          </w:p>
        </w:tc>
        <w:tc>
          <w:tcPr>
            <w:tcW w:w="5670" w:type="dxa"/>
          </w:tcPr>
          <w:p w:rsidR="00872836" w:rsidRPr="004C0531" w:rsidRDefault="00872836" w:rsidP="002B11AB">
            <w:pPr>
              <w:pStyle w:val="ListParagraph"/>
              <w:numPr>
                <w:ilvl w:val="0"/>
                <w:numId w:val="60"/>
              </w:numPr>
              <w:tabs>
                <w:tab w:val="left" w:pos="1440"/>
              </w:tabs>
              <w:spacing w:line="276" w:lineRule="auto"/>
              <w:jc w:val="both"/>
              <w:rPr>
                <w:rFonts w:ascii="Cambria" w:hAnsi="Cambria"/>
              </w:rPr>
            </w:pPr>
            <w:r w:rsidRPr="004C0531">
              <w:rPr>
                <w:rFonts w:ascii="Cambria" w:hAnsi="Cambria"/>
              </w:rPr>
              <w:t>Jika berlaku apa-apa kejadian sebagaimana yang disenaraikan dalam Jadual Ketiga, Ketua Pengarah, boleh mengeluarkan perintah larangan atau perintah berhenti kerja kepada pemunya atau penduduk mana-mana premis perindustrian atau proses perindustrian atau kapal atau orang yang menjalankan aktiviti yang ditetapkan untuk melarang pengendalian premis perindustrian atau proses perindustrian atau kapal atau aktiviti yang ditetapkan.</w:t>
            </w:r>
          </w:p>
          <w:p w:rsidR="00872836" w:rsidRPr="00C94613" w:rsidRDefault="00872836" w:rsidP="00C94613">
            <w:pPr>
              <w:tabs>
                <w:tab w:val="left" w:pos="1080"/>
              </w:tabs>
              <w:spacing w:line="276" w:lineRule="auto"/>
              <w:ind w:firstLine="540"/>
              <w:jc w:val="both"/>
              <w:rPr>
                <w:rFonts w:ascii="Cambria" w:hAnsi="Cambria"/>
              </w:rPr>
            </w:pPr>
          </w:p>
          <w:p w:rsidR="00872836" w:rsidRPr="00C94613" w:rsidRDefault="00872836" w:rsidP="00C94613">
            <w:pPr>
              <w:tabs>
                <w:tab w:val="left" w:pos="1440"/>
              </w:tabs>
              <w:spacing w:line="276" w:lineRule="auto"/>
              <w:ind w:firstLine="720"/>
              <w:jc w:val="both"/>
              <w:rPr>
                <w:rFonts w:ascii="Cambria" w:hAnsi="Cambria"/>
              </w:rPr>
            </w:pPr>
            <w:r w:rsidRPr="00C94613">
              <w:rPr>
                <w:rFonts w:ascii="Cambria" w:hAnsi="Cambria"/>
              </w:rPr>
              <w:t>(2)</w:t>
            </w:r>
            <w:r w:rsidRPr="00C94613">
              <w:rPr>
                <w:rFonts w:ascii="Cambria" w:hAnsi="Cambria"/>
              </w:rPr>
              <w:tab/>
              <w:t xml:space="preserve">Perintah larangan atau perintah berhenti kerja boleh dikeluarkan oleh Ketua Pengarah bagi maksud menghalang premis perindustrian atau proses perindustrian atau kapal atau orang yang menjalankan aktiviti yang ditetapkan sama </w:t>
            </w:r>
            <w:proofErr w:type="gramStart"/>
            <w:r w:rsidRPr="00C94613">
              <w:rPr>
                <w:rFonts w:ascii="Cambria" w:hAnsi="Cambria"/>
              </w:rPr>
              <w:t>ada  –</w:t>
            </w:r>
            <w:proofErr w:type="gramEnd"/>
          </w:p>
          <w:p w:rsidR="00872836" w:rsidRPr="00C94613" w:rsidRDefault="00872836" w:rsidP="00C94613">
            <w:pPr>
              <w:tabs>
                <w:tab w:val="left" w:pos="1080"/>
              </w:tabs>
              <w:spacing w:line="276" w:lineRule="auto"/>
              <w:ind w:firstLine="540"/>
              <w:jc w:val="both"/>
              <w:rPr>
                <w:rFonts w:ascii="Cambria" w:hAnsi="Cambria"/>
              </w:rPr>
            </w:pPr>
            <w:r w:rsidRPr="00C94613">
              <w:rPr>
                <w:rFonts w:ascii="Cambria" w:hAnsi="Cambria"/>
              </w:rPr>
              <w:tab/>
              <w:t>(a) secara mutlak atau bersyarat;</w:t>
            </w:r>
          </w:p>
          <w:p w:rsidR="00872836" w:rsidRPr="00C94613" w:rsidRDefault="00872836" w:rsidP="00C94613">
            <w:pPr>
              <w:tabs>
                <w:tab w:val="left" w:pos="1080"/>
              </w:tabs>
              <w:spacing w:line="276" w:lineRule="auto"/>
              <w:ind w:firstLine="540"/>
              <w:jc w:val="both"/>
              <w:rPr>
                <w:rFonts w:ascii="Cambria" w:hAnsi="Cambria"/>
              </w:rPr>
            </w:pPr>
            <w:r w:rsidRPr="00C94613">
              <w:rPr>
                <w:rFonts w:ascii="Cambria" w:hAnsi="Cambria"/>
              </w:rPr>
              <w:tab/>
              <w:t xml:space="preserve">(b) buat selamanya; </w:t>
            </w:r>
          </w:p>
          <w:p w:rsidR="00872836" w:rsidRPr="00C94613" w:rsidRDefault="00872836" w:rsidP="00C94613">
            <w:pPr>
              <w:tabs>
                <w:tab w:val="left" w:pos="1080"/>
              </w:tabs>
              <w:spacing w:line="276" w:lineRule="auto"/>
              <w:ind w:firstLine="540"/>
              <w:jc w:val="both"/>
              <w:rPr>
                <w:rFonts w:ascii="Cambria" w:hAnsi="Cambria"/>
              </w:rPr>
            </w:pPr>
            <w:r w:rsidRPr="00C94613">
              <w:rPr>
                <w:rFonts w:ascii="Cambria" w:hAnsi="Cambria"/>
              </w:rPr>
              <w:tab/>
              <w:t>(c) bagi apa-apa tempoh yang ditetapkan; atau</w:t>
            </w:r>
          </w:p>
          <w:p w:rsidR="00872836" w:rsidRPr="00C94613" w:rsidRDefault="00872836" w:rsidP="00C94613">
            <w:pPr>
              <w:tabs>
                <w:tab w:val="left" w:pos="1080"/>
              </w:tabs>
              <w:spacing w:line="276" w:lineRule="auto"/>
              <w:ind w:firstLine="540"/>
              <w:jc w:val="both"/>
              <w:rPr>
                <w:rFonts w:ascii="Cambria" w:hAnsi="Cambria"/>
              </w:rPr>
            </w:pPr>
            <w:r w:rsidRPr="00C94613">
              <w:rPr>
                <w:rFonts w:ascii="Cambria" w:hAnsi="Cambria"/>
              </w:rPr>
              <w:tab/>
              <w:t>(d) sehingga kehendak pemulihan yang diarahkan telah dipatuhi.</w:t>
            </w:r>
          </w:p>
          <w:p w:rsidR="00872836" w:rsidRPr="00C94613" w:rsidRDefault="00872836" w:rsidP="00C94613">
            <w:pPr>
              <w:tabs>
                <w:tab w:val="left" w:pos="1080"/>
              </w:tabs>
              <w:spacing w:line="276" w:lineRule="auto"/>
              <w:ind w:firstLine="540"/>
              <w:jc w:val="both"/>
              <w:rPr>
                <w:rFonts w:ascii="Cambria" w:hAnsi="Cambria"/>
              </w:rPr>
            </w:pPr>
          </w:p>
          <w:p w:rsidR="004C0531" w:rsidRPr="004C0531" w:rsidRDefault="004C0531" w:rsidP="004C0531">
            <w:pPr>
              <w:tabs>
                <w:tab w:val="left" w:pos="0"/>
                <w:tab w:val="left" w:pos="630"/>
                <w:tab w:val="left" w:pos="810"/>
              </w:tabs>
              <w:spacing w:line="276" w:lineRule="auto"/>
              <w:jc w:val="both"/>
              <w:rPr>
                <w:rFonts w:ascii="Cambria" w:hAnsi="Cambria"/>
                <w:u w:val="single"/>
              </w:rPr>
            </w:pPr>
            <w:r w:rsidRPr="004C0531">
              <w:rPr>
                <w:rFonts w:ascii="Cambria" w:hAnsi="Cambria"/>
                <w:u w:val="single"/>
              </w:rPr>
              <w:t>Penalti:</w:t>
            </w:r>
          </w:p>
          <w:p w:rsidR="00872836" w:rsidRPr="00C94613" w:rsidRDefault="004C0531" w:rsidP="004C0531">
            <w:pPr>
              <w:tabs>
                <w:tab w:val="left" w:pos="0"/>
                <w:tab w:val="left" w:pos="630"/>
                <w:tab w:val="left" w:pos="810"/>
              </w:tabs>
              <w:spacing w:line="276" w:lineRule="auto"/>
              <w:jc w:val="both"/>
              <w:rPr>
                <w:rFonts w:ascii="Cambria" w:hAnsi="Cambria"/>
              </w:rPr>
            </w:pPr>
            <w:r>
              <w:rPr>
                <w:rFonts w:ascii="Cambria" w:hAnsi="Cambria"/>
              </w:rPr>
              <w:t>T</w:t>
            </w:r>
            <w:r w:rsidR="00872836" w:rsidRPr="00C94613">
              <w:rPr>
                <w:rFonts w:ascii="Cambria" w:hAnsi="Cambria"/>
              </w:rPr>
              <w:t>idak kurang lima puluh ribu ringgit dan tidak melebihi lima ratus ribu ringgit atau penjara selama tempoh tidak melebihi lima tahun atau kedua-duanya.</w:t>
            </w:r>
          </w:p>
          <w:p w:rsidR="00872836" w:rsidRDefault="00872836" w:rsidP="00C94613"/>
        </w:tc>
        <w:tc>
          <w:tcPr>
            <w:tcW w:w="6120" w:type="dxa"/>
          </w:tcPr>
          <w:p w:rsidR="00872836" w:rsidRPr="00C94613" w:rsidRDefault="00872836" w:rsidP="00C94613">
            <w:pPr>
              <w:tabs>
                <w:tab w:val="left" w:pos="1440"/>
              </w:tabs>
              <w:ind w:firstLine="720"/>
              <w:jc w:val="both"/>
              <w:rPr>
                <w:rFonts w:ascii="Cambria" w:hAnsi="Cambria"/>
              </w:rPr>
            </w:pPr>
          </w:p>
        </w:tc>
      </w:tr>
      <w:tr w:rsidR="00872836" w:rsidTr="00872836">
        <w:tc>
          <w:tcPr>
            <w:tcW w:w="2700" w:type="dxa"/>
          </w:tcPr>
          <w:p w:rsidR="00872836" w:rsidRDefault="00872836" w:rsidP="0053142C">
            <w:pPr>
              <w:jc w:val="both"/>
              <w:rPr>
                <w:rFonts w:ascii="Cambria" w:hAnsi="Cambria"/>
                <w:b/>
              </w:rPr>
            </w:pPr>
          </w:p>
          <w:p w:rsidR="00872836" w:rsidRDefault="00872836" w:rsidP="0053142C">
            <w:pPr>
              <w:jc w:val="both"/>
              <w:rPr>
                <w:rFonts w:ascii="Cambria" w:hAnsi="Cambria"/>
                <w:b/>
              </w:rPr>
            </w:pPr>
            <w:r>
              <w:rPr>
                <w:rFonts w:ascii="Cambria" w:hAnsi="Cambria"/>
                <w:b/>
              </w:rPr>
              <w:t xml:space="preserve">SESKYEN 44 – </w:t>
            </w:r>
          </w:p>
          <w:p w:rsidR="00872836" w:rsidRDefault="00872836" w:rsidP="0053142C">
            <w:pPr>
              <w:jc w:val="both"/>
              <w:rPr>
                <w:rFonts w:ascii="Cambria" w:hAnsi="Cambria"/>
                <w:b/>
              </w:rPr>
            </w:pPr>
          </w:p>
          <w:p w:rsidR="00872836" w:rsidRPr="0053142C" w:rsidRDefault="00872836" w:rsidP="0053142C">
            <w:pPr>
              <w:jc w:val="both"/>
              <w:rPr>
                <w:rFonts w:ascii="Cambria" w:hAnsi="Cambria"/>
              </w:rPr>
            </w:pPr>
            <w:r w:rsidRPr="0053142C">
              <w:rPr>
                <w:rFonts w:ascii="Cambria" w:hAnsi="Cambria"/>
              </w:rPr>
              <w:t>Anggapan</w:t>
            </w:r>
          </w:p>
        </w:tc>
        <w:tc>
          <w:tcPr>
            <w:tcW w:w="5670" w:type="dxa"/>
          </w:tcPr>
          <w:p w:rsidR="00872836" w:rsidRPr="0053142C" w:rsidRDefault="00872836" w:rsidP="004C0531">
            <w:pPr>
              <w:tabs>
                <w:tab w:val="left" w:pos="851"/>
              </w:tabs>
              <w:spacing w:line="276" w:lineRule="auto"/>
              <w:contextualSpacing/>
              <w:jc w:val="both"/>
              <w:rPr>
                <w:rFonts w:ascii="Cambria" w:hAnsi="Cambria"/>
              </w:rPr>
            </w:pPr>
            <w:r w:rsidRPr="0053142C">
              <w:rPr>
                <w:rFonts w:ascii="Cambria" w:hAnsi="Cambria"/>
              </w:rPr>
              <w:t>Jika apa-apa bahan yang disyaki sebagai buangan terjadual dan bahan itu terkandung dalam beberapa bekas, adalah mencukupi untuk menganalisis sampel bahan itu bagi amaun sebagaimana yang ditentukan oleh Ketua Pengarah dan jika analisis itu membuktikan bahawa kesemua sampel itu daripada sifat dan perihalan yang sama, adalah dianggap sehingga dibuktikan sebaliknya, bahawa kandungan semua bekas itu adalah daripada sifat dan perihalan yang sama sebagaimana sampel itu dianalisis.</w:t>
            </w:r>
          </w:p>
          <w:p w:rsidR="00872836" w:rsidRPr="0053142C" w:rsidRDefault="00872836" w:rsidP="004C0531">
            <w:pPr>
              <w:tabs>
                <w:tab w:val="left" w:pos="709"/>
              </w:tabs>
              <w:jc w:val="both"/>
              <w:rPr>
                <w:sz w:val="24"/>
                <w:szCs w:val="24"/>
              </w:rPr>
            </w:pPr>
            <w:r w:rsidRPr="0053142C">
              <w:rPr>
                <w:rFonts w:ascii="Cambria" w:hAnsi="Cambria"/>
                <w:color w:val="FF0000"/>
              </w:rPr>
              <w:tab/>
            </w:r>
          </w:p>
        </w:tc>
        <w:tc>
          <w:tcPr>
            <w:tcW w:w="6120" w:type="dxa"/>
          </w:tcPr>
          <w:p w:rsidR="00872836" w:rsidRPr="0053142C" w:rsidRDefault="00872836" w:rsidP="002B11AB">
            <w:pPr>
              <w:numPr>
                <w:ilvl w:val="0"/>
                <w:numId w:val="20"/>
              </w:numPr>
              <w:tabs>
                <w:tab w:val="left" w:pos="851"/>
              </w:tabs>
              <w:ind w:left="0" w:firstLine="709"/>
              <w:contextualSpacing/>
              <w:jc w:val="both"/>
              <w:rPr>
                <w:rFonts w:ascii="Cambria" w:hAnsi="Cambria"/>
              </w:rPr>
            </w:pPr>
          </w:p>
        </w:tc>
      </w:tr>
      <w:tr w:rsidR="00872836" w:rsidTr="00872836">
        <w:tc>
          <w:tcPr>
            <w:tcW w:w="2700" w:type="dxa"/>
          </w:tcPr>
          <w:p w:rsidR="00872836" w:rsidRDefault="00872836" w:rsidP="00F70778">
            <w:pPr>
              <w:jc w:val="both"/>
              <w:rPr>
                <w:rFonts w:ascii="Cambria" w:hAnsi="Cambria"/>
                <w:b/>
              </w:rPr>
            </w:pPr>
          </w:p>
          <w:p w:rsidR="00872836" w:rsidRDefault="00872836" w:rsidP="00F70778">
            <w:pPr>
              <w:jc w:val="both"/>
              <w:rPr>
                <w:rFonts w:ascii="Cambria" w:hAnsi="Cambria"/>
                <w:b/>
              </w:rPr>
            </w:pPr>
            <w:r>
              <w:rPr>
                <w:rFonts w:ascii="Cambria" w:hAnsi="Cambria"/>
                <w:b/>
              </w:rPr>
              <w:t xml:space="preserve">SEKSYEN 45 – </w:t>
            </w:r>
          </w:p>
          <w:p w:rsidR="00872836" w:rsidRDefault="00872836" w:rsidP="00F70778">
            <w:pPr>
              <w:jc w:val="both"/>
              <w:rPr>
                <w:rFonts w:ascii="Cambria" w:hAnsi="Cambria"/>
                <w:b/>
              </w:rPr>
            </w:pPr>
          </w:p>
          <w:p w:rsidR="00872836" w:rsidRPr="00F70778" w:rsidRDefault="00872836" w:rsidP="00F70778">
            <w:pPr>
              <w:jc w:val="both"/>
              <w:rPr>
                <w:rFonts w:ascii="Cambria" w:hAnsi="Cambria"/>
              </w:rPr>
            </w:pPr>
            <w:r>
              <w:rPr>
                <w:rFonts w:ascii="Cambria" w:hAnsi="Cambria"/>
              </w:rPr>
              <w:t xml:space="preserve">Percubaan dan persubahatan </w:t>
            </w:r>
          </w:p>
        </w:tc>
        <w:tc>
          <w:tcPr>
            <w:tcW w:w="5670" w:type="dxa"/>
          </w:tcPr>
          <w:p w:rsidR="00872836" w:rsidRDefault="00872836" w:rsidP="00F70778">
            <w:pPr>
              <w:spacing w:line="276" w:lineRule="auto"/>
              <w:jc w:val="both"/>
              <w:rPr>
                <w:rFonts w:ascii="Cambria" w:hAnsi="Cambria"/>
                <w:szCs w:val="24"/>
              </w:rPr>
            </w:pPr>
            <w:r w:rsidRPr="00F70778">
              <w:rPr>
                <w:rFonts w:ascii="Cambria" w:hAnsi="Cambria"/>
                <w:szCs w:val="24"/>
              </w:rPr>
              <w:t>Barang siapa mencuba melakukan sesuatu kesalahan yang boleh dihukum di bawah Akta ini atau di bawah mana-mana peraturan yang dibuat di bawahnya atau bersubahat melakukan kesalahan itu hendaklah dihukum dengan hukuman yang diperuntukan bagi kesalahan itu.</w:t>
            </w:r>
          </w:p>
          <w:p w:rsidR="00872836" w:rsidRPr="00F70778" w:rsidRDefault="00872836" w:rsidP="00F70778">
            <w:pPr>
              <w:spacing w:line="276" w:lineRule="auto"/>
              <w:jc w:val="both"/>
              <w:rPr>
                <w:rFonts w:ascii="Cambria" w:hAnsi="Cambria"/>
              </w:rPr>
            </w:pPr>
          </w:p>
        </w:tc>
        <w:tc>
          <w:tcPr>
            <w:tcW w:w="6120" w:type="dxa"/>
          </w:tcPr>
          <w:p w:rsidR="00872836" w:rsidRPr="00F70778" w:rsidRDefault="00872836" w:rsidP="00F70778">
            <w:pPr>
              <w:jc w:val="both"/>
              <w:rPr>
                <w:rFonts w:ascii="Cambria" w:hAnsi="Cambria"/>
                <w:szCs w:val="24"/>
              </w:rPr>
            </w:pPr>
          </w:p>
        </w:tc>
      </w:tr>
      <w:tr w:rsidR="00872836" w:rsidTr="00872836">
        <w:tc>
          <w:tcPr>
            <w:tcW w:w="2700" w:type="dxa"/>
          </w:tcPr>
          <w:p w:rsidR="00872836" w:rsidRDefault="00872836" w:rsidP="00F70778">
            <w:pPr>
              <w:jc w:val="both"/>
              <w:rPr>
                <w:rFonts w:ascii="Cambria" w:hAnsi="Cambria"/>
                <w:b/>
              </w:rPr>
            </w:pPr>
          </w:p>
          <w:p w:rsidR="00872836" w:rsidRDefault="00872836" w:rsidP="00F70778">
            <w:pPr>
              <w:jc w:val="both"/>
              <w:rPr>
                <w:rFonts w:ascii="Cambria" w:hAnsi="Cambria"/>
                <w:b/>
              </w:rPr>
            </w:pPr>
            <w:r>
              <w:rPr>
                <w:rFonts w:ascii="Cambria" w:hAnsi="Cambria"/>
                <w:b/>
              </w:rPr>
              <w:t xml:space="preserve">SEKSYEN 46 – </w:t>
            </w:r>
          </w:p>
          <w:p w:rsidR="00872836" w:rsidRDefault="00872836" w:rsidP="00F70778">
            <w:pPr>
              <w:jc w:val="both"/>
              <w:rPr>
                <w:rFonts w:ascii="Cambria" w:hAnsi="Cambria"/>
                <w:b/>
              </w:rPr>
            </w:pPr>
          </w:p>
          <w:p w:rsidR="00872836" w:rsidRPr="00F70778" w:rsidRDefault="00872836" w:rsidP="00F70778">
            <w:pPr>
              <w:jc w:val="both"/>
              <w:rPr>
                <w:rFonts w:ascii="Cambria" w:hAnsi="Cambria"/>
              </w:rPr>
            </w:pPr>
            <w:r>
              <w:rPr>
                <w:rFonts w:ascii="Cambria" w:hAnsi="Cambria"/>
              </w:rPr>
              <w:t>Menghalang penyiasatan</w:t>
            </w:r>
          </w:p>
        </w:tc>
        <w:tc>
          <w:tcPr>
            <w:tcW w:w="5670" w:type="dxa"/>
          </w:tcPr>
          <w:p w:rsidR="00872836" w:rsidRPr="00F70778" w:rsidRDefault="00872836" w:rsidP="00F70778">
            <w:pPr>
              <w:tabs>
                <w:tab w:val="left" w:pos="709"/>
                <w:tab w:val="left" w:pos="851"/>
                <w:tab w:val="left" w:pos="1276"/>
              </w:tabs>
              <w:spacing w:line="276" w:lineRule="auto"/>
              <w:jc w:val="both"/>
              <w:rPr>
                <w:rFonts w:ascii="Cambria" w:hAnsi="Cambria"/>
              </w:rPr>
            </w:pPr>
            <w:r w:rsidRPr="00F70778">
              <w:rPr>
                <w:rFonts w:ascii="Cambria" w:hAnsi="Cambria"/>
              </w:rPr>
              <w:t>Seseorang yang―</w:t>
            </w:r>
            <w:r w:rsidRPr="00F70778">
              <w:rPr>
                <w:rFonts w:ascii="Cambria" w:hAnsi="Cambria"/>
              </w:rPr>
              <w:tab/>
            </w:r>
          </w:p>
          <w:p w:rsidR="00872836" w:rsidRPr="00F70778" w:rsidRDefault="00872836" w:rsidP="002B11AB">
            <w:pPr>
              <w:numPr>
                <w:ilvl w:val="0"/>
                <w:numId w:val="21"/>
              </w:numPr>
              <w:tabs>
                <w:tab w:val="left" w:pos="646"/>
                <w:tab w:val="left" w:pos="851"/>
              </w:tabs>
              <w:spacing w:line="276" w:lineRule="auto"/>
              <w:ind w:left="646" w:hanging="630"/>
              <w:contextualSpacing/>
              <w:jc w:val="both"/>
              <w:rPr>
                <w:rFonts w:ascii="Cambria" w:hAnsi="Cambria"/>
              </w:rPr>
            </w:pPr>
            <w:r w:rsidRPr="00F70778">
              <w:rPr>
                <w:rFonts w:ascii="Cambria" w:hAnsi="Cambria"/>
              </w:rPr>
              <w:t>enggan memberikan Ketua Pengarah atau mana-mana pegawai diberi kuasa dibawah Akta ini untuk mengakses mana-mana premis, kapal, pesawat udara, kenderaan, kontena atau kargo; untuk menjalankan penyiasatan dibawah Akta ini;</w:t>
            </w:r>
          </w:p>
          <w:p w:rsidR="00872836" w:rsidRPr="00F70778" w:rsidRDefault="00872836" w:rsidP="00F70778">
            <w:pPr>
              <w:tabs>
                <w:tab w:val="left" w:pos="851"/>
                <w:tab w:val="left" w:pos="1701"/>
              </w:tabs>
              <w:spacing w:line="276" w:lineRule="auto"/>
              <w:jc w:val="both"/>
              <w:rPr>
                <w:rFonts w:ascii="Cambria" w:hAnsi="Cambria"/>
              </w:rPr>
            </w:pPr>
          </w:p>
          <w:p w:rsidR="00872836" w:rsidRPr="00F70778" w:rsidRDefault="00872836" w:rsidP="002B11AB">
            <w:pPr>
              <w:numPr>
                <w:ilvl w:val="0"/>
                <w:numId w:val="21"/>
              </w:numPr>
              <w:tabs>
                <w:tab w:val="left" w:pos="646"/>
                <w:tab w:val="left" w:pos="851"/>
              </w:tabs>
              <w:spacing w:line="276" w:lineRule="auto"/>
              <w:ind w:left="646" w:hanging="630"/>
              <w:contextualSpacing/>
              <w:jc w:val="both"/>
              <w:rPr>
                <w:rFonts w:ascii="Cambria" w:hAnsi="Cambria"/>
              </w:rPr>
            </w:pPr>
            <w:r w:rsidRPr="00F70778">
              <w:rPr>
                <w:rFonts w:ascii="Cambria" w:hAnsi="Cambria"/>
              </w:rPr>
              <w:t>mengancam, menghalang, menyekat, melengahkan atau menganggu Ketua Pengarah atau mana-mana pegawai diberi kuasa dalam pelaksanaan kuasanya di bawah Akta ini; atau</w:t>
            </w:r>
          </w:p>
          <w:p w:rsidR="00872836" w:rsidRPr="00F70778" w:rsidRDefault="00872836" w:rsidP="00F70778">
            <w:pPr>
              <w:spacing w:line="276" w:lineRule="auto"/>
              <w:ind w:left="720"/>
              <w:contextualSpacing/>
              <w:rPr>
                <w:rFonts w:ascii="Cambria" w:hAnsi="Cambria"/>
              </w:rPr>
            </w:pPr>
          </w:p>
          <w:p w:rsidR="00872836" w:rsidRDefault="00872836" w:rsidP="002B11AB">
            <w:pPr>
              <w:numPr>
                <w:ilvl w:val="0"/>
                <w:numId w:val="21"/>
              </w:numPr>
              <w:tabs>
                <w:tab w:val="left" w:pos="646"/>
                <w:tab w:val="left" w:pos="851"/>
              </w:tabs>
              <w:spacing w:line="276" w:lineRule="auto"/>
              <w:ind w:left="720" w:hanging="630"/>
              <w:contextualSpacing/>
              <w:jc w:val="both"/>
              <w:rPr>
                <w:rFonts w:ascii="Cambria" w:hAnsi="Cambria"/>
              </w:rPr>
            </w:pPr>
            <w:r w:rsidRPr="004C0531">
              <w:rPr>
                <w:rFonts w:ascii="Cambria" w:hAnsi="Cambria"/>
              </w:rPr>
              <w:t>enggan memberikan Ketua Pengarah atau mana-mana pegawai diberi kuasa, apa-apa maklumat yang berhubung dengan penyiasatan di bawah Akta ini atau apa-apa maklumat lain yang boleh semunasabahnya dikehendaki olehnya dan yang ada dalam pengetahuannya atau kuasa untuk memberikannya</w:t>
            </w:r>
            <w:r w:rsidR="004C0531" w:rsidRPr="004C0531">
              <w:rPr>
                <w:rFonts w:ascii="Cambria" w:hAnsi="Cambria"/>
              </w:rPr>
              <w:t xml:space="preserve"> </w:t>
            </w:r>
          </w:p>
          <w:p w:rsidR="004C0531" w:rsidRDefault="004C0531" w:rsidP="004C0531">
            <w:pPr>
              <w:pStyle w:val="ListParagraph"/>
              <w:rPr>
                <w:rFonts w:ascii="Cambria" w:hAnsi="Cambria"/>
              </w:rPr>
            </w:pPr>
          </w:p>
          <w:p w:rsidR="00872836" w:rsidRPr="00F70778" w:rsidRDefault="00872836" w:rsidP="00F70778">
            <w:pPr>
              <w:tabs>
                <w:tab w:val="left" w:pos="0"/>
                <w:tab w:val="left" w:pos="540"/>
                <w:tab w:val="left" w:pos="720"/>
                <w:tab w:val="left" w:pos="1080"/>
              </w:tabs>
              <w:spacing w:line="276" w:lineRule="auto"/>
              <w:jc w:val="both"/>
              <w:rPr>
                <w:rFonts w:ascii="Cambria" w:hAnsi="Cambria"/>
              </w:rPr>
            </w:pPr>
            <w:r w:rsidRPr="00F70778">
              <w:rPr>
                <w:rFonts w:ascii="Cambria" w:hAnsi="Cambria"/>
              </w:rPr>
              <w:t>melakukan suatu kesalahan dan boleh, apabila disabitkan kesalahan, didenda tidak kurang lima ribu ringgit dan tidak melebihi satu ratus ribu ringgit atau penjara selama tempoh tidak melebihi satu tahun atau kedua-duanya.</w:t>
            </w:r>
          </w:p>
          <w:p w:rsidR="00872836" w:rsidRPr="00F70778" w:rsidRDefault="00872836" w:rsidP="00F70778">
            <w:pPr>
              <w:spacing w:line="276" w:lineRule="auto"/>
            </w:pPr>
          </w:p>
        </w:tc>
        <w:tc>
          <w:tcPr>
            <w:tcW w:w="6120" w:type="dxa"/>
          </w:tcPr>
          <w:p w:rsidR="00872836" w:rsidRPr="00F70778" w:rsidRDefault="00872836" w:rsidP="00F70778">
            <w:pPr>
              <w:tabs>
                <w:tab w:val="left" w:pos="709"/>
                <w:tab w:val="left" w:pos="851"/>
                <w:tab w:val="left" w:pos="1276"/>
              </w:tabs>
              <w:jc w:val="both"/>
              <w:rPr>
                <w:rFonts w:ascii="Cambria" w:hAnsi="Cambria"/>
              </w:rPr>
            </w:pPr>
          </w:p>
        </w:tc>
      </w:tr>
      <w:tr w:rsidR="00872836" w:rsidTr="00872836">
        <w:tc>
          <w:tcPr>
            <w:tcW w:w="2700" w:type="dxa"/>
          </w:tcPr>
          <w:p w:rsidR="00872836" w:rsidRDefault="00872836" w:rsidP="00F70778">
            <w:pPr>
              <w:jc w:val="both"/>
              <w:rPr>
                <w:rFonts w:ascii="Cambria" w:hAnsi="Cambria"/>
                <w:b/>
              </w:rPr>
            </w:pPr>
          </w:p>
          <w:p w:rsidR="00872836" w:rsidRDefault="00872836" w:rsidP="00F70778">
            <w:pPr>
              <w:jc w:val="both"/>
              <w:rPr>
                <w:rFonts w:ascii="Cambria" w:hAnsi="Cambria"/>
                <w:b/>
              </w:rPr>
            </w:pPr>
            <w:r>
              <w:rPr>
                <w:rFonts w:ascii="Cambria" w:hAnsi="Cambria"/>
                <w:b/>
              </w:rPr>
              <w:t xml:space="preserve">SEKSYEN 47 – </w:t>
            </w:r>
          </w:p>
          <w:p w:rsidR="00872836" w:rsidRDefault="00872836" w:rsidP="00F70778">
            <w:pPr>
              <w:jc w:val="both"/>
              <w:rPr>
                <w:rFonts w:ascii="Cambria" w:hAnsi="Cambria"/>
                <w:b/>
              </w:rPr>
            </w:pPr>
          </w:p>
          <w:p w:rsidR="00872836" w:rsidRPr="00F70778" w:rsidRDefault="00872836" w:rsidP="00F70778">
            <w:pPr>
              <w:jc w:val="both"/>
              <w:rPr>
                <w:rFonts w:ascii="Cambria" w:hAnsi="Cambria"/>
              </w:rPr>
            </w:pPr>
            <w:r>
              <w:rPr>
                <w:rFonts w:ascii="Cambria" w:hAnsi="Cambria"/>
              </w:rPr>
              <w:t>Bantuan</w:t>
            </w:r>
          </w:p>
        </w:tc>
        <w:tc>
          <w:tcPr>
            <w:tcW w:w="5670" w:type="dxa"/>
          </w:tcPr>
          <w:p w:rsidR="00872836" w:rsidRPr="004C0531" w:rsidRDefault="00872836" w:rsidP="004C0531">
            <w:pPr>
              <w:tabs>
                <w:tab w:val="left" w:pos="851"/>
                <w:tab w:val="left" w:pos="1440"/>
              </w:tabs>
              <w:spacing w:line="276" w:lineRule="auto"/>
              <w:jc w:val="both"/>
              <w:rPr>
                <w:rFonts w:ascii="Cambria" w:hAnsi="Cambria"/>
              </w:rPr>
            </w:pPr>
            <w:r w:rsidRPr="004C0531">
              <w:rPr>
                <w:rFonts w:ascii="Cambria" w:hAnsi="Cambria"/>
              </w:rPr>
              <w:t>Ketua Pengarah atau mana-mana pegawai diberi kuasa olehnya boleh menghendaki mana-mana orang memberikan bantuan semasa menjalankan penyiasatan atau berlaku pencemaran, atau ancaman pencemaran yang mungkin berlaku pada bila-bila masa, kepada alam sekitar</w:t>
            </w:r>
            <w:r w:rsidR="004C0531" w:rsidRPr="004C0531">
              <w:rPr>
                <w:rFonts w:ascii="Cambria" w:hAnsi="Cambria"/>
              </w:rPr>
              <w:t xml:space="preserve"> termasuklah </w:t>
            </w:r>
            <w:r w:rsidRPr="004C0531">
              <w:rPr>
                <w:rFonts w:ascii="Cambria" w:hAnsi="Cambria"/>
              </w:rPr>
              <w:t xml:space="preserve">kelengkapan, maklumat, keselamatan, kenderaan, kapal, tenaga kerja, pesawat udara, dron, kemudahan logistik atau alat komunikasi. </w:t>
            </w:r>
          </w:p>
          <w:p w:rsidR="00872836" w:rsidRPr="00F70778" w:rsidRDefault="00872836" w:rsidP="00F70778">
            <w:pPr>
              <w:tabs>
                <w:tab w:val="left" w:pos="851"/>
                <w:tab w:val="left" w:pos="1701"/>
              </w:tabs>
              <w:spacing w:line="276" w:lineRule="auto"/>
              <w:rPr>
                <w:rFonts w:ascii="Cambria" w:hAnsi="Cambria"/>
                <w:color w:val="FF0000"/>
              </w:rPr>
            </w:pPr>
          </w:p>
          <w:p w:rsidR="00872836" w:rsidRDefault="00872836" w:rsidP="004C0531">
            <w:pPr>
              <w:tabs>
                <w:tab w:val="left" w:pos="851"/>
                <w:tab w:val="left" w:pos="1440"/>
              </w:tabs>
              <w:jc w:val="both"/>
            </w:pPr>
          </w:p>
        </w:tc>
        <w:tc>
          <w:tcPr>
            <w:tcW w:w="6120" w:type="dxa"/>
          </w:tcPr>
          <w:p w:rsidR="00872836" w:rsidRPr="00F70778" w:rsidRDefault="00872836" w:rsidP="004C0531">
            <w:pPr>
              <w:tabs>
                <w:tab w:val="left" w:pos="851"/>
                <w:tab w:val="left" w:pos="1440"/>
              </w:tabs>
              <w:jc w:val="both"/>
              <w:rPr>
                <w:rFonts w:ascii="Cambria" w:hAnsi="Cambria"/>
              </w:rPr>
            </w:pPr>
          </w:p>
        </w:tc>
      </w:tr>
      <w:tr w:rsidR="00872836" w:rsidTr="00872836">
        <w:tc>
          <w:tcPr>
            <w:tcW w:w="2700" w:type="dxa"/>
          </w:tcPr>
          <w:p w:rsidR="00872836" w:rsidRDefault="00872836" w:rsidP="0019432B">
            <w:pPr>
              <w:jc w:val="both"/>
              <w:rPr>
                <w:rFonts w:ascii="Cambria" w:hAnsi="Cambria"/>
                <w:b/>
              </w:rPr>
            </w:pPr>
          </w:p>
          <w:p w:rsidR="00872836" w:rsidRDefault="00872836" w:rsidP="0019432B">
            <w:pPr>
              <w:jc w:val="both"/>
              <w:rPr>
                <w:rFonts w:ascii="Cambria" w:hAnsi="Cambria"/>
                <w:b/>
              </w:rPr>
            </w:pPr>
            <w:r>
              <w:rPr>
                <w:rFonts w:ascii="Cambria" w:hAnsi="Cambria"/>
                <w:b/>
              </w:rPr>
              <w:t xml:space="preserve">SEKSYEN 48 – </w:t>
            </w:r>
          </w:p>
          <w:p w:rsidR="00872836" w:rsidRDefault="00872836" w:rsidP="0019432B">
            <w:pPr>
              <w:jc w:val="both"/>
              <w:rPr>
                <w:rFonts w:ascii="Cambria" w:hAnsi="Cambria"/>
                <w:b/>
              </w:rPr>
            </w:pPr>
          </w:p>
          <w:p w:rsidR="00872836" w:rsidRPr="0029480B" w:rsidRDefault="00872836" w:rsidP="0019432B">
            <w:pPr>
              <w:jc w:val="both"/>
              <w:rPr>
                <w:rFonts w:ascii="Cambria" w:hAnsi="Cambria"/>
              </w:rPr>
            </w:pPr>
            <w:r w:rsidRPr="0029480B">
              <w:rPr>
                <w:rFonts w:ascii="Cambria" w:hAnsi="Cambria"/>
              </w:rPr>
              <w:t>Kuasa untuk menghendaki pemaju projek, pemunya atau penduduk memasang, mengendali, membaiki, dsb</w:t>
            </w:r>
          </w:p>
        </w:tc>
        <w:tc>
          <w:tcPr>
            <w:tcW w:w="5670" w:type="dxa"/>
          </w:tcPr>
          <w:p w:rsidR="00872836" w:rsidRPr="004C0531" w:rsidRDefault="00872836" w:rsidP="002B11AB">
            <w:pPr>
              <w:pStyle w:val="ListParagraph"/>
              <w:numPr>
                <w:ilvl w:val="0"/>
                <w:numId w:val="61"/>
              </w:numPr>
              <w:tabs>
                <w:tab w:val="left" w:pos="1440"/>
              </w:tabs>
              <w:autoSpaceDE w:val="0"/>
              <w:autoSpaceDN w:val="0"/>
              <w:adjustRightInd w:val="0"/>
              <w:ind w:left="346" w:hanging="270"/>
              <w:jc w:val="both"/>
              <w:rPr>
                <w:rFonts w:ascii="Cambria" w:hAnsi="Cambria"/>
                <w:color w:val="000000"/>
              </w:rPr>
            </w:pPr>
            <w:r w:rsidRPr="004C0531">
              <w:rPr>
                <w:rFonts w:ascii="Cambria" w:hAnsi="Cambria"/>
                <w:color w:val="000000"/>
              </w:rPr>
              <w:t xml:space="preserve">Ketua Pengarah boleh, berkaitan dengan Akta ini, mengeluarkan notis secara bertulis kepada pemaju projek, pemunya atau penduduk mana-mana kenderaan, kapal, premis atau pesawat udara untuk— </w:t>
            </w:r>
          </w:p>
          <w:p w:rsidR="00872836" w:rsidRPr="0029480B" w:rsidRDefault="00872836" w:rsidP="0019432B">
            <w:pPr>
              <w:spacing w:line="276" w:lineRule="auto"/>
              <w:ind w:left="841" w:hanging="841"/>
              <w:jc w:val="both"/>
              <w:rPr>
                <w:rFonts w:ascii="Cambria" w:eastAsia="Times New Roman" w:hAnsi="Cambria"/>
              </w:rPr>
            </w:pPr>
            <w:r w:rsidRPr="0029480B">
              <w:rPr>
                <w:rFonts w:ascii="Cambria" w:eastAsia="Times New Roman" w:hAnsi="Cambria"/>
                <w:i/>
              </w:rPr>
              <w:t>(a)</w:t>
            </w:r>
            <w:r w:rsidRPr="0029480B">
              <w:rPr>
                <w:rFonts w:ascii="Cambria" w:eastAsia="Times New Roman" w:hAnsi="Cambria"/>
              </w:rPr>
              <w:tab/>
              <w:t>mengambil apa-apa langkah untuk mencegah, mengurang, meringankan, menyuraikan, menghilangkan, membasmi, membinasa atau melupuskan pencemaran atau buangan atau bahan berbahaya kepada alam sekitar;</w:t>
            </w:r>
          </w:p>
          <w:p w:rsidR="00872836" w:rsidRPr="0029480B" w:rsidRDefault="00872836" w:rsidP="0019432B">
            <w:pPr>
              <w:spacing w:line="276" w:lineRule="auto"/>
              <w:jc w:val="both"/>
              <w:rPr>
                <w:rFonts w:ascii="Cambria" w:eastAsia="Times New Roman" w:hAnsi="Cambria"/>
                <w:i/>
              </w:rPr>
            </w:pPr>
          </w:p>
          <w:p w:rsidR="00872836" w:rsidRPr="0029480B" w:rsidRDefault="00872836" w:rsidP="0019432B">
            <w:pPr>
              <w:tabs>
                <w:tab w:val="left" w:pos="841"/>
              </w:tabs>
              <w:spacing w:line="276" w:lineRule="auto"/>
              <w:ind w:left="841" w:hanging="841"/>
              <w:jc w:val="both"/>
              <w:rPr>
                <w:rFonts w:ascii="Cambria" w:eastAsia="Times New Roman" w:hAnsi="Cambria"/>
              </w:rPr>
            </w:pPr>
            <w:r w:rsidRPr="0029480B">
              <w:rPr>
                <w:rFonts w:ascii="Cambria" w:eastAsia="Times New Roman" w:hAnsi="Cambria"/>
                <w:i/>
              </w:rPr>
              <w:t>(b)</w:t>
            </w:r>
            <w:r w:rsidRPr="0029480B">
              <w:rPr>
                <w:rFonts w:ascii="Cambria" w:eastAsia="Times New Roman" w:hAnsi="Cambria"/>
              </w:rPr>
              <w:tab/>
              <w:t xml:space="preserve">melaksanakan program pemantauan secara berterusan atau berkala termasuklah sistem pemantauan berterusan, pemantauan prestasi kelengkapan kawalan pencemaran atau pemantauan kualiti alam sekitar; </w:t>
            </w:r>
          </w:p>
          <w:p w:rsidR="00872836" w:rsidRPr="0029480B" w:rsidRDefault="00872836" w:rsidP="0019432B">
            <w:pPr>
              <w:spacing w:line="276" w:lineRule="auto"/>
              <w:ind w:left="1440"/>
              <w:contextualSpacing/>
              <w:jc w:val="both"/>
              <w:rPr>
                <w:rFonts w:ascii="Cambria" w:eastAsia="Times New Roman" w:hAnsi="Cambria"/>
              </w:rPr>
            </w:pPr>
          </w:p>
          <w:p w:rsidR="00872836" w:rsidRPr="0029480B" w:rsidRDefault="00872836" w:rsidP="0019432B">
            <w:pPr>
              <w:tabs>
                <w:tab w:val="left" w:pos="751"/>
              </w:tabs>
              <w:spacing w:line="276" w:lineRule="auto"/>
              <w:ind w:left="826" w:hanging="810"/>
              <w:jc w:val="both"/>
              <w:rPr>
                <w:rFonts w:ascii="Cambria" w:eastAsia="Times New Roman" w:hAnsi="Cambria"/>
                <w:lang w:val="en-US"/>
              </w:rPr>
            </w:pPr>
            <w:r w:rsidRPr="0029480B">
              <w:rPr>
                <w:rFonts w:ascii="Cambria" w:eastAsia="Times New Roman" w:hAnsi="Cambria"/>
                <w:i/>
              </w:rPr>
              <w:t>(c)</w:t>
            </w:r>
            <w:r w:rsidRPr="0029480B">
              <w:rPr>
                <w:rFonts w:ascii="Cambria" w:eastAsia="Times New Roman" w:hAnsi="Cambria"/>
              </w:rPr>
              <w:tab/>
              <w:t>menjalankan suatu kajian pelepasan, pembuangan atau peletakan pencemar atau kajian impak pencemaran alam sekitar dan apa-apa risiko alam sekitar;</w:t>
            </w:r>
          </w:p>
          <w:p w:rsidR="00872836" w:rsidRPr="0029480B" w:rsidRDefault="00872836" w:rsidP="0019432B">
            <w:pPr>
              <w:spacing w:line="276" w:lineRule="auto"/>
              <w:jc w:val="both"/>
              <w:rPr>
                <w:rFonts w:ascii="Cambria" w:eastAsia="Times New Roman" w:hAnsi="Cambria"/>
                <w:i/>
                <w:lang w:val="en-US"/>
              </w:rPr>
            </w:pPr>
          </w:p>
          <w:p w:rsidR="00872836" w:rsidRPr="0029480B" w:rsidRDefault="00872836" w:rsidP="0019432B">
            <w:pPr>
              <w:spacing w:line="276" w:lineRule="auto"/>
              <w:ind w:left="661" w:hanging="661"/>
              <w:jc w:val="both"/>
              <w:rPr>
                <w:rFonts w:ascii="Cambria" w:eastAsia="Times New Roman" w:hAnsi="Cambria"/>
                <w:lang w:val="en-US"/>
              </w:rPr>
            </w:pPr>
            <w:r w:rsidRPr="0029480B">
              <w:rPr>
                <w:rFonts w:ascii="Cambria" w:eastAsia="Times New Roman" w:hAnsi="Cambria"/>
                <w:i/>
              </w:rPr>
              <w:t>(d)</w:t>
            </w:r>
            <w:r w:rsidRPr="0029480B">
              <w:rPr>
                <w:rFonts w:ascii="Cambria" w:eastAsia="Times New Roman" w:hAnsi="Cambria"/>
              </w:rPr>
              <w:tab/>
              <w:t>mengambil apa-apa langkah untuk melaksanakan amalan industri hijau, amalan pengurusan terbaik, teknologi terbaik yang ada atau amalan alam sekitar terbaik;</w:t>
            </w:r>
          </w:p>
          <w:p w:rsidR="00872836" w:rsidRPr="0029480B" w:rsidRDefault="00872836" w:rsidP="0019432B">
            <w:pPr>
              <w:spacing w:line="276" w:lineRule="auto"/>
              <w:jc w:val="both"/>
              <w:rPr>
                <w:rFonts w:ascii="Cambria" w:eastAsia="Times New Roman" w:hAnsi="Cambria"/>
                <w:lang w:val="en-US"/>
              </w:rPr>
            </w:pPr>
          </w:p>
          <w:p w:rsidR="00872836" w:rsidRPr="0029480B" w:rsidRDefault="00872836" w:rsidP="0019432B">
            <w:pPr>
              <w:tabs>
                <w:tab w:val="left" w:pos="0"/>
                <w:tab w:val="left" w:pos="540"/>
                <w:tab w:val="left" w:pos="810"/>
                <w:tab w:val="left" w:pos="1440"/>
              </w:tabs>
              <w:spacing w:line="276" w:lineRule="auto"/>
              <w:jc w:val="both"/>
              <w:rPr>
                <w:rFonts w:ascii="Cambria" w:hAnsi="Cambria"/>
                <w:color w:val="000000"/>
              </w:rPr>
            </w:pPr>
            <w:r w:rsidRPr="0029480B">
              <w:rPr>
                <w:rFonts w:ascii="Cambria" w:hAnsi="Cambria"/>
                <w:color w:val="000000"/>
              </w:rPr>
              <w:t>dalam tempoh dan mengikut cara yang dinyatakan dalam notis itu.</w:t>
            </w:r>
          </w:p>
          <w:p w:rsidR="004C0531" w:rsidRDefault="004C0531" w:rsidP="004C0531">
            <w:pPr>
              <w:tabs>
                <w:tab w:val="left" w:pos="720"/>
                <w:tab w:val="left" w:pos="1440"/>
              </w:tabs>
              <w:autoSpaceDE w:val="0"/>
              <w:autoSpaceDN w:val="0"/>
              <w:adjustRightInd w:val="0"/>
              <w:spacing w:line="276" w:lineRule="auto"/>
              <w:jc w:val="both"/>
              <w:rPr>
                <w:rFonts w:ascii="Cambria" w:hAnsi="Cambria"/>
              </w:rPr>
            </w:pPr>
          </w:p>
          <w:p w:rsidR="004C0531" w:rsidRDefault="004C0531" w:rsidP="004C0531">
            <w:pPr>
              <w:tabs>
                <w:tab w:val="left" w:pos="720"/>
                <w:tab w:val="left" w:pos="1440"/>
              </w:tabs>
              <w:autoSpaceDE w:val="0"/>
              <w:autoSpaceDN w:val="0"/>
              <w:adjustRightInd w:val="0"/>
              <w:spacing w:line="276" w:lineRule="auto"/>
              <w:jc w:val="both"/>
              <w:rPr>
                <w:rFonts w:ascii="Cambria" w:hAnsi="Cambria"/>
              </w:rPr>
            </w:pPr>
          </w:p>
          <w:p w:rsidR="004C0531" w:rsidRPr="004C0531" w:rsidRDefault="004C0531" w:rsidP="004C0531">
            <w:pPr>
              <w:tabs>
                <w:tab w:val="left" w:pos="720"/>
                <w:tab w:val="left" w:pos="1440"/>
              </w:tabs>
              <w:autoSpaceDE w:val="0"/>
              <w:autoSpaceDN w:val="0"/>
              <w:adjustRightInd w:val="0"/>
              <w:spacing w:line="276" w:lineRule="auto"/>
              <w:jc w:val="both"/>
              <w:rPr>
                <w:rFonts w:ascii="Cambria" w:hAnsi="Cambria"/>
                <w:u w:val="single"/>
              </w:rPr>
            </w:pPr>
            <w:r w:rsidRPr="004C0531">
              <w:rPr>
                <w:rFonts w:ascii="Cambria" w:hAnsi="Cambria"/>
                <w:u w:val="single"/>
              </w:rPr>
              <w:t>Penalti:</w:t>
            </w:r>
          </w:p>
          <w:p w:rsidR="00872836" w:rsidRPr="0029480B" w:rsidRDefault="004C0531" w:rsidP="004C0531">
            <w:pPr>
              <w:tabs>
                <w:tab w:val="left" w:pos="720"/>
                <w:tab w:val="left" w:pos="1440"/>
              </w:tabs>
              <w:autoSpaceDE w:val="0"/>
              <w:autoSpaceDN w:val="0"/>
              <w:adjustRightInd w:val="0"/>
              <w:spacing w:line="276" w:lineRule="auto"/>
              <w:jc w:val="both"/>
              <w:rPr>
                <w:rFonts w:ascii="Cambria" w:hAnsi="Cambria"/>
              </w:rPr>
            </w:pPr>
            <w:r>
              <w:rPr>
                <w:rFonts w:ascii="Cambria" w:hAnsi="Cambria"/>
              </w:rPr>
              <w:t>T</w:t>
            </w:r>
            <w:r w:rsidR="00872836" w:rsidRPr="0029480B">
              <w:rPr>
                <w:rFonts w:ascii="Cambria" w:hAnsi="Cambria"/>
              </w:rPr>
              <w:t xml:space="preserve">idak kurang dua puluh lima ribu ringgit dan tidak melebihi satu ratus ribu ringgit atau dipenjarakan tidak melebihi dua tahun atau kedua-duanya dan denda selanjutnya tidak melebihi dua ribu ringgit sehari bagi tiap-tiap hari kesalahan itu diteruskan selepas tamat tempoh yang sebagaimana yang </w:t>
            </w:r>
            <w:proofErr w:type="gramStart"/>
            <w:r w:rsidR="00872836" w:rsidRPr="0029480B">
              <w:rPr>
                <w:rFonts w:ascii="Cambria" w:hAnsi="Cambria"/>
              </w:rPr>
              <w:t>dinyatakan  dalam</w:t>
            </w:r>
            <w:proofErr w:type="gramEnd"/>
            <w:r w:rsidR="00872836" w:rsidRPr="0029480B">
              <w:rPr>
                <w:rFonts w:ascii="Cambria" w:hAnsi="Cambria"/>
              </w:rPr>
              <w:t xml:space="preserve"> notis dibawah subseksyen (1).</w:t>
            </w:r>
          </w:p>
          <w:p w:rsidR="00872836" w:rsidRPr="0029480B" w:rsidRDefault="00872836" w:rsidP="0019432B">
            <w:pPr>
              <w:spacing w:line="276" w:lineRule="auto"/>
            </w:pPr>
          </w:p>
        </w:tc>
        <w:tc>
          <w:tcPr>
            <w:tcW w:w="6120" w:type="dxa"/>
          </w:tcPr>
          <w:p w:rsidR="00872836" w:rsidRPr="0029480B" w:rsidRDefault="00872836" w:rsidP="0019432B">
            <w:pPr>
              <w:tabs>
                <w:tab w:val="left" w:pos="1440"/>
              </w:tabs>
              <w:autoSpaceDE w:val="0"/>
              <w:autoSpaceDN w:val="0"/>
              <w:adjustRightInd w:val="0"/>
              <w:ind w:firstLine="720"/>
              <w:jc w:val="both"/>
              <w:rPr>
                <w:rFonts w:ascii="Cambria" w:hAnsi="Cambria"/>
                <w:color w:val="000000"/>
              </w:rPr>
            </w:pPr>
          </w:p>
        </w:tc>
      </w:tr>
      <w:tr w:rsidR="00872836" w:rsidTr="00872836">
        <w:tc>
          <w:tcPr>
            <w:tcW w:w="2700" w:type="dxa"/>
          </w:tcPr>
          <w:p w:rsidR="00872836" w:rsidRDefault="00872836" w:rsidP="0019432B">
            <w:pPr>
              <w:jc w:val="both"/>
              <w:rPr>
                <w:rFonts w:ascii="Cambria" w:hAnsi="Cambria"/>
                <w:b/>
              </w:rPr>
            </w:pPr>
          </w:p>
          <w:p w:rsidR="00872836" w:rsidRDefault="00872836" w:rsidP="0019432B">
            <w:pPr>
              <w:jc w:val="both"/>
              <w:rPr>
                <w:rFonts w:ascii="Cambria" w:hAnsi="Cambria"/>
                <w:b/>
              </w:rPr>
            </w:pPr>
            <w:r>
              <w:rPr>
                <w:rFonts w:ascii="Cambria" w:hAnsi="Cambria"/>
                <w:b/>
              </w:rPr>
              <w:t xml:space="preserve">SEKSYEN 49 – </w:t>
            </w:r>
          </w:p>
          <w:p w:rsidR="00872836" w:rsidRDefault="00872836" w:rsidP="0019432B">
            <w:pPr>
              <w:jc w:val="both"/>
              <w:rPr>
                <w:rFonts w:ascii="Cambria" w:hAnsi="Cambria"/>
                <w:b/>
              </w:rPr>
            </w:pPr>
          </w:p>
          <w:p w:rsidR="00872836" w:rsidRPr="00AD53F0" w:rsidRDefault="00872836" w:rsidP="0019432B">
            <w:pPr>
              <w:jc w:val="both"/>
              <w:rPr>
                <w:rFonts w:ascii="Cambria" w:hAnsi="Cambria"/>
              </w:rPr>
            </w:pPr>
            <w:r w:rsidRPr="00AD53F0">
              <w:rPr>
                <w:rFonts w:ascii="Cambria" w:hAnsi="Cambria"/>
              </w:rPr>
              <w:t>Pemunya atau penduduk premis perindustrian hendaklah memasang kelengkapan kawalan pencemaran.</w:t>
            </w:r>
          </w:p>
        </w:tc>
        <w:tc>
          <w:tcPr>
            <w:tcW w:w="5670" w:type="dxa"/>
          </w:tcPr>
          <w:p w:rsidR="004476E5" w:rsidRDefault="004476E5" w:rsidP="004476E5">
            <w:pPr>
              <w:tabs>
                <w:tab w:val="left" w:pos="0"/>
                <w:tab w:val="left" w:pos="810"/>
                <w:tab w:val="left" w:pos="1080"/>
              </w:tabs>
              <w:jc w:val="both"/>
              <w:rPr>
                <w:rFonts w:ascii="Cambria" w:hAnsi="Cambria"/>
              </w:rPr>
            </w:pPr>
          </w:p>
          <w:p w:rsidR="00872836" w:rsidRPr="004476E5" w:rsidRDefault="004476E5" w:rsidP="004476E5">
            <w:pPr>
              <w:tabs>
                <w:tab w:val="left" w:pos="0"/>
                <w:tab w:val="left" w:pos="810"/>
                <w:tab w:val="left" w:pos="1080"/>
              </w:tabs>
              <w:spacing w:line="276" w:lineRule="auto"/>
              <w:jc w:val="both"/>
              <w:rPr>
                <w:rFonts w:ascii="Cambria" w:hAnsi="Cambria"/>
              </w:rPr>
            </w:pPr>
            <w:r>
              <w:rPr>
                <w:rFonts w:ascii="Cambria" w:hAnsi="Cambria"/>
              </w:rPr>
              <w:t>P</w:t>
            </w:r>
            <w:r w:rsidR="00872836" w:rsidRPr="004476E5">
              <w:rPr>
                <w:rFonts w:ascii="Cambria" w:hAnsi="Cambria"/>
              </w:rPr>
              <w:t xml:space="preserve">remis perindustrian </w:t>
            </w:r>
            <w:r w:rsidRPr="004476E5">
              <w:rPr>
                <w:rFonts w:ascii="Cambria" w:hAnsi="Cambria"/>
              </w:rPr>
              <w:t>hendaklah</w:t>
            </w:r>
            <w:r w:rsidR="00872836" w:rsidRPr="004476E5">
              <w:rPr>
                <w:rFonts w:ascii="Cambria" w:hAnsi="Cambria"/>
              </w:rPr>
              <w:t xml:space="preserve"> memasang kelengkapan kawalan pencemaran</w:t>
            </w:r>
            <w:r w:rsidRPr="004476E5">
              <w:rPr>
                <w:rFonts w:ascii="Cambria" w:hAnsi="Cambria"/>
              </w:rPr>
              <w:t xml:space="preserve"> menggunakan </w:t>
            </w:r>
            <w:r w:rsidR="00872836" w:rsidRPr="004476E5">
              <w:rPr>
                <w:rFonts w:ascii="Cambria" w:hAnsi="Cambria"/>
              </w:rPr>
              <w:t>teknologi terbaik yang ada.</w:t>
            </w:r>
          </w:p>
          <w:p w:rsidR="00872836" w:rsidRPr="00AD53F0" w:rsidRDefault="00872836" w:rsidP="00AD53F0">
            <w:pPr>
              <w:tabs>
                <w:tab w:val="left" w:pos="0"/>
                <w:tab w:val="left" w:pos="810"/>
                <w:tab w:val="left" w:pos="1080"/>
              </w:tabs>
              <w:spacing w:line="276" w:lineRule="auto"/>
              <w:ind w:left="720" w:hanging="720"/>
              <w:jc w:val="both"/>
              <w:rPr>
                <w:rFonts w:ascii="Cambria" w:hAnsi="Cambria"/>
              </w:rPr>
            </w:pPr>
          </w:p>
          <w:p w:rsidR="004476E5" w:rsidRPr="004476E5" w:rsidRDefault="004476E5" w:rsidP="00AD53F0">
            <w:pPr>
              <w:tabs>
                <w:tab w:val="left" w:pos="0"/>
                <w:tab w:val="left" w:pos="540"/>
                <w:tab w:val="left" w:pos="810"/>
              </w:tabs>
              <w:spacing w:line="276" w:lineRule="auto"/>
              <w:jc w:val="both"/>
              <w:rPr>
                <w:rFonts w:ascii="Cambria" w:hAnsi="Cambria"/>
                <w:u w:val="single"/>
              </w:rPr>
            </w:pPr>
            <w:r w:rsidRPr="004476E5">
              <w:rPr>
                <w:rFonts w:ascii="Cambria" w:hAnsi="Cambria"/>
                <w:u w:val="single"/>
              </w:rPr>
              <w:t>Penalti:</w:t>
            </w:r>
          </w:p>
          <w:p w:rsidR="00872836" w:rsidRPr="00AD53F0" w:rsidRDefault="004476E5" w:rsidP="00AD53F0">
            <w:pPr>
              <w:tabs>
                <w:tab w:val="left" w:pos="0"/>
                <w:tab w:val="left" w:pos="540"/>
                <w:tab w:val="left" w:pos="810"/>
              </w:tabs>
              <w:spacing w:line="276" w:lineRule="auto"/>
              <w:jc w:val="both"/>
              <w:rPr>
                <w:rFonts w:ascii="Cambria" w:hAnsi="Cambria"/>
              </w:rPr>
            </w:pPr>
            <w:r>
              <w:rPr>
                <w:rFonts w:ascii="Cambria" w:hAnsi="Cambria"/>
              </w:rPr>
              <w:t>T</w:t>
            </w:r>
            <w:r w:rsidR="00872836" w:rsidRPr="00AD53F0">
              <w:rPr>
                <w:rFonts w:ascii="Cambria" w:hAnsi="Cambria"/>
              </w:rPr>
              <w:t xml:space="preserve">idak kurang </w:t>
            </w:r>
            <w:r w:rsidR="001163D7">
              <w:rPr>
                <w:rFonts w:ascii="Cambria" w:hAnsi="Cambria"/>
              </w:rPr>
              <w:t xml:space="preserve">lima </w:t>
            </w:r>
            <w:r w:rsidR="00872836" w:rsidRPr="00AD53F0">
              <w:rPr>
                <w:rFonts w:ascii="Cambria" w:hAnsi="Cambria"/>
              </w:rPr>
              <w:t>ribu ringgit dan tidak melebihi dua ratus lima puluh ribu ringgit atau dipenjarakan tidak melebihi dua tahun atau kedua-duanya</w:t>
            </w:r>
            <w:r w:rsidR="00872836" w:rsidRPr="00AD53F0">
              <w:rPr>
                <w:rFonts w:ascii="Cambria" w:hAnsi="Cambria"/>
                <w:color w:val="000000"/>
              </w:rPr>
              <w:t xml:space="preserve"> </w:t>
            </w:r>
            <w:r w:rsidR="00872836" w:rsidRPr="00AD53F0">
              <w:rPr>
                <w:rFonts w:ascii="Cambria" w:hAnsi="Cambria"/>
              </w:rPr>
              <w:t>dan denda selanjutnya tidak melebihi dua ribu ringgit sehari bagi tiap-tiap hari kesalahan itu diteruskan selepas tamat tempoh yang sebagaimana yang dinyatakan dalam notis dibawah subseksyen (1).</w:t>
            </w:r>
          </w:p>
          <w:p w:rsidR="00872836" w:rsidRDefault="00872836" w:rsidP="0019432B"/>
          <w:p w:rsidR="004476E5" w:rsidRDefault="004476E5" w:rsidP="0019432B"/>
          <w:p w:rsidR="004476E5" w:rsidRDefault="004476E5" w:rsidP="0019432B"/>
          <w:p w:rsidR="00872836" w:rsidRDefault="00872836" w:rsidP="0019432B"/>
        </w:tc>
        <w:tc>
          <w:tcPr>
            <w:tcW w:w="6120" w:type="dxa"/>
          </w:tcPr>
          <w:p w:rsidR="00872836" w:rsidRPr="00AD53F0" w:rsidRDefault="00872836" w:rsidP="00AD53F0">
            <w:pPr>
              <w:tabs>
                <w:tab w:val="left" w:pos="0"/>
                <w:tab w:val="left" w:pos="810"/>
                <w:tab w:val="left" w:pos="1080"/>
              </w:tabs>
              <w:ind w:firstLine="736"/>
              <w:jc w:val="both"/>
              <w:rPr>
                <w:rFonts w:ascii="Cambria" w:hAnsi="Cambria"/>
                <w:sz w:val="24"/>
                <w:szCs w:val="24"/>
              </w:rPr>
            </w:pPr>
          </w:p>
        </w:tc>
      </w:tr>
      <w:tr w:rsidR="00872836" w:rsidTr="00872836">
        <w:tc>
          <w:tcPr>
            <w:tcW w:w="2700" w:type="dxa"/>
          </w:tcPr>
          <w:p w:rsidR="00872836" w:rsidRDefault="00872836" w:rsidP="007E4FA6">
            <w:pPr>
              <w:jc w:val="both"/>
              <w:rPr>
                <w:rFonts w:ascii="Cambria" w:hAnsi="Cambria"/>
                <w:b/>
              </w:rPr>
            </w:pPr>
          </w:p>
          <w:p w:rsidR="00872836" w:rsidRDefault="00872836" w:rsidP="007E4FA6">
            <w:pPr>
              <w:jc w:val="both"/>
              <w:rPr>
                <w:rFonts w:ascii="Cambria" w:hAnsi="Cambria"/>
                <w:b/>
              </w:rPr>
            </w:pPr>
            <w:r>
              <w:rPr>
                <w:rFonts w:ascii="Cambria" w:hAnsi="Cambria"/>
                <w:b/>
              </w:rPr>
              <w:t xml:space="preserve">SEKSYEN 50 – </w:t>
            </w:r>
          </w:p>
          <w:p w:rsidR="00872836" w:rsidRDefault="00872836" w:rsidP="007E4FA6">
            <w:pPr>
              <w:jc w:val="both"/>
              <w:rPr>
                <w:rFonts w:ascii="Cambria" w:hAnsi="Cambria"/>
                <w:b/>
              </w:rPr>
            </w:pPr>
          </w:p>
          <w:p w:rsidR="00872836" w:rsidRPr="007E4FA6" w:rsidRDefault="00872836" w:rsidP="007E4FA6">
            <w:pPr>
              <w:jc w:val="both"/>
              <w:rPr>
                <w:rFonts w:ascii="Cambria" w:hAnsi="Cambria"/>
                <w:b/>
              </w:rPr>
            </w:pPr>
            <w:r w:rsidRPr="007E4FA6">
              <w:rPr>
                <w:rFonts w:ascii="Cambria" w:hAnsi="Cambria"/>
              </w:rPr>
              <w:t>Pemunya atau penduduk premis perindustrian hendaklah mengendalikan dan menyenggara kelengkapan kawalan pencemaran.</w:t>
            </w:r>
          </w:p>
        </w:tc>
        <w:tc>
          <w:tcPr>
            <w:tcW w:w="5670" w:type="dxa"/>
          </w:tcPr>
          <w:p w:rsidR="00872836" w:rsidRPr="004476E5" w:rsidRDefault="004476E5" w:rsidP="004476E5">
            <w:pPr>
              <w:tabs>
                <w:tab w:val="left" w:pos="0"/>
                <w:tab w:val="left" w:pos="426"/>
                <w:tab w:val="left" w:pos="720"/>
                <w:tab w:val="left" w:pos="1440"/>
              </w:tabs>
              <w:spacing w:line="276" w:lineRule="auto"/>
              <w:jc w:val="both"/>
              <w:rPr>
                <w:rFonts w:ascii="Cambria" w:hAnsi="Cambria"/>
              </w:rPr>
            </w:pPr>
            <w:r w:rsidRPr="004476E5">
              <w:rPr>
                <w:rFonts w:ascii="Cambria" w:hAnsi="Cambria"/>
              </w:rPr>
              <w:t>P</w:t>
            </w:r>
            <w:r w:rsidR="00872836" w:rsidRPr="004476E5">
              <w:rPr>
                <w:rFonts w:ascii="Cambria" w:hAnsi="Cambria"/>
              </w:rPr>
              <w:t>emunya atau penduduk hendaklah</w:t>
            </w:r>
            <w:r w:rsidRPr="004476E5">
              <w:rPr>
                <w:rFonts w:ascii="Cambria" w:hAnsi="Cambria"/>
              </w:rPr>
              <w:t xml:space="preserve"> </w:t>
            </w:r>
            <w:r w:rsidR="00872836" w:rsidRPr="004476E5">
              <w:rPr>
                <w:rFonts w:ascii="Cambria" w:hAnsi="Cambria"/>
              </w:rPr>
              <w:t>mengendalikan dan menyenggara kelengkapan kawalan pencemaran mengikut amalan kejuruteraan yang baik dan cekap dan</w:t>
            </w:r>
            <w:r w:rsidRPr="004476E5">
              <w:rPr>
                <w:rFonts w:ascii="Cambria" w:hAnsi="Cambria"/>
              </w:rPr>
              <w:t xml:space="preserve"> </w:t>
            </w:r>
            <w:r w:rsidR="00872836" w:rsidRPr="004476E5">
              <w:rPr>
                <w:rFonts w:ascii="Cambria" w:hAnsi="Cambria"/>
              </w:rPr>
              <w:t>menjalankan pemantauan prestasi semua komponen kelengkapan kawalan pencemaran.</w:t>
            </w:r>
          </w:p>
          <w:p w:rsidR="00872836" w:rsidRPr="007E4FA6" w:rsidRDefault="00872836" w:rsidP="007E4FA6">
            <w:pPr>
              <w:tabs>
                <w:tab w:val="left" w:pos="0"/>
                <w:tab w:val="left" w:pos="540"/>
                <w:tab w:val="left" w:pos="1080"/>
              </w:tabs>
              <w:spacing w:line="276" w:lineRule="auto"/>
              <w:jc w:val="both"/>
              <w:rPr>
                <w:rFonts w:ascii="Cambria" w:hAnsi="Cambria"/>
              </w:rPr>
            </w:pPr>
          </w:p>
          <w:p w:rsidR="004476E5" w:rsidRPr="004476E5" w:rsidRDefault="004476E5" w:rsidP="007E4FA6">
            <w:pPr>
              <w:tabs>
                <w:tab w:val="left" w:pos="0"/>
                <w:tab w:val="left" w:pos="540"/>
                <w:tab w:val="left" w:pos="720"/>
                <w:tab w:val="left" w:pos="1080"/>
              </w:tabs>
              <w:spacing w:line="276" w:lineRule="auto"/>
              <w:jc w:val="both"/>
              <w:rPr>
                <w:rFonts w:ascii="Cambria" w:hAnsi="Cambria"/>
                <w:u w:val="single"/>
              </w:rPr>
            </w:pPr>
            <w:r w:rsidRPr="004476E5">
              <w:rPr>
                <w:rFonts w:ascii="Cambria" w:hAnsi="Cambria"/>
                <w:u w:val="single"/>
              </w:rPr>
              <w:t>Penalti:</w:t>
            </w:r>
          </w:p>
          <w:p w:rsidR="00872836" w:rsidRPr="007E4FA6" w:rsidRDefault="004476E5" w:rsidP="007E4FA6">
            <w:pPr>
              <w:tabs>
                <w:tab w:val="left" w:pos="0"/>
                <w:tab w:val="left" w:pos="540"/>
                <w:tab w:val="left" w:pos="720"/>
                <w:tab w:val="left" w:pos="1080"/>
              </w:tabs>
              <w:spacing w:line="276" w:lineRule="auto"/>
              <w:jc w:val="both"/>
              <w:rPr>
                <w:rFonts w:ascii="Cambria" w:hAnsi="Cambria"/>
              </w:rPr>
            </w:pPr>
            <w:r>
              <w:rPr>
                <w:rFonts w:ascii="Cambria" w:hAnsi="Cambria"/>
              </w:rPr>
              <w:t>T</w:t>
            </w:r>
            <w:r w:rsidR="00872836" w:rsidRPr="007E4FA6">
              <w:rPr>
                <w:rFonts w:ascii="Cambria" w:hAnsi="Cambria"/>
              </w:rPr>
              <w:t>idak kurang lima ribu ringgit dan tidak melebihi satu ratus ribu ringgit atau dipenjarakan tidak melebihi dua tahun atau kedua-duanya dan denda selanjutnya tidak melebihi dua ribu ringgit sehari bagi tiap-tiap hari kesalahan itu diteruskan selepas tamat tempoh yang sebagaimana yang dinyatakan dalam notis dibawah subseksyen (1).</w:t>
            </w:r>
          </w:p>
          <w:p w:rsidR="00872836" w:rsidRDefault="00872836" w:rsidP="007E4FA6"/>
        </w:tc>
        <w:tc>
          <w:tcPr>
            <w:tcW w:w="6120" w:type="dxa"/>
          </w:tcPr>
          <w:p w:rsidR="00872836" w:rsidRPr="007E4FA6" w:rsidRDefault="00872836" w:rsidP="007E4FA6">
            <w:pPr>
              <w:tabs>
                <w:tab w:val="left" w:pos="0"/>
                <w:tab w:val="left" w:pos="720"/>
                <w:tab w:val="left" w:pos="1440"/>
              </w:tabs>
              <w:jc w:val="both"/>
              <w:rPr>
                <w:rFonts w:ascii="Cambria" w:hAnsi="Cambria"/>
              </w:rPr>
            </w:pPr>
          </w:p>
        </w:tc>
      </w:tr>
      <w:tr w:rsidR="00872836" w:rsidTr="00872836">
        <w:tc>
          <w:tcPr>
            <w:tcW w:w="2700" w:type="dxa"/>
          </w:tcPr>
          <w:p w:rsidR="00872836" w:rsidRDefault="00872836" w:rsidP="009C763A">
            <w:pPr>
              <w:jc w:val="both"/>
              <w:rPr>
                <w:rFonts w:ascii="Cambria" w:hAnsi="Cambria"/>
                <w:b/>
              </w:rPr>
            </w:pPr>
          </w:p>
          <w:p w:rsidR="00872836" w:rsidRDefault="00872836" w:rsidP="009C763A">
            <w:pPr>
              <w:jc w:val="both"/>
              <w:rPr>
                <w:rFonts w:ascii="Cambria" w:hAnsi="Cambria"/>
                <w:b/>
              </w:rPr>
            </w:pPr>
            <w:r>
              <w:rPr>
                <w:rFonts w:ascii="Cambria" w:hAnsi="Cambria"/>
                <w:b/>
              </w:rPr>
              <w:t xml:space="preserve">SESKYEN 51 – </w:t>
            </w:r>
          </w:p>
          <w:p w:rsidR="00872836" w:rsidRDefault="00872836" w:rsidP="009C763A">
            <w:pPr>
              <w:jc w:val="both"/>
              <w:rPr>
                <w:rFonts w:ascii="Cambria" w:hAnsi="Cambria"/>
                <w:b/>
              </w:rPr>
            </w:pPr>
          </w:p>
          <w:p w:rsidR="00872836" w:rsidRPr="003C25A0" w:rsidRDefault="00872836" w:rsidP="009C763A">
            <w:pPr>
              <w:jc w:val="both"/>
              <w:rPr>
                <w:rFonts w:ascii="Cambria" w:hAnsi="Cambria"/>
                <w:b/>
              </w:rPr>
            </w:pPr>
            <w:r w:rsidRPr="003C25A0">
              <w:rPr>
                <w:rFonts w:ascii="Cambria" w:hAnsi="Cambria"/>
                <w:bCs/>
                <w:iCs/>
              </w:rPr>
              <w:t>Pemaju Projek, pemunya atau penduduk hendaklah memberi maklumat</w:t>
            </w:r>
          </w:p>
        </w:tc>
        <w:tc>
          <w:tcPr>
            <w:tcW w:w="5670" w:type="dxa"/>
          </w:tcPr>
          <w:p w:rsidR="00872836" w:rsidRDefault="00872836" w:rsidP="004476E5">
            <w:pPr>
              <w:spacing w:line="276" w:lineRule="auto"/>
              <w:jc w:val="both"/>
              <w:rPr>
                <w:rFonts w:ascii="Cambria" w:hAnsi="Cambria"/>
                <w:szCs w:val="24"/>
              </w:rPr>
            </w:pPr>
            <w:r w:rsidRPr="004476E5">
              <w:rPr>
                <w:rFonts w:ascii="Cambria" w:hAnsi="Cambria"/>
                <w:szCs w:val="24"/>
              </w:rPr>
              <w:t xml:space="preserve">Ketua Pengarah boleh, menghendaki pemaju projek, pemunya atau penduduk mana-mana kenderaan, kapal, premis atau pesawat udara untuk memberikan kepadanya dalam tempoh yang dinyatakan dalam notis itu maklumat berhubung </w:t>
            </w:r>
            <w:proofErr w:type="gramStart"/>
            <w:r w:rsidRPr="004476E5">
              <w:rPr>
                <w:rFonts w:ascii="Cambria" w:hAnsi="Cambria"/>
                <w:szCs w:val="24"/>
              </w:rPr>
              <w:t>dengan</w:t>
            </w:r>
            <w:r w:rsidR="004476E5">
              <w:rPr>
                <w:rFonts w:ascii="Cambria" w:hAnsi="Cambria"/>
                <w:szCs w:val="24"/>
              </w:rPr>
              <w:t>;</w:t>
            </w:r>
            <w:r w:rsidR="004476E5" w:rsidRPr="004476E5">
              <w:rPr>
                <w:rFonts w:ascii="Cambria" w:hAnsi="Cambria"/>
                <w:szCs w:val="24"/>
              </w:rPr>
              <w:t>-</w:t>
            </w:r>
            <w:proofErr w:type="gramEnd"/>
          </w:p>
          <w:p w:rsidR="004476E5" w:rsidRPr="004476E5" w:rsidRDefault="004476E5" w:rsidP="004476E5">
            <w:pPr>
              <w:jc w:val="both"/>
              <w:rPr>
                <w:rFonts w:ascii="Cambria" w:hAnsi="Cambria"/>
                <w:szCs w:val="24"/>
              </w:rPr>
            </w:pPr>
          </w:p>
          <w:p w:rsidR="00872836" w:rsidRDefault="00872836" w:rsidP="009C763A">
            <w:pPr>
              <w:spacing w:line="276" w:lineRule="auto"/>
              <w:ind w:left="571" w:hanging="571"/>
              <w:jc w:val="both"/>
              <w:rPr>
                <w:rFonts w:ascii="Cambria" w:eastAsia="Times New Roman" w:hAnsi="Cambria"/>
                <w:szCs w:val="24"/>
                <w:lang w:val="en-US"/>
              </w:rPr>
            </w:pPr>
            <w:r w:rsidRPr="003C25A0">
              <w:rPr>
                <w:rFonts w:ascii="Cambria" w:hAnsi="Cambria"/>
                <w:i/>
                <w:szCs w:val="24"/>
              </w:rPr>
              <w:t>(a)</w:t>
            </w:r>
            <w:r w:rsidRPr="003C25A0">
              <w:rPr>
                <w:rFonts w:ascii="Cambria" w:hAnsi="Cambria"/>
                <w:szCs w:val="24"/>
              </w:rPr>
              <w:tab/>
            </w:r>
            <w:r w:rsidRPr="003C25A0">
              <w:rPr>
                <w:rFonts w:ascii="Cambria" w:eastAsia="Times New Roman" w:hAnsi="Cambria"/>
                <w:szCs w:val="24"/>
                <w:lang w:val="en-US"/>
              </w:rPr>
              <w:t>apa-apa siasatan yang dijalankan di bawah Akta ini;</w:t>
            </w:r>
          </w:p>
          <w:p w:rsidR="00872836" w:rsidRPr="003C25A0" w:rsidRDefault="00872836" w:rsidP="009C763A">
            <w:pPr>
              <w:spacing w:line="276" w:lineRule="auto"/>
              <w:ind w:left="571" w:hanging="571"/>
              <w:jc w:val="both"/>
              <w:rPr>
                <w:rFonts w:ascii="Cambria" w:hAnsi="Cambria"/>
                <w:szCs w:val="24"/>
              </w:rPr>
            </w:pPr>
          </w:p>
          <w:p w:rsidR="00872836" w:rsidRPr="003C25A0" w:rsidRDefault="00872836" w:rsidP="009C763A">
            <w:pPr>
              <w:spacing w:line="276" w:lineRule="auto"/>
              <w:ind w:left="571" w:hanging="571"/>
              <w:jc w:val="both"/>
              <w:rPr>
                <w:rFonts w:ascii="Cambria" w:hAnsi="Cambria"/>
                <w:szCs w:val="24"/>
              </w:rPr>
            </w:pPr>
            <w:r w:rsidRPr="003C25A0">
              <w:rPr>
                <w:rFonts w:ascii="Cambria" w:hAnsi="Cambria"/>
                <w:i/>
                <w:szCs w:val="24"/>
              </w:rPr>
              <w:t>(b)</w:t>
            </w:r>
            <w:r w:rsidRPr="003C25A0">
              <w:rPr>
                <w:rFonts w:ascii="Cambria" w:hAnsi="Cambria"/>
                <w:szCs w:val="24"/>
              </w:rPr>
              <w:t xml:space="preserve"> pendudukan atau pemunyaan kenderaan, kapal, premis atau pesawat udara itu;</w:t>
            </w:r>
          </w:p>
          <w:p w:rsidR="00872836" w:rsidRDefault="00872836" w:rsidP="009C763A">
            <w:pPr>
              <w:spacing w:line="276" w:lineRule="auto"/>
              <w:ind w:left="556" w:hanging="556"/>
              <w:jc w:val="both"/>
              <w:rPr>
                <w:rFonts w:ascii="Cambria" w:hAnsi="Cambria"/>
                <w:szCs w:val="24"/>
              </w:rPr>
            </w:pPr>
            <w:r w:rsidRPr="003C25A0">
              <w:rPr>
                <w:rFonts w:ascii="Cambria" w:hAnsi="Cambria"/>
                <w:i/>
                <w:szCs w:val="24"/>
              </w:rPr>
              <w:t>(c)</w:t>
            </w:r>
            <w:r w:rsidRPr="003C25A0">
              <w:rPr>
                <w:rFonts w:ascii="Cambria" w:hAnsi="Cambria"/>
                <w:szCs w:val="24"/>
              </w:rPr>
              <w:tab/>
              <w:t>penggunaan kenderaan, kapal, premis atau pesawat udara, bahan mentah, bahan kimia, buangan atau bahan berbahaya kepada alam sekitar;</w:t>
            </w:r>
          </w:p>
          <w:p w:rsidR="00872836" w:rsidRPr="003C25A0" w:rsidRDefault="00872836" w:rsidP="009C763A">
            <w:pPr>
              <w:spacing w:line="276" w:lineRule="auto"/>
              <w:ind w:left="556" w:hanging="556"/>
              <w:jc w:val="both"/>
              <w:rPr>
                <w:rFonts w:ascii="Cambria" w:hAnsi="Cambria"/>
                <w:szCs w:val="24"/>
              </w:rPr>
            </w:pPr>
          </w:p>
          <w:p w:rsidR="00872836" w:rsidRDefault="00872836" w:rsidP="009C763A">
            <w:pPr>
              <w:spacing w:line="276" w:lineRule="auto"/>
              <w:ind w:left="556" w:hanging="556"/>
              <w:jc w:val="both"/>
              <w:rPr>
                <w:rFonts w:ascii="Cambria" w:hAnsi="Cambria"/>
                <w:szCs w:val="24"/>
              </w:rPr>
            </w:pPr>
            <w:r w:rsidRPr="003C25A0">
              <w:rPr>
                <w:rFonts w:ascii="Cambria" w:hAnsi="Cambria"/>
                <w:i/>
                <w:szCs w:val="24"/>
              </w:rPr>
              <w:t>(d)</w:t>
            </w:r>
            <w:r w:rsidRPr="003C25A0">
              <w:rPr>
                <w:rFonts w:ascii="Cambria" w:hAnsi="Cambria"/>
                <w:i/>
                <w:szCs w:val="24"/>
              </w:rPr>
              <w:tab/>
            </w:r>
            <w:r w:rsidRPr="003C25A0">
              <w:rPr>
                <w:rFonts w:ascii="Cambria" w:hAnsi="Cambria"/>
                <w:szCs w:val="24"/>
              </w:rPr>
              <w:t>apa-apa proses, peralatan, kelengkapan kawalan pencemaran atau premis perindustrian atau amalan pengurusan terbaik yang terdapat pada kenderaan, kapal, premis atau pesawat udara itu;</w:t>
            </w:r>
          </w:p>
          <w:p w:rsidR="00872836" w:rsidRPr="003C25A0" w:rsidRDefault="00872836" w:rsidP="009C763A">
            <w:pPr>
              <w:spacing w:line="276" w:lineRule="auto"/>
              <w:ind w:left="556" w:hanging="556"/>
              <w:jc w:val="both"/>
              <w:rPr>
                <w:rFonts w:ascii="Cambria" w:hAnsi="Cambria"/>
                <w:szCs w:val="24"/>
              </w:rPr>
            </w:pPr>
          </w:p>
          <w:p w:rsidR="00872836" w:rsidRDefault="00872836" w:rsidP="009C763A">
            <w:pPr>
              <w:spacing w:line="276" w:lineRule="auto"/>
              <w:ind w:left="556" w:hanging="556"/>
              <w:jc w:val="both"/>
              <w:rPr>
                <w:rFonts w:ascii="Cambria" w:hAnsi="Cambria"/>
                <w:szCs w:val="24"/>
              </w:rPr>
            </w:pPr>
            <w:r w:rsidRPr="003C25A0">
              <w:rPr>
                <w:rFonts w:ascii="Cambria" w:hAnsi="Cambria"/>
                <w:i/>
                <w:szCs w:val="24"/>
              </w:rPr>
              <w:t>(e)</w:t>
            </w:r>
            <w:r w:rsidRPr="003C25A0">
              <w:rPr>
                <w:rFonts w:ascii="Cambria" w:hAnsi="Cambria"/>
                <w:szCs w:val="24"/>
              </w:rPr>
              <w:tab/>
              <w:t xml:space="preserve">apa-apa bahan berbahaya kepada alam sekitar, pencemar atau buangan yang dilepaskan atau berkemungkinan dilepaskan daripadanya; </w:t>
            </w:r>
          </w:p>
          <w:p w:rsidR="00872836" w:rsidRPr="003C25A0" w:rsidRDefault="00872836" w:rsidP="009C763A">
            <w:pPr>
              <w:spacing w:line="276" w:lineRule="auto"/>
              <w:ind w:left="556" w:hanging="556"/>
              <w:jc w:val="both"/>
              <w:rPr>
                <w:rFonts w:ascii="Cambria" w:hAnsi="Cambria"/>
                <w:szCs w:val="24"/>
              </w:rPr>
            </w:pPr>
          </w:p>
          <w:p w:rsidR="00872836" w:rsidRPr="003C25A0" w:rsidRDefault="00872836" w:rsidP="009C763A">
            <w:pPr>
              <w:spacing w:line="276" w:lineRule="auto"/>
              <w:ind w:left="556" w:hanging="556"/>
              <w:jc w:val="both"/>
              <w:rPr>
                <w:rFonts w:ascii="Cambria" w:hAnsi="Cambria"/>
                <w:szCs w:val="24"/>
              </w:rPr>
            </w:pPr>
            <w:r w:rsidRPr="003C25A0">
              <w:rPr>
                <w:rFonts w:ascii="Cambria" w:hAnsi="Cambria"/>
                <w:i/>
                <w:szCs w:val="24"/>
              </w:rPr>
              <w:t>(f)</w:t>
            </w:r>
            <w:r w:rsidRPr="003C25A0">
              <w:rPr>
                <w:rFonts w:ascii="Cambria" w:hAnsi="Cambria"/>
                <w:szCs w:val="24"/>
              </w:rPr>
              <w:tab/>
              <w:t>apa-apa risiko alam sekitar yang berkemungkinan berlaku akibat daripada penggunaan bahan mentah, bahan kimia, buangan, bahan berbahaya kepada alam sekitar atau proses; atau</w:t>
            </w:r>
          </w:p>
          <w:p w:rsidR="00872836" w:rsidRDefault="00872836" w:rsidP="009C763A">
            <w:pPr>
              <w:spacing w:line="276" w:lineRule="auto"/>
              <w:ind w:left="646" w:hanging="646"/>
              <w:jc w:val="both"/>
              <w:rPr>
                <w:rFonts w:ascii="Cambria" w:hAnsi="Cambria"/>
                <w:color w:val="FF0000"/>
                <w:szCs w:val="24"/>
              </w:rPr>
            </w:pPr>
            <w:r w:rsidRPr="003C25A0">
              <w:rPr>
                <w:rFonts w:ascii="Cambria" w:hAnsi="Cambria"/>
                <w:i/>
                <w:szCs w:val="24"/>
              </w:rPr>
              <w:t>(g)</w:t>
            </w:r>
            <w:r w:rsidRPr="003C25A0">
              <w:rPr>
                <w:rFonts w:ascii="Cambria" w:hAnsi="Cambria"/>
                <w:szCs w:val="24"/>
              </w:rPr>
              <w:tab/>
              <w:t xml:space="preserve">apa-apa maklumat mengenai tindakan yang diambil di bawah </w:t>
            </w:r>
            <w:r w:rsidRPr="003C25A0">
              <w:rPr>
                <w:rFonts w:ascii="Cambria" w:hAnsi="Cambria"/>
                <w:color w:val="FF0000"/>
                <w:szCs w:val="24"/>
              </w:rPr>
              <w:t>Seksyen 49.</w:t>
            </w:r>
          </w:p>
          <w:p w:rsidR="00872836" w:rsidRPr="003C25A0" w:rsidRDefault="00872836" w:rsidP="009C763A">
            <w:pPr>
              <w:spacing w:line="276" w:lineRule="auto"/>
              <w:ind w:left="646" w:hanging="646"/>
              <w:jc w:val="both"/>
              <w:rPr>
                <w:rFonts w:ascii="Cambria" w:hAnsi="Cambria"/>
                <w:color w:val="FF0000"/>
                <w:szCs w:val="24"/>
              </w:rPr>
            </w:pPr>
          </w:p>
          <w:p w:rsidR="004476E5" w:rsidRPr="004476E5" w:rsidRDefault="004476E5" w:rsidP="009C763A">
            <w:pPr>
              <w:tabs>
                <w:tab w:val="left" w:pos="0"/>
                <w:tab w:val="left" w:pos="720"/>
                <w:tab w:val="left" w:pos="1440"/>
              </w:tabs>
              <w:spacing w:line="276" w:lineRule="auto"/>
              <w:jc w:val="both"/>
              <w:rPr>
                <w:rFonts w:ascii="Cambria" w:hAnsi="Cambria"/>
                <w:szCs w:val="24"/>
                <w:u w:val="single"/>
              </w:rPr>
            </w:pPr>
            <w:r w:rsidRPr="004476E5">
              <w:rPr>
                <w:rFonts w:ascii="Cambria" w:hAnsi="Cambria"/>
                <w:szCs w:val="24"/>
                <w:u w:val="single"/>
              </w:rPr>
              <w:t>Penalti:</w:t>
            </w:r>
          </w:p>
          <w:p w:rsidR="00872836" w:rsidRPr="003C25A0" w:rsidRDefault="004476E5" w:rsidP="009C763A">
            <w:pPr>
              <w:tabs>
                <w:tab w:val="left" w:pos="0"/>
                <w:tab w:val="left" w:pos="720"/>
                <w:tab w:val="left" w:pos="1440"/>
              </w:tabs>
              <w:spacing w:line="276" w:lineRule="auto"/>
              <w:jc w:val="both"/>
              <w:rPr>
                <w:rFonts w:ascii="Cambria" w:hAnsi="Cambria"/>
                <w:szCs w:val="24"/>
              </w:rPr>
            </w:pPr>
            <w:r>
              <w:rPr>
                <w:rFonts w:ascii="Cambria" w:hAnsi="Cambria"/>
                <w:szCs w:val="24"/>
              </w:rPr>
              <w:t>T</w:t>
            </w:r>
            <w:r w:rsidR="00872836" w:rsidRPr="003C25A0">
              <w:rPr>
                <w:rFonts w:ascii="Cambria" w:hAnsi="Cambria"/>
                <w:szCs w:val="24"/>
              </w:rPr>
              <w:t>idak kurang lima ribu ringgit dan tidak melebihi lima puluh ribu ringgit atau dipenjarakan tidak melebihi dua tahun atau kedua-duanya dan denda selanjutnya tidak melebihi satu ribu ringgit sehari bagi tiap-tiap hari kesalahan itu diteruskan selepas tamat tempoh yang sebagaimana yang dinyatakan dalam notis dibawah subseksyen (1).</w:t>
            </w:r>
          </w:p>
          <w:p w:rsidR="00872836" w:rsidRDefault="00872836" w:rsidP="009C763A"/>
        </w:tc>
        <w:tc>
          <w:tcPr>
            <w:tcW w:w="6120" w:type="dxa"/>
          </w:tcPr>
          <w:p w:rsidR="00872836" w:rsidRPr="003C25A0" w:rsidRDefault="00872836" w:rsidP="002B11AB">
            <w:pPr>
              <w:pStyle w:val="ListParagraph"/>
              <w:numPr>
                <w:ilvl w:val="0"/>
                <w:numId w:val="22"/>
              </w:numPr>
              <w:ind w:left="142" w:firstLine="578"/>
              <w:jc w:val="both"/>
              <w:rPr>
                <w:rFonts w:ascii="Cambria" w:hAnsi="Cambria"/>
                <w:szCs w:val="24"/>
              </w:rPr>
            </w:pPr>
          </w:p>
        </w:tc>
      </w:tr>
      <w:tr w:rsidR="00872836" w:rsidTr="00872836">
        <w:tc>
          <w:tcPr>
            <w:tcW w:w="2700" w:type="dxa"/>
          </w:tcPr>
          <w:p w:rsidR="00872836" w:rsidRDefault="00872836" w:rsidP="009C763A">
            <w:pPr>
              <w:jc w:val="both"/>
              <w:rPr>
                <w:rFonts w:ascii="Cambria" w:hAnsi="Cambria"/>
                <w:b/>
              </w:rPr>
            </w:pPr>
          </w:p>
          <w:p w:rsidR="00872836" w:rsidRDefault="00872836" w:rsidP="009C763A">
            <w:pPr>
              <w:jc w:val="both"/>
              <w:rPr>
                <w:rFonts w:ascii="Cambria" w:hAnsi="Cambria"/>
                <w:b/>
              </w:rPr>
            </w:pPr>
            <w:r>
              <w:rPr>
                <w:rFonts w:ascii="Cambria" w:hAnsi="Cambria"/>
                <w:b/>
              </w:rPr>
              <w:t xml:space="preserve">SEKSYEN 52 – </w:t>
            </w:r>
          </w:p>
          <w:p w:rsidR="00872836" w:rsidRDefault="00872836" w:rsidP="009C763A">
            <w:pPr>
              <w:jc w:val="both"/>
              <w:rPr>
                <w:rFonts w:ascii="Cambria" w:hAnsi="Cambria"/>
                <w:b/>
              </w:rPr>
            </w:pPr>
          </w:p>
          <w:p w:rsidR="00872836" w:rsidRPr="009C763A" w:rsidRDefault="00872836" w:rsidP="009C763A">
            <w:pPr>
              <w:jc w:val="both"/>
              <w:rPr>
                <w:rFonts w:ascii="Cambria" w:hAnsi="Cambria"/>
              </w:rPr>
            </w:pPr>
            <w:r>
              <w:rPr>
                <w:rFonts w:ascii="Cambria" w:hAnsi="Cambria"/>
              </w:rPr>
              <w:t>Maklumat yang palsu atau mengelirukan</w:t>
            </w:r>
          </w:p>
        </w:tc>
        <w:tc>
          <w:tcPr>
            <w:tcW w:w="5670" w:type="dxa"/>
          </w:tcPr>
          <w:p w:rsidR="00872836" w:rsidRPr="009C763A" w:rsidRDefault="00872836" w:rsidP="009C763A">
            <w:pPr>
              <w:spacing w:line="276" w:lineRule="auto"/>
              <w:jc w:val="both"/>
              <w:rPr>
                <w:rFonts w:ascii="Cambria" w:hAnsi="Cambria"/>
              </w:rPr>
            </w:pPr>
            <w:r w:rsidRPr="009C763A">
              <w:rPr>
                <w:rFonts w:ascii="Cambria" w:hAnsi="Cambria" w:cs="Arial"/>
                <w:color w:val="000000"/>
              </w:rPr>
              <w:t>Mana-mana orang yang memberi apa-apa maklumat di bawah Akta ini yang orang itu tahu adalah palsu atau mengelirukan tentang sesuatu perkara matan, maka orang itu adalah melakukan satu kesalahan dan boleh apabila disabitkan kesalahan didenda tidak kurang lima ribu ringgit dan tidak melebihi satu ratus ribu ringgit atau dipenjarakan tidak melebihi dua tahun atau kedua-duanya sekali dan denda selanjutnya sebanyak lima ribu ringgit tiap-tiap hari kesalahan diteruskan.</w:t>
            </w:r>
          </w:p>
        </w:tc>
        <w:tc>
          <w:tcPr>
            <w:tcW w:w="6120" w:type="dxa"/>
          </w:tcPr>
          <w:p w:rsidR="00872836" w:rsidRPr="009C763A" w:rsidRDefault="00872836" w:rsidP="009C763A">
            <w:pPr>
              <w:jc w:val="both"/>
              <w:rPr>
                <w:rFonts w:ascii="Cambria" w:hAnsi="Cambria" w:cs="Arial"/>
                <w:color w:val="000000"/>
              </w:rPr>
            </w:pPr>
          </w:p>
        </w:tc>
      </w:tr>
      <w:tr w:rsidR="00872836" w:rsidTr="00872836">
        <w:tc>
          <w:tcPr>
            <w:tcW w:w="2700" w:type="dxa"/>
          </w:tcPr>
          <w:p w:rsidR="00872836" w:rsidRDefault="00872836" w:rsidP="0068790E">
            <w:pPr>
              <w:jc w:val="both"/>
              <w:rPr>
                <w:rFonts w:ascii="Cambria" w:hAnsi="Cambria"/>
                <w:b/>
              </w:rPr>
            </w:pPr>
          </w:p>
          <w:p w:rsidR="00872836" w:rsidRDefault="00872836" w:rsidP="0068790E">
            <w:pPr>
              <w:jc w:val="both"/>
              <w:rPr>
                <w:rFonts w:ascii="Cambria" w:hAnsi="Cambria"/>
                <w:b/>
              </w:rPr>
            </w:pPr>
            <w:r>
              <w:rPr>
                <w:rFonts w:ascii="Cambria" w:hAnsi="Cambria"/>
                <w:b/>
              </w:rPr>
              <w:t xml:space="preserve">SEKSYEN 53 – </w:t>
            </w:r>
          </w:p>
          <w:p w:rsidR="00872836" w:rsidRDefault="00872836" w:rsidP="0068790E">
            <w:pPr>
              <w:jc w:val="both"/>
              <w:rPr>
                <w:rFonts w:ascii="Cambria" w:hAnsi="Cambria"/>
                <w:b/>
              </w:rPr>
            </w:pPr>
          </w:p>
          <w:p w:rsidR="00872836" w:rsidRPr="00ED4738" w:rsidRDefault="00872836" w:rsidP="0068790E">
            <w:pPr>
              <w:jc w:val="both"/>
              <w:rPr>
                <w:rFonts w:ascii="Cambria" w:hAnsi="Cambria"/>
              </w:rPr>
            </w:pPr>
            <w:r>
              <w:rPr>
                <w:rFonts w:ascii="Cambria" w:hAnsi="Cambria"/>
              </w:rPr>
              <w:t>Keperluan kebenaran bertulis</w:t>
            </w:r>
          </w:p>
        </w:tc>
        <w:tc>
          <w:tcPr>
            <w:tcW w:w="5670" w:type="dxa"/>
          </w:tcPr>
          <w:p w:rsidR="00872836" w:rsidRPr="004476E5" w:rsidRDefault="00872836" w:rsidP="002B11AB">
            <w:pPr>
              <w:pStyle w:val="ListParagraph"/>
              <w:numPr>
                <w:ilvl w:val="0"/>
                <w:numId w:val="62"/>
              </w:numPr>
              <w:tabs>
                <w:tab w:val="left" w:pos="720"/>
              </w:tabs>
              <w:spacing w:before="240"/>
              <w:jc w:val="both"/>
              <w:rPr>
                <w:rFonts w:ascii="Cambria" w:hAnsi="Cambria"/>
              </w:rPr>
            </w:pPr>
            <w:r w:rsidRPr="004476E5">
              <w:rPr>
                <w:rFonts w:ascii="Cambria" w:hAnsi="Cambria"/>
              </w:rPr>
              <w:t>Tiada seseorang boleh-</w:t>
            </w:r>
          </w:p>
          <w:p w:rsidR="00872836" w:rsidRDefault="00872836" w:rsidP="0068790E">
            <w:pPr>
              <w:spacing w:line="276" w:lineRule="auto"/>
              <w:jc w:val="both"/>
              <w:rPr>
                <w:rFonts w:ascii="Cambria" w:hAnsi="Cambria"/>
              </w:rPr>
            </w:pPr>
          </w:p>
          <w:p w:rsidR="00872836" w:rsidRPr="00ED4738" w:rsidRDefault="00872836" w:rsidP="0068790E">
            <w:pPr>
              <w:spacing w:line="276" w:lineRule="auto"/>
              <w:ind w:left="751" w:hanging="751"/>
              <w:jc w:val="both"/>
              <w:rPr>
                <w:rFonts w:ascii="Cambria" w:hAnsi="Cambria"/>
              </w:rPr>
            </w:pPr>
            <w:r w:rsidRPr="00ED4738">
              <w:rPr>
                <w:rFonts w:ascii="Cambria" w:hAnsi="Cambria"/>
              </w:rPr>
              <w:t>(a)</w:t>
            </w:r>
            <w:r w:rsidRPr="00ED4738">
              <w:rPr>
                <w:rFonts w:ascii="Cambria" w:hAnsi="Cambria"/>
              </w:rPr>
              <w:tab/>
              <w:t xml:space="preserve">membina atau menjalankan apa-apa kerja pada premis yang dilesenkan sepertimana yang disenaraikan dalam perenggan (a) hingga (h), Jadual Pertama; </w:t>
            </w:r>
          </w:p>
          <w:p w:rsidR="00872836" w:rsidRDefault="00872836" w:rsidP="0068790E">
            <w:pPr>
              <w:spacing w:line="276" w:lineRule="auto"/>
              <w:ind w:left="2160" w:hanging="720"/>
              <w:jc w:val="both"/>
              <w:rPr>
                <w:rFonts w:ascii="Cambria" w:hAnsi="Cambria"/>
              </w:rPr>
            </w:pPr>
          </w:p>
          <w:p w:rsidR="00872836" w:rsidRDefault="00872836" w:rsidP="0068790E">
            <w:pPr>
              <w:spacing w:line="276" w:lineRule="auto"/>
              <w:ind w:left="736" w:hanging="736"/>
              <w:jc w:val="both"/>
              <w:rPr>
                <w:rFonts w:ascii="Cambria" w:hAnsi="Cambria"/>
              </w:rPr>
            </w:pPr>
            <w:r w:rsidRPr="00ED4738">
              <w:rPr>
                <w:rFonts w:ascii="Cambria" w:hAnsi="Cambria"/>
              </w:rPr>
              <w:t>(b)</w:t>
            </w:r>
            <w:r w:rsidRPr="00ED4738">
              <w:rPr>
                <w:rFonts w:ascii="Cambria" w:hAnsi="Cambria"/>
              </w:rPr>
              <w:tab/>
              <w:t>menjalankan apa-apa kerja pada kenderaan atau kapal yang membawa buangan terjadual sepertimana yang disenaraikan dalam perenggan (i) hingga (j), Jadual Pertama; atau</w:t>
            </w:r>
          </w:p>
          <w:p w:rsidR="004D102C" w:rsidRPr="00ED4738" w:rsidRDefault="004D102C" w:rsidP="0068790E">
            <w:pPr>
              <w:spacing w:line="276" w:lineRule="auto"/>
              <w:ind w:left="736" w:hanging="736"/>
              <w:jc w:val="both"/>
              <w:rPr>
                <w:rFonts w:ascii="Cambria" w:hAnsi="Cambria"/>
              </w:rPr>
            </w:pPr>
          </w:p>
          <w:p w:rsidR="00872836" w:rsidRPr="00ED4738" w:rsidRDefault="00872836" w:rsidP="00575DDC">
            <w:pPr>
              <w:spacing w:line="276" w:lineRule="auto"/>
              <w:jc w:val="both"/>
              <w:rPr>
                <w:rFonts w:ascii="Cambria" w:hAnsi="Cambria"/>
                <w:strike/>
              </w:rPr>
            </w:pPr>
            <w:r w:rsidRPr="00ED4738">
              <w:rPr>
                <w:rFonts w:ascii="Cambria" w:hAnsi="Cambria"/>
              </w:rPr>
              <w:t xml:space="preserve">(c) </w:t>
            </w:r>
            <w:r w:rsidRPr="00ED4738">
              <w:rPr>
                <w:rFonts w:ascii="Cambria" w:hAnsi="Cambria"/>
              </w:rPr>
              <w:tab/>
              <w:t xml:space="preserve">membina kelengkapan kawalan pencemaran. </w:t>
            </w:r>
          </w:p>
          <w:p w:rsidR="00872836" w:rsidRPr="00ED4738" w:rsidRDefault="00872836" w:rsidP="0068790E">
            <w:pPr>
              <w:spacing w:line="276" w:lineRule="auto"/>
              <w:ind w:left="720" w:firstLine="720"/>
              <w:jc w:val="both"/>
              <w:rPr>
                <w:rFonts w:ascii="Cambria" w:hAnsi="Cambria"/>
                <w:strike/>
              </w:rPr>
            </w:pPr>
          </w:p>
          <w:p w:rsidR="00872836" w:rsidRPr="00ED4738" w:rsidRDefault="00872836" w:rsidP="0068790E">
            <w:pPr>
              <w:pStyle w:val="Heading3"/>
              <w:spacing w:line="276" w:lineRule="auto"/>
              <w:jc w:val="both"/>
              <w:outlineLvl w:val="2"/>
              <w:rPr>
                <w:rFonts w:ascii="Cambria" w:hAnsi="Cambria"/>
                <w:color w:val="auto"/>
                <w:sz w:val="22"/>
                <w:szCs w:val="22"/>
              </w:rPr>
            </w:pPr>
            <w:r w:rsidRPr="00ED4738">
              <w:rPr>
                <w:rFonts w:ascii="Cambria" w:hAnsi="Cambria"/>
                <w:color w:val="auto"/>
                <w:sz w:val="22"/>
                <w:szCs w:val="22"/>
              </w:rPr>
              <w:t>tanpa mendapat kebenaran bertulis terlebih dahulu daripada Ketua Pengarah.</w:t>
            </w:r>
          </w:p>
          <w:p w:rsidR="00872836" w:rsidRDefault="00872836" w:rsidP="0068790E">
            <w:pPr>
              <w:spacing w:line="276" w:lineRule="auto"/>
              <w:jc w:val="both"/>
              <w:rPr>
                <w:rFonts w:ascii="Cambria" w:hAnsi="Cambria"/>
              </w:rPr>
            </w:pPr>
          </w:p>
          <w:p w:rsidR="00872836" w:rsidRPr="00ED4738" w:rsidRDefault="00872836" w:rsidP="002B11AB">
            <w:pPr>
              <w:pStyle w:val="Heading3"/>
              <w:numPr>
                <w:ilvl w:val="0"/>
                <w:numId w:val="62"/>
              </w:numPr>
              <w:spacing w:line="276" w:lineRule="auto"/>
              <w:jc w:val="both"/>
              <w:outlineLvl w:val="2"/>
              <w:rPr>
                <w:rFonts w:ascii="Cambria" w:hAnsi="Cambria" w:cs="Arial"/>
                <w:color w:val="auto"/>
                <w:sz w:val="22"/>
                <w:szCs w:val="22"/>
              </w:rPr>
            </w:pPr>
            <w:r>
              <w:rPr>
                <w:rFonts w:ascii="Cambria" w:hAnsi="Cambria"/>
                <w:color w:val="auto"/>
                <w:sz w:val="22"/>
                <w:szCs w:val="22"/>
              </w:rPr>
              <w:t>Tiap-tiap permohonan untuk kebenaran bertulis di bawah subseksyen (1), hendaklah dikemukakan kepada Ketua Pengarah mengikut cara sebagaimana yang ditetapkan oleh Ketua Pengarah bersama fi kena dibayar</w:t>
            </w:r>
          </w:p>
          <w:p w:rsidR="004476E5" w:rsidRDefault="004476E5" w:rsidP="0068790E">
            <w:pPr>
              <w:spacing w:line="276" w:lineRule="auto"/>
              <w:jc w:val="both"/>
              <w:rPr>
                <w:rFonts w:ascii="Cambria" w:hAnsi="Cambria"/>
              </w:rPr>
            </w:pPr>
          </w:p>
          <w:p w:rsidR="004476E5" w:rsidRPr="004476E5" w:rsidRDefault="004476E5" w:rsidP="0068790E">
            <w:pPr>
              <w:spacing w:line="276" w:lineRule="auto"/>
              <w:jc w:val="both"/>
              <w:rPr>
                <w:rFonts w:ascii="Cambria" w:hAnsi="Cambria"/>
                <w:u w:val="single"/>
              </w:rPr>
            </w:pPr>
            <w:r w:rsidRPr="004476E5">
              <w:rPr>
                <w:rFonts w:ascii="Cambria" w:hAnsi="Cambria"/>
                <w:u w:val="single"/>
              </w:rPr>
              <w:t>Penalti:</w:t>
            </w:r>
          </w:p>
          <w:p w:rsidR="00872836" w:rsidRDefault="004476E5" w:rsidP="0068790E">
            <w:pPr>
              <w:spacing w:line="276" w:lineRule="auto"/>
              <w:jc w:val="both"/>
              <w:rPr>
                <w:rFonts w:ascii="Cambria" w:hAnsi="Cambria"/>
              </w:rPr>
            </w:pPr>
            <w:r>
              <w:rPr>
                <w:rFonts w:ascii="Cambria" w:hAnsi="Cambria"/>
              </w:rPr>
              <w:t>T</w:t>
            </w:r>
            <w:r w:rsidR="00872836" w:rsidRPr="00ED4738">
              <w:rPr>
                <w:rFonts w:ascii="Cambria" w:hAnsi="Cambria"/>
              </w:rPr>
              <w:t>idak kurang lima puluh ribu ringgit dan tidak melebihi lima ratus ribu ringgit atau dipenjarakan selama tempoh tidak melebihi lima tahun atau kedua-duanya.</w:t>
            </w:r>
          </w:p>
          <w:p w:rsidR="00872836" w:rsidRPr="00ED4738" w:rsidRDefault="00872836" w:rsidP="0068790E">
            <w:pPr>
              <w:spacing w:line="276" w:lineRule="auto"/>
              <w:jc w:val="both"/>
              <w:rPr>
                <w:rFonts w:ascii="Cambria" w:hAnsi="Cambria"/>
              </w:rPr>
            </w:pPr>
          </w:p>
        </w:tc>
        <w:tc>
          <w:tcPr>
            <w:tcW w:w="6120" w:type="dxa"/>
          </w:tcPr>
          <w:p w:rsidR="00872836" w:rsidRPr="00ED4738" w:rsidRDefault="00872836" w:rsidP="0068790E">
            <w:pPr>
              <w:tabs>
                <w:tab w:val="left" w:pos="720"/>
              </w:tabs>
              <w:spacing w:before="240"/>
              <w:ind w:left="720" w:hanging="630"/>
              <w:jc w:val="both"/>
              <w:rPr>
                <w:rFonts w:ascii="Cambria" w:hAnsi="Cambria"/>
              </w:rPr>
            </w:pPr>
          </w:p>
        </w:tc>
      </w:tr>
      <w:tr w:rsidR="00872836" w:rsidTr="00872836">
        <w:tc>
          <w:tcPr>
            <w:tcW w:w="2700" w:type="dxa"/>
          </w:tcPr>
          <w:p w:rsidR="00872836" w:rsidRDefault="00872836" w:rsidP="00AA38EC">
            <w:pPr>
              <w:jc w:val="both"/>
              <w:rPr>
                <w:rFonts w:ascii="Cambria" w:hAnsi="Cambria"/>
                <w:b/>
              </w:rPr>
            </w:pPr>
          </w:p>
          <w:p w:rsidR="00872836" w:rsidRDefault="00872836" w:rsidP="00AA38EC">
            <w:pPr>
              <w:jc w:val="both"/>
              <w:rPr>
                <w:rFonts w:ascii="Cambria" w:hAnsi="Cambria"/>
                <w:b/>
              </w:rPr>
            </w:pPr>
            <w:r>
              <w:rPr>
                <w:rFonts w:ascii="Cambria" w:hAnsi="Cambria"/>
                <w:b/>
              </w:rPr>
              <w:t xml:space="preserve">SEKSYEN 54 – </w:t>
            </w:r>
          </w:p>
          <w:p w:rsidR="00872836" w:rsidRDefault="00872836" w:rsidP="00AA38EC">
            <w:pPr>
              <w:jc w:val="both"/>
              <w:rPr>
                <w:rFonts w:ascii="Cambria" w:hAnsi="Cambria"/>
                <w:b/>
              </w:rPr>
            </w:pPr>
          </w:p>
          <w:p w:rsidR="00872836" w:rsidRPr="00AA38EC" w:rsidRDefault="00872836" w:rsidP="00AA38EC">
            <w:pPr>
              <w:jc w:val="both"/>
              <w:rPr>
                <w:rFonts w:ascii="Cambria" w:hAnsi="Cambria"/>
              </w:rPr>
            </w:pPr>
            <w:r>
              <w:rPr>
                <w:rFonts w:ascii="Cambria" w:hAnsi="Cambria"/>
              </w:rPr>
              <w:t>Kawalan mengenai pencemaran udara</w:t>
            </w:r>
          </w:p>
        </w:tc>
        <w:tc>
          <w:tcPr>
            <w:tcW w:w="5670" w:type="dxa"/>
          </w:tcPr>
          <w:p w:rsidR="00872836" w:rsidRPr="00AA38EC" w:rsidRDefault="00872836" w:rsidP="002B11AB">
            <w:pPr>
              <w:pStyle w:val="Heading3"/>
              <w:numPr>
                <w:ilvl w:val="0"/>
                <w:numId w:val="63"/>
              </w:numPr>
              <w:spacing w:line="276" w:lineRule="auto"/>
              <w:jc w:val="both"/>
              <w:outlineLvl w:val="2"/>
              <w:rPr>
                <w:rFonts w:ascii="Cambria" w:hAnsi="Cambria"/>
                <w:strike/>
                <w:color w:val="auto"/>
                <w:sz w:val="22"/>
                <w:szCs w:val="22"/>
              </w:rPr>
            </w:pPr>
            <w:r w:rsidRPr="00AA38EC">
              <w:rPr>
                <w:rFonts w:ascii="Cambria" w:hAnsi="Cambria"/>
                <w:color w:val="auto"/>
                <w:sz w:val="22"/>
                <w:szCs w:val="22"/>
              </w:rPr>
              <w:t xml:space="preserve">Tiada seseorang boleh mengeluarkan atau melepaskan apa-apa bahan berbahaya kepada alam sekitar, pencemar atau buangan ke dalam udara yang melanggar syarat-syarat yang ditetapkan di bawah Peraturan-Peraturan. </w:t>
            </w:r>
          </w:p>
          <w:p w:rsidR="004476E5" w:rsidRDefault="004476E5" w:rsidP="00AA38EC">
            <w:pPr>
              <w:pStyle w:val="Heading3"/>
              <w:spacing w:line="276" w:lineRule="auto"/>
              <w:jc w:val="both"/>
              <w:outlineLvl w:val="2"/>
              <w:rPr>
                <w:rStyle w:val="Heading3Char"/>
                <w:rFonts w:ascii="Cambria" w:hAnsi="Cambria"/>
                <w:color w:val="auto"/>
                <w:sz w:val="22"/>
                <w:szCs w:val="22"/>
              </w:rPr>
            </w:pPr>
          </w:p>
          <w:p w:rsidR="00872836" w:rsidRPr="00AA38EC" w:rsidRDefault="00872836" w:rsidP="002B11AB">
            <w:pPr>
              <w:pStyle w:val="Heading3"/>
              <w:numPr>
                <w:ilvl w:val="0"/>
                <w:numId w:val="63"/>
              </w:numPr>
              <w:spacing w:line="276" w:lineRule="auto"/>
              <w:jc w:val="both"/>
              <w:outlineLvl w:val="2"/>
              <w:rPr>
                <w:rFonts w:ascii="Cambria" w:hAnsi="Cambria"/>
                <w:color w:val="auto"/>
                <w:sz w:val="22"/>
                <w:szCs w:val="22"/>
              </w:rPr>
            </w:pPr>
            <w:r w:rsidRPr="00AA38EC">
              <w:rPr>
                <w:rStyle w:val="Heading3Char"/>
                <w:rFonts w:ascii="Cambria" w:hAnsi="Cambria"/>
                <w:color w:val="auto"/>
                <w:sz w:val="22"/>
                <w:szCs w:val="22"/>
              </w:rPr>
              <w:t>Tanpa menghadkan keluasan subseksyen (1), seseorang hendaklah disifatkan sebagai mengeluar atau melepaskan apa-apa bahan berbahaya kepada alam sekitar, pencemar atau buangan ke dalam udara jika</w:t>
            </w:r>
            <w:r>
              <w:rPr>
                <w:rStyle w:val="Heading3Char"/>
                <w:rFonts w:ascii="Cambria" w:hAnsi="Cambria"/>
                <w:color w:val="auto"/>
                <w:sz w:val="22"/>
                <w:szCs w:val="22"/>
              </w:rPr>
              <w:t>-</w:t>
            </w:r>
          </w:p>
          <w:p w:rsidR="00872836" w:rsidRPr="00AA38EC" w:rsidRDefault="00872836" w:rsidP="00AA38EC">
            <w:pPr>
              <w:spacing w:line="276" w:lineRule="auto"/>
              <w:jc w:val="both"/>
              <w:rPr>
                <w:rFonts w:ascii="Cambria" w:hAnsi="Cambria"/>
              </w:rPr>
            </w:pPr>
          </w:p>
          <w:p w:rsidR="00872836" w:rsidRPr="00AA38EC" w:rsidRDefault="00872836" w:rsidP="00AA38EC">
            <w:pPr>
              <w:tabs>
                <w:tab w:val="left" w:pos="360"/>
                <w:tab w:val="left" w:pos="736"/>
              </w:tabs>
              <w:suppressAutoHyphens/>
              <w:autoSpaceDE w:val="0"/>
              <w:autoSpaceDN w:val="0"/>
              <w:adjustRightInd w:val="0"/>
              <w:spacing w:line="276" w:lineRule="auto"/>
              <w:ind w:left="1276" w:hanging="1276"/>
              <w:jc w:val="both"/>
              <w:textAlignment w:val="center"/>
              <w:rPr>
                <w:rFonts w:ascii="Cambria" w:hAnsi="Cambria"/>
              </w:rPr>
            </w:pPr>
            <w:r w:rsidRPr="00AA38EC">
              <w:rPr>
                <w:rFonts w:ascii="Cambria" w:hAnsi="Cambria"/>
                <w:i/>
                <w:iCs/>
              </w:rPr>
              <w:tab/>
            </w:r>
            <w:r w:rsidRPr="00AA38EC">
              <w:rPr>
                <w:rFonts w:ascii="Cambria" w:hAnsi="Cambria"/>
                <w:i/>
                <w:iCs/>
              </w:rPr>
              <w:tab/>
              <w:t>(a)</w:t>
            </w:r>
            <w:r w:rsidRPr="00AA38EC">
              <w:rPr>
                <w:rFonts w:ascii="Cambria" w:hAnsi="Cambria"/>
                <w:i/>
                <w:iCs/>
              </w:rPr>
              <w:tab/>
            </w:r>
            <w:r w:rsidRPr="00AA38EC">
              <w:rPr>
                <w:rFonts w:ascii="Cambria" w:hAnsi="Cambria"/>
              </w:rPr>
              <w:t xml:space="preserve">ia meletakkan apa-apa bahan di suatu tempat di mana bahan itu boleh dilepaskan ke dalam udara; </w:t>
            </w:r>
          </w:p>
          <w:p w:rsidR="00872836" w:rsidRPr="00AA38EC" w:rsidRDefault="00872836" w:rsidP="00AA38EC">
            <w:pPr>
              <w:tabs>
                <w:tab w:val="left" w:pos="360"/>
                <w:tab w:val="left" w:pos="720"/>
                <w:tab w:val="left" w:pos="1440"/>
              </w:tabs>
              <w:suppressAutoHyphens/>
              <w:autoSpaceDE w:val="0"/>
              <w:autoSpaceDN w:val="0"/>
              <w:adjustRightInd w:val="0"/>
              <w:spacing w:line="276" w:lineRule="auto"/>
              <w:jc w:val="both"/>
              <w:textAlignment w:val="center"/>
              <w:rPr>
                <w:rFonts w:ascii="Cambria" w:hAnsi="Cambria"/>
              </w:rPr>
            </w:pPr>
          </w:p>
          <w:p w:rsidR="00872836" w:rsidRPr="00AA38EC" w:rsidRDefault="00872836" w:rsidP="00AA38EC">
            <w:pPr>
              <w:tabs>
                <w:tab w:val="left" w:pos="360"/>
                <w:tab w:val="left" w:pos="1440"/>
              </w:tabs>
              <w:suppressAutoHyphens/>
              <w:autoSpaceDE w:val="0"/>
              <w:autoSpaceDN w:val="0"/>
              <w:adjustRightInd w:val="0"/>
              <w:spacing w:line="276" w:lineRule="auto"/>
              <w:ind w:left="1366" w:hanging="630"/>
              <w:jc w:val="both"/>
              <w:textAlignment w:val="center"/>
              <w:rPr>
                <w:rFonts w:ascii="Cambria" w:hAnsi="Cambria"/>
              </w:rPr>
            </w:pPr>
            <w:r w:rsidRPr="00AA38EC">
              <w:rPr>
                <w:rFonts w:ascii="Cambria" w:hAnsi="Cambria"/>
                <w:i/>
                <w:iCs/>
              </w:rPr>
              <w:t>(b)</w:t>
            </w:r>
            <w:r w:rsidRPr="00AA38EC">
              <w:rPr>
                <w:rFonts w:ascii="Cambria" w:hAnsi="Cambria"/>
                <w:i/>
                <w:iCs/>
              </w:rPr>
              <w:tab/>
            </w:r>
            <w:r w:rsidRPr="00AA38EC">
              <w:rPr>
                <w:rFonts w:ascii="Cambria" w:hAnsi="Cambria"/>
              </w:rPr>
              <w:t xml:space="preserve">ia menyebab atau membenar dilepaskan bau-bau yang, oleh sebab keadaan, kepekatan, isipadu atau takatnya, adalah mencela atau mengganggu; </w:t>
            </w:r>
          </w:p>
          <w:p w:rsidR="00872836" w:rsidRPr="00AA38EC" w:rsidRDefault="00872836" w:rsidP="00AA38EC">
            <w:pPr>
              <w:pStyle w:val="Default"/>
              <w:spacing w:line="276" w:lineRule="auto"/>
              <w:jc w:val="both"/>
              <w:rPr>
                <w:rFonts w:ascii="Cambria" w:hAnsi="Cambria"/>
                <w:i/>
                <w:iCs/>
                <w:color w:val="auto"/>
                <w:sz w:val="22"/>
                <w:szCs w:val="22"/>
              </w:rPr>
            </w:pPr>
          </w:p>
          <w:p w:rsidR="00872836" w:rsidRPr="00AA38EC" w:rsidRDefault="00872836" w:rsidP="00AA38EC">
            <w:pPr>
              <w:pStyle w:val="Default"/>
              <w:spacing w:line="276" w:lineRule="auto"/>
              <w:ind w:left="1276" w:hanging="540"/>
              <w:jc w:val="both"/>
              <w:rPr>
                <w:rFonts w:ascii="Cambria" w:hAnsi="Cambria"/>
                <w:color w:val="auto"/>
                <w:sz w:val="22"/>
                <w:szCs w:val="22"/>
              </w:rPr>
            </w:pPr>
            <w:r w:rsidRPr="00AA38EC">
              <w:rPr>
                <w:rFonts w:ascii="Cambria" w:hAnsi="Cambria"/>
                <w:i/>
                <w:iCs/>
                <w:color w:val="auto"/>
                <w:sz w:val="22"/>
                <w:szCs w:val="22"/>
              </w:rPr>
              <w:t xml:space="preserve">(c) </w:t>
            </w:r>
            <w:r w:rsidRPr="00AA38EC">
              <w:rPr>
                <w:rFonts w:ascii="Cambria" w:hAnsi="Cambria"/>
                <w:i/>
                <w:iCs/>
                <w:color w:val="auto"/>
                <w:sz w:val="22"/>
                <w:szCs w:val="22"/>
              </w:rPr>
              <w:tab/>
            </w:r>
            <w:r w:rsidRPr="00AA38EC">
              <w:rPr>
                <w:rFonts w:ascii="Cambria" w:hAnsi="Cambria"/>
                <w:color w:val="auto"/>
                <w:sz w:val="22"/>
                <w:szCs w:val="22"/>
              </w:rPr>
              <w:t xml:space="preserve">ia membakar apa-apa buangan tred, proses atau perindustrian; atau </w:t>
            </w:r>
          </w:p>
          <w:p w:rsidR="00872836" w:rsidRPr="00AA38EC" w:rsidRDefault="00872836" w:rsidP="00AA38EC">
            <w:pPr>
              <w:pStyle w:val="ListParagraph"/>
              <w:tabs>
                <w:tab w:val="left" w:pos="0"/>
                <w:tab w:val="left" w:pos="270"/>
                <w:tab w:val="left" w:pos="990"/>
              </w:tabs>
              <w:spacing w:line="276" w:lineRule="auto"/>
              <w:ind w:left="0"/>
              <w:jc w:val="both"/>
              <w:rPr>
                <w:rFonts w:ascii="Cambria" w:hAnsi="Cambria"/>
                <w:i/>
                <w:iCs/>
              </w:rPr>
            </w:pPr>
          </w:p>
          <w:p w:rsidR="00872836" w:rsidRPr="00AA38EC" w:rsidRDefault="00872836" w:rsidP="00E639C3">
            <w:pPr>
              <w:pStyle w:val="ListParagraph"/>
              <w:tabs>
                <w:tab w:val="left" w:pos="0"/>
                <w:tab w:val="left" w:pos="270"/>
                <w:tab w:val="left" w:pos="990"/>
              </w:tabs>
              <w:spacing w:line="276" w:lineRule="auto"/>
              <w:ind w:left="1276" w:hanging="450"/>
              <w:jc w:val="both"/>
              <w:rPr>
                <w:rFonts w:ascii="Cambria" w:hAnsi="Cambria"/>
              </w:rPr>
            </w:pPr>
            <w:r w:rsidRPr="00AA38EC">
              <w:rPr>
                <w:rFonts w:ascii="Cambria" w:hAnsi="Cambria"/>
                <w:i/>
                <w:iCs/>
              </w:rPr>
              <w:t>(d)</w:t>
            </w:r>
            <w:r w:rsidRPr="00AA38EC">
              <w:rPr>
                <w:rFonts w:ascii="Cambria" w:hAnsi="Cambria"/>
                <w:i/>
                <w:iCs/>
              </w:rPr>
              <w:tab/>
            </w:r>
            <w:r w:rsidRPr="00AA38EC">
              <w:rPr>
                <w:rFonts w:ascii="Cambria" w:hAnsi="Cambria"/>
              </w:rPr>
              <w:t>ia menggunakan apa-apa kelengkapan membakar bahan api yang tidak dilengkapi dengan sesuatu alat atau kelengkapan kawalan yang dikehendaki dipasang pada kelengkapan itu.</w:t>
            </w:r>
          </w:p>
          <w:p w:rsidR="004476E5" w:rsidRDefault="004476E5" w:rsidP="00AA38EC">
            <w:pPr>
              <w:pStyle w:val="Heading3"/>
              <w:spacing w:line="276" w:lineRule="auto"/>
              <w:jc w:val="both"/>
              <w:outlineLvl w:val="2"/>
              <w:rPr>
                <w:rFonts w:ascii="Cambria" w:hAnsi="Cambria"/>
                <w:color w:val="auto"/>
                <w:sz w:val="22"/>
                <w:szCs w:val="22"/>
              </w:rPr>
            </w:pPr>
          </w:p>
          <w:p w:rsidR="004476E5" w:rsidRPr="004476E5" w:rsidRDefault="004476E5" w:rsidP="00AA38EC">
            <w:pPr>
              <w:pStyle w:val="Heading3"/>
              <w:spacing w:line="276" w:lineRule="auto"/>
              <w:jc w:val="both"/>
              <w:outlineLvl w:val="2"/>
              <w:rPr>
                <w:rFonts w:ascii="Cambria" w:hAnsi="Cambria"/>
                <w:color w:val="auto"/>
                <w:sz w:val="22"/>
                <w:szCs w:val="22"/>
                <w:u w:val="single"/>
              </w:rPr>
            </w:pPr>
            <w:r w:rsidRPr="004476E5">
              <w:rPr>
                <w:rFonts w:ascii="Cambria" w:hAnsi="Cambria"/>
                <w:color w:val="auto"/>
                <w:sz w:val="22"/>
                <w:szCs w:val="22"/>
                <w:u w:val="single"/>
              </w:rPr>
              <w:t>Penalti:</w:t>
            </w:r>
          </w:p>
          <w:p w:rsidR="00872836" w:rsidRPr="00AA38EC" w:rsidRDefault="004476E5" w:rsidP="00AA38EC">
            <w:pPr>
              <w:pStyle w:val="Heading3"/>
              <w:spacing w:line="276" w:lineRule="auto"/>
              <w:jc w:val="both"/>
              <w:outlineLvl w:val="2"/>
              <w:rPr>
                <w:rFonts w:ascii="Cambria" w:hAnsi="Cambria"/>
                <w:color w:val="auto"/>
                <w:sz w:val="22"/>
                <w:szCs w:val="22"/>
              </w:rPr>
            </w:pPr>
            <w:r>
              <w:rPr>
                <w:rFonts w:ascii="Cambria" w:hAnsi="Cambria"/>
                <w:color w:val="auto"/>
                <w:sz w:val="22"/>
                <w:szCs w:val="22"/>
              </w:rPr>
              <w:t>T</w:t>
            </w:r>
            <w:r w:rsidR="00872836" w:rsidRPr="00AA38EC">
              <w:rPr>
                <w:rFonts w:ascii="Cambria" w:hAnsi="Cambria"/>
                <w:color w:val="auto"/>
                <w:sz w:val="22"/>
                <w:szCs w:val="22"/>
              </w:rPr>
              <w:t>idak kurang dua puluh lima ribu ringgit tidak lebih daripada lima ratus lima puluh ribu ringgit atau penjara selama tempoh tidak lebih daripada lima tahun.</w:t>
            </w:r>
          </w:p>
          <w:p w:rsidR="00872836" w:rsidRDefault="00872836" w:rsidP="00AA38EC">
            <w:pPr>
              <w:spacing w:line="276" w:lineRule="auto"/>
              <w:jc w:val="both"/>
              <w:rPr>
                <w:rFonts w:ascii="Cambria" w:hAnsi="Cambria"/>
              </w:rPr>
            </w:pPr>
          </w:p>
          <w:p w:rsidR="00872836" w:rsidRPr="00AA38EC" w:rsidRDefault="00872836" w:rsidP="00AA38EC">
            <w:pPr>
              <w:spacing w:line="276" w:lineRule="auto"/>
              <w:jc w:val="both"/>
              <w:rPr>
                <w:rFonts w:ascii="Cambria" w:hAnsi="Cambria"/>
              </w:rPr>
            </w:pPr>
          </w:p>
        </w:tc>
        <w:tc>
          <w:tcPr>
            <w:tcW w:w="6120" w:type="dxa"/>
          </w:tcPr>
          <w:p w:rsidR="00872836" w:rsidRPr="00AA38EC" w:rsidRDefault="00872836" w:rsidP="00AA38EC">
            <w:pPr>
              <w:pStyle w:val="Heading3"/>
              <w:ind w:firstLine="736"/>
              <w:jc w:val="both"/>
              <w:outlineLvl w:val="2"/>
              <w:rPr>
                <w:rFonts w:ascii="Cambria" w:hAnsi="Cambria"/>
                <w:color w:val="auto"/>
                <w:sz w:val="22"/>
                <w:szCs w:val="22"/>
              </w:rPr>
            </w:pPr>
          </w:p>
        </w:tc>
      </w:tr>
      <w:tr w:rsidR="00872836" w:rsidTr="00872836">
        <w:tc>
          <w:tcPr>
            <w:tcW w:w="2700" w:type="dxa"/>
          </w:tcPr>
          <w:p w:rsidR="00872836" w:rsidRDefault="00872836" w:rsidP="00E4658A">
            <w:pPr>
              <w:jc w:val="both"/>
              <w:rPr>
                <w:rFonts w:ascii="Cambria" w:hAnsi="Cambria"/>
                <w:b/>
              </w:rPr>
            </w:pPr>
          </w:p>
          <w:p w:rsidR="00872836" w:rsidRDefault="00872836" w:rsidP="00E4658A">
            <w:pPr>
              <w:jc w:val="both"/>
              <w:rPr>
                <w:rFonts w:ascii="Cambria" w:hAnsi="Cambria"/>
                <w:b/>
              </w:rPr>
            </w:pPr>
            <w:r>
              <w:rPr>
                <w:rFonts w:ascii="Cambria" w:hAnsi="Cambria"/>
                <w:b/>
              </w:rPr>
              <w:t xml:space="preserve">SEKSYEN 55 – </w:t>
            </w:r>
          </w:p>
          <w:p w:rsidR="00872836" w:rsidRDefault="00872836" w:rsidP="00E4658A">
            <w:pPr>
              <w:jc w:val="both"/>
              <w:rPr>
                <w:rFonts w:ascii="Cambria" w:hAnsi="Cambria"/>
                <w:b/>
              </w:rPr>
            </w:pPr>
          </w:p>
          <w:p w:rsidR="00872836" w:rsidRPr="00E4658A" w:rsidRDefault="00872836" w:rsidP="00E4658A">
            <w:pPr>
              <w:jc w:val="both"/>
              <w:rPr>
                <w:rFonts w:ascii="Cambria" w:hAnsi="Cambria"/>
              </w:rPr>
            </w:pPr>
            <w:r>
              <w:rPr>
                <w:rFonts w:ascii="Cambria" w:hAnsi="Cambria"/>
              </w:rPr>
              <w:t>Kawalan mengenai pencemaran bunyi bising</w:t>
            </w:r>
          </w:p>
        </w:tc>
        <w:tc>
          <w:tcPr>
            <w:tcW w:w="5670" w:type="dxa"/>
          </w:tcPr>
          <w:p w:rsidR="00872836" w:rsidRPr="00D215A9" w:rsidRDefault="00872836" w:rsidP="00D215A9">
            <w:pPr>
              <w:keepNext/>
              <w:tabs>
                <w:tab w:val="left" w:pos="0"/>
                <w:tab w:val="left" w:pos="720"/>
                <w:tab w:val="left" w:pos="1440"/>
                <w:tab w:val="left" w:pos="2160"/>
              </w:tabs>
              <w:spacing w:line="276" w:lineRule="auto"/>
              <w:jc w:val="both"/>
              <w:outlineLvl w:val="2"/>
              <w:rPr>
                <w:rFonts w:ascii="Cambria" w:eastAsia="Times New Roman" w:hAnsi="Cambria"/>
                <w:bCs/>
                <w:strike/>
                <w:lang w:eastAsia="x-none"/>
              </w:rPr>
            </w:pPr>
            <w:r w:rsidRPr="00D215A9">
              <w:rPr>
                <w:rFonts w:ascii="Cambria" w:eastAsia="Times New Roman" w:hAnsi="Cambria"/>
                <w:bCs/>
                <w:lang w:eastAsia="x-none"/>
              </w:rPr>
              <w:t xml:space="preserve">Tiada seseorang pun boleh mengeluarkan atau menyebab atau membenar dikeluarkan apa-apa bunyi bising yang lebih kuat bahana, keamatan atau kualitinya bagi premis </w:t>
            </w:r>
            <w:r w:rsidRPr="00D215A9">
              <w:rPr>
                <w:rFonts w:ascii="Cambria" w:eastAsia="Times New Roman" w:hAnsi="Cambria"/>
                <w:bCs/>
                <w:lang w:val="en-US" w:eastAsia="x-none"/>
              </w:rPr>
              <w:t xml:space="preserve">perindustrian dan kenderaan </w:t>
            </w:r>
            <w:r w:rsidRPr="00D215A9">
              <w:rPr>
                <w:rFonts w:ascii="Cambria" w:eastAsia="Times New Roman" w:hAnsi="Cambria"/>
                <w:bCs/>
                <w:lang w:eastAsia="x-none"/>
              </w:rPr>
              <w:t>yang melanggar syarat-syarat yang ditetapkan dalam</w:t>
            </w:r>
            <w:r w:rsidRPr="00D215A9">
              <w:rPr>
                <w:rFonts w:ascii="Cambria" w:eastAsia="Times New Roman" w:hAnsi="Cambria"/>
                <w:bCs/>
                <w:color w:val="FF00FF"/>
                <w:lang w:eastAsia="x-none"/>
              </w:rPr>
              <w:t xml:space="preserve"> </w:t>
            </w:r>
            <w:r w:rsidRPr="00D215A9">
              <w:rPr>
                <w:rFonts w:ascii="Cambria" w:eastAsia="Times New Roman" w:hAnsi="Cambria"/>
                <w:bCs/>
                <w:lang w:eastAsia="x-none"/>
              </w:rPr>
              <w:t>Peraturan-Peraturan.</w:t>
            </w:r>
          </w:p>
          <w:p w:rsidR="00872836" w:rsidRPr="00E4658A" w:rsidRDefault="00872836" w:rsidP="00D215A9">
            <w:pPr>
              <w:tabs>
                <w:tab w:val="left" w:pos="0"/>
                <w:tab w:val="left" w:pos="270"/>
                <w:tab w:val="left" w:pos="990"/>
              </w:tabs>
              <w:spacing w:line="276" w:lineRule="auto"/>
              <w:jc w:val="both"/>
              <w:rPr>
                <w:rFonts w:ascii="Cambria" w:hAnsi="Cambria"/>
                <w:strike/>
              </w:rPr>
            </w:pPr>
          </w:p>
          <w:p w:rsidR="00D215A9" w:rsidRPr="00D215A9" w:rsidRDefault="00D215A9" w:rsidP="007E6BFB">
            <w:pPr>
              <w:spacing w:line="276" w:lineRule="auto"/>
              <w:jc w:val="both"/>
              <w:rPr>
                <w:rFonts w:ascii="Cambria" w:hAnsi="Cambria"/>
                <w:u w:val="single"/>
              </w:rPr>
            </w:pPr>
            <w:r w:rsidRPr="00D215A9">
              <w:rPr>
                <w:rFonts w:ascii="Cambria" w:hAnsi="Cambria"/>
                <w:u w:val="single"/>
              </w:rPr>
              <w:t>Penalti:</w:t>
            </w:r>
          </w:p>
          <w:p w:rsidR="00872836" w:rsidRDefault="00D215A9" w:rsidP="007E6BFB">
            <w:pPr>
              <w:spacing w:line="276" w:lineRule="auto"/>
              <w:jc w:val="both"/>
            </w:pPr>
            <w:r>
              <w:rPr>
                <w:rFonts w:ascii="Cambria" w:hAnsi="Cambria"/>
              </w:rPr>
              <w:t>T</w:t>
            </w:r>
            <w:r w:rsidR="00872836" w:rsidRPr="00E4658A">
              <w:rPr>
                <w:rFonts w:ascii="Cambria" w:hAnsi="Cambria"/>
              </w:rPr>
              <w:t>idak kurang lima ribu ringgit dan tidak lebih daripada dua ratus lima puluh ribu ringgit atau penjara selama tempoh tidak lebih daripada lima tahun atau kedua-duanya.</w:t>
            </w:r>
          </w:p>
        </w:tc>
        <w:tc>
          <w:tcPr>
            <w:tcW w:w="6120" w:type="dxa"/>
          </w:tcPr>
          <w:p w:rsidR="00872836" w:rsidRPr="00E4658A" w:rsidRDefault="00872836" w:rsidP="00E4658A">
            <w:pPr>
              <w:keepNext/>
              <w:tabs>
                <w:tab w:val="left" w:pos="0"/>
                <w:tab w:val="left" w:pos="720"/>
                <w:tab w:val="left" w:pos="1440"/>
                <w:tab w:val="left" w:pos="2160"/>
              </w:tabs>
              <w:ind w:firstLine="556"/>
              <w:jc w:val="both"/>
              <w:outlineLvl w:val="2"/>
              <w:rPr>
                <w:rFonts w:ascii="Cambria" w:eastAsia="Times New Roman" w:hAnsi="Cambria"/>
                <w:bCs/>
                <w:lang w:eastAsia="x-none"/>
              </w:rPr>
            </w:pPr>
          </w:p>
        </w:tc>
      </w:tr>
      <w:tr w:rsidR="00872836" w:rsidTr="00872836">
        <w:tc>
          <w:tcPr>
            <w:tcW w:w="2700" w:type="dxa"/>
          </w:tcPr>
          <w:p w:rsidR="00872836" w:rsidRDefault="00872836" w:rsidP="00C06A48">
            <w:pPr>
              <w:jc w:val="both"/>
              <w:rPr>
                <w:rFonts w:ascii="Cambria" w:hAnsi="Cambria"/>
              </w:rPr>
            </w:pPr>
          </w:p>
          <w:p w:rsidR="00872836" w:rsidRPr="00EB02BE" w:rsidRDefault="00872836" w:rsidP="00C06A48">
            <w:pPr>
              <w:jc w:val="both"/>
              <w:rPr>
                <w:rFonts w:ascii="Cambria" w:hAnsi="Cambria"/>
                <w:b/>
              </w:rPr>
            </w:pPr>
            <w:r w:rsidRPr="00EB02BE">
              <w:rPr>
                <w:rFonts w:ascii="Cambria" w:hAnsi="Cambria"/>
                <w:b/>
              </w:rPr>
              <w:t xml:space="preserve">SEKSYEN 56 – </w:t>
            </w:r>
          </w:p>
          <w:p w:rsidR="00872836" w:rsidRDefault="00872836" w:rsidP="00C06A48">
            <w:pPr>
              <w:jc w:val="both"/>
              <w:rPr>
                <w:rFonts w:ascii="Cambria" w:hAnsi="Cambria"/>
              </w:rPr>
            </w:pPr>
          </w:p>
          <w:p w:rsidR="00872836" w:rsidRPr="00C06A48" w:rsidRDefault="00872836" w:rsidP="00EB02BE">
            <w:pPr>
              <w:spacing w:line="276" w:lineRule="auto"/>
              <w:jc w:val="both"/>
              <w:rPr>
                <w:rFonts w:ascii="Cambria" w:hAnsi="Cambria"/>
              </w:rPr>
            </w:pPr>
            <w:r>
              <w:rPr>
                <w:rFonts w:ascii="Cambria" w:hAnsi="Cambria"/>
              </w:rPr>
              <w:t>Kawalan mengenai pembakaran terbuka</w:t>
            </w:r>
          </w:p>
        </w:tc>
        <w:tc>
          <w:tcPr>
            <w:tcW w:w="5670" w:type="dxa"/>
          </w:tcPr>
          <w:p w:rsidR="00872836" w:rsidRPr="00D215A9" w:rsidRDefault="00872836" w:rsidP="002B11AB">
            <w:pPr>
              <w:pStyle w:val="ListParagraph"/>
              <w:numPr>
                <w:ilvl w:val="0"/>
                <w:numId w:val="64"/>
              </w:numPr>
              <w:spacing w:line="276" w:lineRule="auto"/>
              <w:jc w:val="both"/>
              <w:rPr>
                <w:rFonts w:ascii="Cambria" w:hAnsi="Cambria"/>
              </w:rPr>
            </w:pPr>
            <w:r w:rsidRPr="00D215A9">
              <w:rPr>
                <w:rFonts w:ascii="Cambria" w:hAnsi="Cambria"/>
              </w:rPr>
              <w:t>Tiada seseorang pun boleh membenarkan, melakukan, membiarkan, menyebabkan, atau mengarahkan pembakaran terbuka di mana-mana premis.</w:t>
            </w:r>
          </w:p>
          <w:p w:rsidR="00872836" w:rsidRDefault="00872836" w:rsidP="00D215A9">
            <w:pPr>
              <w:pStyle w:val="ListParagraph"/>
              <w:spacing w:line="276" w:lineRule="auto"/>
              <w:ind w:left="346"/>
              <w:jc w:val="both"/>
              <w:rPr>
                <w:rFonts w:ascii="Cambria" w:hAnsi="Cambria"/>
              </w:rPr>
            </w:pPr>
          </w:p>
          <w:p w:rsidR="00872836" w:rsidRPr="00D215A9" w:rsidRDefault="00872836" w:rsidP="002B11AB">
            <w:pPr>
              <w:pStyle w:val="ListParagraph"/>
              <w:numPr>
                <w:ilvl w:val="0"/>
                <w:numId w:val="64"/>
              </w:numPr>
              <w:spacing w:line="276" w:lineRule="auto"/>
              <w:jc w:val="both"/>
              <w:rPr>
                <w:rFonts w:ascii="Cambria" w:hAnsi="Cambria"/>
              </w:rPr>
            </w:pPr>
            <w:r w:rsidRPr="00D215A9">
              <w:rPr>
                <w:rFonts w:ascii="Cambria" w:hAnsi="Cambria"/>
              </w:rPr>
              <w:t>Menteri boleh melalui Perintah yang disiarkan dalam Warta mengisytiharkan bahawa apa-apa kebakaran, pembakaran atau pembaraan bagi maksud apa-apa aktiviti yang ditentukan dalam Perintah itu bukan pembakaran terbuka dan bagi maksud aktiviti itu dijalankan mengikut atau di bawah syarat-syarat yang dinyatakan dalam Perintah itu dan tidak di dalam tempat atau Kawasan yang ditentukan dalam Perintah itu.</w:t>
            </w:r>
          </w:p>
          <w:p w:rsidR="00872836" w:rsidRPr="00E639C3" w:rsidRDefault="00872836" w:rsidP="00D215A9">
            <w:pPr>
              <w:pStyle w:val="ListParagraph"/>
              <w:spacing w:line="276" w:lineRule="auto"/>
              <w:rPr>
                <w:rFonts w:ascii="Cambria" w:hAnsi="Cambria"/>
              </w:rPr>
            </w:pPr>
          </w:p>
          <w:p w:rsidR="00872836" w:rsidRPr="00D215A9" w:rsidRDefault="00872836" w:rsidP="002B11AB">
            <w:pPr>
              <w:pStyle w:val="ListParagraph"/>
              <w:numPr>
                <w:ilvl w:val="0"/>
                <w:numId w:val="64"/>
              </w:numPr>
              <w:spacing w:line="276" w:lineRule="auto"/>
              <w:jc w:val="both"/>
              <w:rPr>
                <w:rFonts w:ascii="Cambria" w:hAnsi="Cambria"/>
              </w:rPr>
            </w:pPr>
            <w:r w:rsidRPr="00D215A9">
              <w:rPr>
                <w:rFonts w:ascii="Cambria" w:hAnsi="Cambria"/>
              </w:rPr>
              <w:t xml:space="preserve">Bagi maksud apa-apa aktitivi yang ditentukan dalam Perintah yang dibuat di bawah subseksyen (2), tiada seorang pun boleh membenarkan, melakukan, membiar, menyebabkan atau mengarahkan untuk melakukan pembakran itu berlaku di dalam mana-mana Kawasan jika Ketua Pengarah mengeluarkan pemberitahuan Larangan pembakaran terbuka dalam suatu tempoh yang ditetapkan dengan apa-apa cara dan mengikut apa-apa kaedah apabila – </w:t>
            </w:r>
          </w:p>
          <w:p w:rsidR="00872836" w:rsidRPr="00E639C3" w:rsidRDefault="00872836" w:rsidP="00E639C3">
            <w:pPr>
              <w:pStyle w:val="ListParagraph"/>
              <w:rPr>
                <w:rFonts w:ascii="Cambria" w:hAnsi="Cambria"/>
              </w:rPr>
            </w:pPr>
          </w:p>
          <w:p w:rsidR="00872836" w:rsidRDefault="00872836" w:rsidP="002B11AB">
            <w:pPr>
              <w:pStyle w:val="ListParagraph"/>
              <w:numPr>
                <w:ilvl w:val="0"/>
                <w:numId w:val="43"/>
              </w:numPr>
              <w:spacing w:line="276" w:lineRule="auto"/>
              <w:jc w:val="both"/>
              <w:rPr>
                <w:rFonts w:ascii="Cambria" w:hAnsi="Cambria"/>
              </w:rPr>
            </w:pPr>
            <w:r>
              <w:rPr>
                <w:rFonts w:ascii="Cambria" w:hAnsi="Cambria"/>
              </w:rPr>
              <w:t>Kualiti udara di dalam Kawasan itu telah mencapai tahap yang tidak sihat; dan</w:t>
            </w:r>
          </w:p>
          <w:p w:rsidR="00872836" w:rsidRDefault="00872836" w:rsidP="00E639C3">
            <w:pPr>
              <w:pStyle w:val="ListParagraph"/>
              <w:spacing w:line="276" w:lineRule="auto"/>
              <w:jc w:val="both"/>
              <w:rPr>
                <w:rFonts w:ascii="Cambria" w:hAnsi="Cambria"/>
              </w:rPr>
            </w:pPr>
          </w:p>
          <w:p w:rsidR="00872836" w:rsidRDefault="00872836" w:rsidP="002B11AB">
            <w:pPr>
              <w:pStyle w:val="ListParagraph"/>
              <w:numPr>
                <w:ilvl w:val="0"/>
                <w:numId w:val="43"/>
              </w:numPr>
              <w:spacing w:line="276" w:lineRule="auto"/>
              <w:jc w:val="both"/>
              <w:rPr>
                <w:rFonts w:ascii="Cambria" w:hAnsi="Cambria"/>
              </w:rPr>
            </w:pPr>
            <w:r>
              <w:rPr>
                <w:rFonts w:ascii="Cambria" w:hAnsi="Cambria"/>
              </w:rPr>
              <w:t>Kebakaran, pembakaran atau pembaraan bagi maksud apa-apa aktiviti selain aktiviti yang ditentukan dalam pemberitahuan itu akan membahayakan alam sekitar</w:t>
            </w:r>
          </w:p>
          <w:p w:rsidR="00872836" w:rsidRPr="00E639C3" w:rsidRDefault="00872836" w:rsidP="00E639C3">
            <w:pPr>
              <w:pStyle w:val="ListParagraph"/>
              <w:rPr>
                <w:rFonts w:ascii="Cambria" w:hAnsi="Cambria"/>
              </w:rPr>
            </w:pPr>
          </w:p>
          <w:p w:rsidR="00872836" w:rsidRPr="00D215A9" w:rsidRDefault="00872836" w:rsidP="002B11AB">
            <w:pPr>
              <w:pStyle w:val="ListParagraph"/>
              <w:numPr>
                <w:ilvl w:val="0"/>
                <w:numId w:val="65"/>
              </w:numPr>
              <w:jc w:val="both"/>
              <w:rPr>
                <w:rFonts w:ascii="Cambria" w:hAnsi="Cambria"/>
              </w:rPr>
            </w:pPr>
            <w:r w:rsidRPr="00D215A9">
              <w:rPr>
                <w:rFonts w:ascii="Cambria" w:hAnsi="Cambria"/>
              </w:rPr>
              <w:t>Sebagai tambahan kepada hal keadaan yang disebut dalam subseksyen (3), Ketua Pengarah boleh menarik balik pemberitahuan Perintah Larangan dengan apa-apa cara atau kaedah yang difikirkannya suai manfaat.</w:t>
            </w:r>
          </w:p>
          <w:p w:rsidR="00872836" w:rsidRDefault="00872836" w:rsidP="00E639C3">
            <w:pPr>
              <w:pStyle w:val="ListParagraph"/>
              <w:spacing w:line="276" w:lineRule="auto"/>
              <w:ind w:left="360"/>
              <w:jc w:val="both"/>
              <w:rPr>
                <w:rFonts w:ascii="Cambria" w:hAnsi="Cambria"/>
              </w:rPr>
            </w:pPr>
          </w:p>
          <w:p w:rsidR="00D215A9" w:rsidRPr="00D215A9" w:rsidRDefault="00D215A9" w:rsidP="00D215A9">
            <w:pPr>
              <w:jc w:val="both"/>
              <w:rPr>
                <w:rFonts w:ascii="Cambria" w:hAnsi="Cambria"/>
                <w:u w:val="single"/>
              </w:rPr>
            </w:pPr>
            <w:r w:rsidRPr="00D215A9">
              <w:rPr>
                <w:rFonts w:ascii="Cambria" w:hAnsi="Cambria"/>
                <w:u w:val="single"/>
              </w:rPr>
              <w:t>Penalti bagi perkara (i):</w:t>
            </w:r>
          </w:p>
          <w:p w:rsidR="00872836" w:rsidRPr="00D215A9" w:rsidRDefault="00D215A9" w:rsidP="00D215A9">
            <w:pPr>
              <w:spacing w:line="276" w:lineRule="auto"/>
              <w:jc w:val="both"/>
              <w:rPr>
                <w:rFonts w:ascii="Cambria" w:hAnsi="Cambria"/>
              </w:rPr>
            </w:pPr>
            <w:r>
              <w:rPr>
                <w:rFonts w:ascii="Cambria" w:hAnsi="Cambria"/>
              </w:rPr>
              <w:t>T</w:t>
            </w:r>
            <w:r w:rsidR="00872836" w:rsidRPr="00D215A9">
              <w:rPr>
                <w:rFonts w:ascii="Cambria" w:hAnsi="Cambria"/>
              </w:rPr>
              <w:t>idak kurang dua puluh lima ribu ringgit dan tidak lebih daripada lima ratus ribu ringgit atau penjara selama tempoh tidak lebih daripada lima tahun atau kedua-duanya sekali dan denda tambahan tidak lebih daripada lima ribu ringgit sehari bagi tiap-tiap hari kesalahan itu diteruskan selepas disampaikan kepadanya suatu notis yang diberikan oleh Ketua Pengarah menghendakinya memberhentikan perbuatan yang dinyatakan di dalamnya itu.</w:t>
            </w:r>
          </w:p>
          <w:p w:rsidR="00872836" w:rsidRPr="00861A5D" w:rsidRDefault="00872836" w:rsidP="00861A5D">
            <w:pPr>
              <w:pStyle w:val="ListParagraph"/>
              <w:rPr>
                <w:rFonts w:ascii="Cambria" w:hAnsi="Cambria"/>
              </w:rPr>
            </w:pPr>
          </w:p>
          <w:p w:rsidR="00D215A9" w:rsidRPr="00D215A9" w:rsidRDefault="00D215A9" w:rsidP="00D215A9">
            <w:pPr>
              <w:jc w:val="both"/>
              <w:rPr>
                <w:rFonts w:ascii="Cambria" w:hAnsi="Cambria"/>
                <w:u w:val="single"/>
              </w:rPr>
            </w:pPr>
            <w:r w:rsidRPr="00D215A9">
              <w:rPr>
                <w:rFonts w:ascii="Cambria" w:hAnsi="Cambria"/>
                <w:u w:val="single"/>
              </w:rPr>
              <w:t>Penalti bagi perkara (iii):</w:t>
            </w:r>
          </w:p>
          <w:p w:rsidR="00872836" w:rsidRPr="00D215A9" w:rsidRDefault="00D215A9" w:rsidP="00D215A9">
            <w:pPr>
              <w:spacing w:line="276" w:lineRule="auto"/>
              <w:jc w:val="both"/>
              <w:rPr>
                <w:rFonts w:ascii="Cambria" w:hAnsi="Cambria"/>
              </w:rPr>
            </w:pPr>
            <w:r>
              <w:rPr>
                <w:rFonts w:ascii="Cambria" w:hAnsi="Cambria"/>
              </w:rPr>
              <w:t>T</w:t>
            </w:r>
            <w:r w:rsidR="00872836" w:rsidRPr="00D215A9">
              <w:rPr>
                <w:rFonts w:ascii="Cambria" w:hAnsi="Cambria"/>
              </w:rPr>
              <w:t>idak kurang lima ribu ringgit dan tidak lebih daripada satu ratus ribu ringgit atau penjara selama tempoh tidak lebih daripada lima tahun atau kedua-duanya dan denda tambahan tidak lebih daripada lima ribu ringgit sehari bagi tiap-tiap hari kesalahan itu diteruskan selepas disampaikan kepadanya suatu notis yang diberi oleh Ketua Pengarah menghendakinya memberhentikan perbuatan yang dinyatakan di dalmnya itu.</w:t>
            </w:r>
          </w:p>
          <w:p w:rsidR="00872836" w:rsidRPr="00861A5D" w:rsidRDefault="00872836" w:rsidP="00861A5D">
            <w:pPr>
              <w:pStyle w:val="ListParagraph"/>
              <w:rPr>
                <w:rFonts w:ascii="Cambria" w:hAnsi="Cambria"/>
              </w:rPr>
            </w:pPr>
          </w:p>
          <w:p w:rsidR="00872836" w:rsidRPr="00C06A48" w:rsidRDefault="00872836" w:rsidP="00861A5D">
            <w:pPr>
              <w:pStyle w:val="ListParagraph"/>
              <w:spacing w:line="276" w:lineRule="auto"/>
              <w:ind w:left="360"/>
              <w:jc w:val="both"/>
              <w:rPr>
                <w:rFonts w:ascii="Cambria" w:hAnsi="Cambria"/>
              </w:rPr>
            </w:pPr>
          </w:p>
        </w:tc>
        <w:tc>
          <w:tcPr>
            <w:tcW w:w="6120" w:type="dxa"/>
          </w:tcPr>
          <w:p w:rsidR="00872836" w:rsidRDefault="00872836" w:rsidP="002B11AB">
            <w:pPr>
              <w:pStyle w:val="ListParagraph"/>
              <w:numPr>
                <w:ilvl w:val="0"/>
                <w:numId w:val="42"/>
              </w:numPr>
              <w:ind w:left="-14" w:firstLine="360"/>
              <w:jc w:val="both"/>
              <w:rPr>
                <w:rFonts w:ascii="Cambria" w:hAnsi="Cambria"/>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57 – </w:t>
            </w:r>
          </w:p>
          <w:p w:rsidR="00872836" w:rsidRDefault="00872836" w:rsidP="00C06A48">
            <w:pPr>
              <w:jc w:val="both"/>
              <w:rPr>
                <w:rFonts w:ascii="Cambria" w:hAnsi="Cambria"/>
                <w:b/>
              </w:rPr>
            </w:pPr>
          </w:p>
          <w:p w:rsidR="00872836" w:rsidRPr="0030541B" w:rsidRDefault="00872836" w:rsidP="00C06A48">
            <w:pPr>
              <w:spacing w:line="276" w:lineRule="auto"/>
              <w:jc w:val="both"/>
              <w:rPr>
                <w:rFonts w:ascii="Cambria" w:hAnsi="Cambria"/>
              </w:rPr>
            </w:pPr>
            <w:r>
              <w:rPr>
                <w:rFonts w:ascii="Cambria" w:hAnsi="Cambria"/>
              </w:rPr>
              <w:t>Kawalan mengenai pencemaran tanah-tanih</w:t>
            </w:r>
          </w:p>
        </w:tc>
        <w:tc>
          <w:tcPr>
            <w:tcW w:w="5670" w:type="dxa"/>
          </w:tcPr>
          <w:p w:rsidR="00872836" w:rsidRPr="0030541B" w:rsidRDefault="00872836" w:rsidP="002B11AB">
            <w:pPr>
              <w:pStyle w:val="Heading3"/>
              <w:numPr>
                <w:ilvl w:val="0"/>
                <w:numId w:val="66"/>
              </w:numPr>
              <w:spacing w:line="276" w:lineRule="auto"/>
              <w:jc w:val="both"/>
              <w:outlineLvl w:val="2"/>
              <w:rPr>
                <w:rFonts w:ascii="Cambria" w:hAnsi="Cambria"/>
                <w:strike/>
              </w:rPr>
            </w:pPr>
            <w:r w:rsidRPr="0030541B">
              <w:rPr>
                <w:rFonts w:ascii="Cambria" w:hAnsi="Cambria"/>
                <w:color w:val="auto"/>
                <w:sz w:val="22"/>
                <w:szCs w:val="22"/>
              </w:rPr>
              <w:t>Tiada seseorang boleh mencemar atau menyebab atau membenar dicemarkan mana-mana tanah-tanih atau permukaan mana-mana tanah dengan melanggar had-had yang ditetapkan dalam peraturan –peraturan.</w:t>
            </w:r>
          </w:p>
          <w:p w:rsidR="000C57B1" w:rsidRDefault="000C57B1" w:rsidP="00C06A48">
            <w:pPr>
              <w:pStyle w:val="Heading3"/>
              <w:spacing w:line="276" w:lineRule="auto"/>
              <w:jc w:val="both"/>
              <w:outlineLvl w:val="2"/>
              <w:rPr>
                <w:rFonts w:ascii="Cambria" w:hAnsi="Cambria"/>
                <w:color w:val="auto"/>
                <w:sz w:val="22"/>
                <w:szCs w:val="22"/>
              </w:rPr>
            </w:pPr>
          </w:p>
          <w:p w:rsidR="00872836" w:rsidRPr="0030541B" w:rsidRDefault="00872836" w:rsidP="002B11AB">
            <w:pPr>
              <w:pStyle w:val="Heading3"/>
              <w:numPr>
                <w:ilvl w:val="0"/>
                <w:numId w:val="66"/>
              </w:numPr>
              <w:spacing w:line="276" w:lineRule="auto"/>
              <w:jc w:val="both"/>
              <w:outlineLvl w:val="2"/>
              <w:rPr>
                <w:rFonts w:ascii="Cambria" w:hAnsi="Cambria"/>
                <w:color w:val="auto"/>
                <w:sz w:val="22"/>
                <w:szCs w:val="22"/>
              </w:rPr>
            </w:pPr>
            <w:r w:rsidRPr="0030541B">
              <w:rPr>
                <w:rFonts w:ascii="Cambria" w:hAnsi="Cambria"/>
                <w:color w:val="auto"/>
                <w:sz w:val="22"/>
                <w:szCs w:val="22"/>
              </w:rPr>
              <w:t xml:space="preserve">Tanpa menghadkan keluasan subseksyen (1), seseorang hendaklah disifatkan sebagai mencemarkan sesuatu tanah-tanih atau permukaan sesuatu tanah jika— </w:t>
            </w:r>
          </w:p>
          <w:p w:rsidR="00872836" w:rsidRPr="0030541B" w:rsidRDefault="00872836" w:rsidP="00C06A48">
            <w:pPr>
              <w:pStyle w:val="Default"/>
              <w:tabs>
                <w:tab w:val="left" w:pos="990"/>
              </w:tabs>
              <w:spacing w:line="276" w:lineRule="auto"/>
              <w:ind w:firstLine="270"/>
              <w:jc w:val="both"/>
              <w:rPr>
                <w:rFonts w:ascii="Cambria" w:hAnsi="Cambria"/>
                <w:color w:val="auto"/>
                <w:sz w:val="22"/>
                <w:szCs w:val="22"/>
              </w:rPr>
            </w:pPr>
          </w:p>
          <w:p w:rsidR="00872836" w:rsidRPr="0030541B" w:rsidRDefault="00872836" w:rsidP="002B11AB">
            <w:pPr>
              <w:pStyle w:val="Default"/>
              <w:numPr>
                <w:ilvl w:val="0"/>
                <w:numId w:val="23"/>
              </w:numPr>
              <w:spacing w:line="276" w:lineRule="auto"/>
              <w:ind w:left="1357" w:hanging="567"/>
              <w:jc w:val="both"/>
              <w:rPr>
                <w:rFonts w:ascii="Cambria" w:hAnsi="Cambria"/>
                <w:color w:val="auto"/>
                <w:sz w:val="22"/>
                <w:szCs w:val="22"/>
              </w:rPr>
            </w:pPr>
            <w:r w:rsidRPr="0030541B">
              <w:rPr>
                <w:rFonts w:ascii="Cambria" w:hAnsi="Cambria"/>
                <w:color w:val="auto"/>
                <w:sz w:val="22"/>
                <w:szCs w:val="22"/>
              </w:rPr>
              <w:t xml:space="preserve">ia meletakkan apa-apa benda sama ada cecair, pepejal atau gas di dalam atau di atas mana-mana tanah-tanih atau di sesuatu tempat di mana benda itu boleh masuk ke dalam mana-mana tanah-tanih; atau </w:t>
            </w:r>
          </w:p>
          <w:p w:rsidR="00872836" w:rsidRPr="0030541B" w:rsidRDefault="00872836" w:rsidP="00C06A48">
            <w:pPr>
              <w:pStyle w:val="Default"/>
              <w:tabs>
                <w:tab w:val="left" w:pos="1073"/>
                <w:tab w:val="left" w:pos="1440"/>
              </w:tabs>
              <w:spacing w:line="276" w:lineRule="auto"/>
              <w:ind w:left="1073" w:hanging="283"/>
              <w:jc w:val="both"/>
              <w:rPr>
                <w:rFonts w:ascii="Cambria" w:hAnsi="Cambria"/>
                <w:color w:val="auto"/>
                <w:sz w:val="22"/>
                <w:szCs w:val="22"/>
              </w:rPr>
            </w:pPr>
            <w:r w:rsidRPr="0030541B">
              <w:rPr>
                <w:rFonts w:ascii="Cambria" w:hAnsi="Cambria"/>
                <w:color w:val="auto"/>
                <w:sz w:val="22"/>
                <w:szCs w:val="22"/>
              </w:rPr>
              <w:tab/>
            </w:r>
          </w:p>
          <w:p w:rsidR="00872836" w:rsidRPr="0030541B" w:rsidRDefault="00872836" w:rsidP="00C06A48">
            <w:pPr>
              <w:pStyle w:val="ListParagraph"/>
              <w:spacing w:line="276" w:lineRule="auto"/>
              <w:ind w:left="1073" w:hanging="283"/>
              <w:jc w:val="both"/>
              <w:rPr>
                <w:rFonts w:ascii="Cambria" w:hAnsi="Cambria"/>
              </w:rPr>
            </w:pPr>
            <w:r w:rsidRPr="0030541B">
              <w:rPr>
                <w:rFonts w:ascii="Cambria" w:hAnsi="Cambria"/>
                <w:i/>
                <w:iCs/>
              </w:rPr>
              <w:t xml:space="preserve">(b) </w:t>
            </w:r>
            <w:r w:rsidRPr="0030541B">
              <w:rPr>
                <w:rFonts w:ascii="Cambria" w:hAnsi="Cambria"/>
                <w:i/>
                <w:iCs/>
              </w:rPr>
              <w:tab/>
            </w:r>
            <w:r w:rsidRPr="0030541B">
              <w:rPr>
                <w:rFonts w:ascii="Cambria" w:hAnsi="Cambria"/>
              </w:rPr>
              <w:t>ia mengadakan di atas mana-mana tanah suatu tempat melupus buangan, tempat membuang kotoran, tempat membuang tanah-tanih dan batu-batan, tempat meletakkan enap-cemar, atau dengan cara lain menggunakan tanah untuk tempat melupuskan atau tempat melonggok buangan pepejal atau cecair sehingga mencela atau mengganggu manusia atau mengganggu air tanah atau menjadi mudarat kepada apa-apa kegunaan berfaedah akan tanah-tanih atau permukaan tanah itu.</w:t>
            </w:r>
          </w:p>
          <w:p w:rsidR="00872836" w:rsidRPr="0030541B" w:rsidRDefault="00872836" w:rsidP="00C06A48">
            <w:pPr>
              <w:tabs>
                <w:tab w:val="left" w:pos="0"/>
                <w:tab w:val="left" w:pos="360"/>
                <w:tab w:val="left" w:pos="990"/>
              </w:tabs>
              <w:spacing w:line="276" w:lineRule="auto"/>
              <w:jc w:val="both"/>
              <w:rPr>
                <w:rFonts w:ascii="Cambria" w:hAnsi="Cambria"/>
              </w:rPr>
            </w:pPr>
            <w:r w:rsidRPr="0030541B">
              <w:rPr>
                <w:rFonts w:ascii="Cambria" w:hAnsi="Cambria"/>
              </w:rPr>
              <w:tab/>
            </w:r>
          </w:p>
          <w:p w:rsidR="000C57B1" w:rsidRPr="000C57B1" w:rsidRDefault="000C57B1" w:rsidP="00C06A48">
            <w:pPr>
              <w:pStyle w:val="ListParagraph"/>
              <w:spacing w:line="276" w:lineRule="auto"/>
              <w:ind w:left="0"/>
              <w:jc w:val="both"/>
              <w:rPr>
                <w:rFonts w:ascii="Cambria" w:hAnsi="Cambria"/>
                <w:u w:val="single"/>
              </w:rPr>
            </w:pPr>
            <w:r w:rsidRPr="000C57B1">
              <w:rPr>
                <w:rFonts w:ascii="Cambria" w:hAnsi="Cambria"/>
                <w:u w:val="single"/>
              </w:rPr>
              <w:t>Penalti:</w:t>
            </w:r>
          </w:p>
          <w:p w:rsidR="00872836" w:rsidRPr="0030541B" w:rsidRDefault="000C57B1" w:rsidP="00C06A48">
            <w:pPr>
              <w:pStyle w:val="ListParagraph"/>
              <w:spacing w:line="276" w:lineRule="auto"/>
              <w:ind w:left="0"/>
              <w:jc w:val="both"/>
              <w:rPr>
                <w:rFonts w:ascii="Cambria" w:hAnsi="Cambria"/>
              </w:rPr>
            </w:pPr>
            <w:r>
              <w:rPr>
                <w:rFonts w:ascii="Cambria" w:hAnsi="Cambria"/>
              </w:rPr>
              <w:t>T</w:t>
            </w:r>
            <w:r w:rsidR="00872836" w:rsidRPr="0030541B">
              <w:rPr>
                <w:rFonts w:ascii="Cambria" w:hAnsi="Cambria"/>
              </w:rPr>
              <w:t>idak kurang dua puluh lima ribu ringgit dan tidak melebihi dua ratus lima puluh ribu ringgit atau dipenjarakan tidak melebihi lima tahun atau kedua-duanya dan denda tambahan tidak lebih daripada dua ribu ringgit sehari bagi tiap-tiap hari kesalahan itu diteruskan selepas disampaikan kepadanya suatu notis yang diberi oleh Ketua Pengarah menghendakinya memberhentikan perbuatan yang dinyatakan di dalamnya itu</w:t>
            </w:r>
          </w:p>
        </w:tc>
        <w:tc>
          <w:tcPr>
            <w:tcW w:w="6120" w:type="dxa"/>
          </w:tcPr>
          <w:p w:rsidR="00872836" w:rsidRPr="0030541B" w:rsidRDefault="00872836" w:rsidP="00EB02BE">
            <w:pPr>
              <w:pStyle w:val="Heading3"/>
              <w:ind w:firstLine="648"/>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58 – </w:t>
            </w:r>
          </w:p>
          <w:p w:rsidR="00872836" w:rsidRDefault="00872836" w:rsidP="00C06A48">
            <w:pPr>
              <w:jc w:val="both"/>
              <w:rPr>
                <w:rFonts w:ascii="Cambria" w:hAnsi="Cambria"/>
                <w:b/>
              </w:rPr>
            </w:pPr>
          </w:p>
          <w:p w:rsidR="00872836" w:rsidRPr="00FC5256" w:rsidRDefault="00872836" w:rsidP="00C06A48">
            <w:pPr>
              <w:spacing w:line="276" w:lineRule="auto"/>
              <w:jc w:val="both"/>
              <w:rPr>
                <w:rFonts w:ascii="Cambria" w:hAnsi="Cambria"/>
              </w:rPr>
            </w:pPr>
            <w:r>
              <w:rPr>
                <w:rFonts w:ascii="Cambria" w:hAnsi="Cambria"/>
              </w:rPr>
              <w:t>Kawalan mengenai pencemaran perairan pedalaman</w:t>
            </w:r>
          </w:p>
        </w:tc>
        <w:tc>
          <w:tcPr>
            <w:tcW w:w="5670" w:type="dxa"/>
          </w:tcPr>
          <w:p w:rsidR="00872836" w:rsidRPr="00FC5256" w:rsidRDefault="00872836" w:rsidP="002B11AB">
            <w:pPr>
              <w:pStyle w:val="Heading3"/>
              <w:numPr>
                <w:ilvl w:val="0"/>
                <w:numId w:val="67"/>
              </w:numPr>
              <w:spacing w:line="276" w:lineRule="auto"/>
              <w:jc w:val="both"/>
              <w:outlineLvl w:val="2"/>
              <w:rPr>
                <w:rFonts w:ascii="Cambria" w:hAnsi="Cambria"/>
                <w:strike/>
                <w:color w:val="auto"/>
                <w:sz w:val="22"/>
                <w:szCs w:val="22"/>
              </w:rPr>
            </w:pPr>
            <w:r w:rsidRPr="00FC5256">
              <w:rPr>
                <w:rFonts w:ascii="Cambria" w:hAnsi="Cambria"/>
                <w:color w:val="auto"/>
                <w:sz w:val="22"/>
                <w:szCs w:val="22"/>
              </w:rPr>
              <w:t>Tiada seseorang pun boleh mengeluarkan, melepaskan atau meletakkan apa-apa bahan berbahaya kepada alam sekitar, pencemar atau buangan ke dalam mana-mana perairan pedalaman yang melanggar syarat –syarat yang ditetapkan dalam peraturan-peraturan.</w:t>
            </w:r>
          </w:p>
          <w:p w:rsidR="000C57B1" w:rsidRDefault="000C57B1" w:rsidP="000C57B1">
            <w:pPr>
              <w:pStyle w:val="Heading3"/>
              <w:spacing w:line="276" w:lineRule="auto"/>
              <w:jc w:val="both"/>
              <w:outlineLvl w:val="2"/>
              <w:rPr>
                <w:rFonts w:ascii="Cambria" w:hAnsi="Cambria"/>
                <w:color w:val="auto"/>
                <w:sz w:val="22"/>
                <w:szCs w:val="22"/>
              </w:rPr>
            </w:pPr>
          </w:p>
          <w:p w:rsidR="00872836" w:rsidRPr="00FC5256" w:rsidRDefault="00872836" w:rsidP="002B11AB">
            <w:pPr>
              <w:pStyle w:val="Heading3"/>
              <w:numPr>
                <w:ilvl w:val="0"/>
                <w:numId w:val="67"/>
              </w:numPr>
              <w:spacing w:line="276" w:lineRule="auto"/>
              <w:jc w:val="both"/>
              <w:outlineLvl w:val="2"/>
              <w:rPr>
                <w:rFonts w:ascii="Cambria" w:hAnsi="Cambria"/>
                <w:color w:val="auto"/>
                <w:sz w:val="22"/>
                <w:szCs w:val="22"/>
              </w:rPr>
            </w:pPr>
            <w:r w:rsidRPr="00FC5256">
              <w:rPr>
                <w:rFonts w:ascii="Cambria" w:hAnsi="Cambria"/>
                <w:color w:val="auto"/>
                <w:sz w:val="22"/>
                <w:szCs w:val="22"/>
              </w:rPr>
              <w:t xml:space="preserve">Tanpa menghadkan keluasan subseksyen (1) seseorang hendaklah disifatkan sebagai mengeluarkan, melepaskan atau meletakkan bahan berbahaya kepada alam sekitar, pencemar atau buangan ke dalam perairan pedalaman jika— </w:t>
            </w:r>
          </w:p>
          <w:p w:rsidR="00872836" w:rsidRPr="00FC5256" w:rsidRDefault="00872836" w:rsidP="00C06A48">
            <w:pPr>
              <w:pStyle w:val="Default"/>
              <w:tabs>
                <w:tab w:val="left" w:pos="990"/>
              </w:tabs>
              <w:spacing w:line="276" w:lineRule="auto"/>
              <w:ind w:firstLine="270"/>
              <w:jc w:val="both"/>
              <w:rPr>
                <w:rFonts w:ascii="Cambria" w:hAnsi="Cambria"/>
                <w:color w:val="auto"/>
                <w:sz w:val="22"/>
                <w:szCs w:val="22"/>
              </w:rPr>
            </w:pPr>
          </w:p>
          <w:p w:rsidR="00872836" w:rsidRPr="00FC5256" w:rsidRDefault="00872836" w:rsidP="00C06A48">
            <w:pPr>
              <w:pStyle w:val="Default"/>
              <w:tabs>
                <w:tab w:val="left" w:pos="360"/>
                <w:tab w:val="left" w:pos="540"/>
              </w:tabs>
              <w:spacing w:line="276" w:lineRule="auto"/>
              <w:ind w:left="1215" w:hanging="709"/>
              <w:jc w:val="both"/>
              <w:rPr>
                <w:rFonts w:ascii="Cambria" w:hAnsi="Cambria"/>
                <w:color w:val="auto"/>
                <w:sz w:val="22"/>
                <w:szCs w:val="22"/>
              </w:rPr>
            </w:pPr>
            <w:r w:rsidRPr="00FC5256">
              <w:rPr>
                <w:rFonts w:ascii="Cambria" w:hAnsi="Cambria"/>
                <w:i/>
                <w:iCs/>
                <w:color w:val="auto"/>
                <w:sz w:val="22"/>
                <w:szCs w:val="22"/>
              </w:rPr>
              <w:t>(a)</w:t>
            </w:r>
            <w:r w:rsidRPr="00FC5256">
              <w:rPr>
                <w:rFonts w:ascii="Cambria" w:hAnsi="Cambria"/>
                <w:i/>
                <w:iCs/>
                <w:color w:val="auto"/>
                <w:sz w:val="22"/>
                <w:szCs w:val="22"/>
              </w:rPr>
              <w:tab/>
            </w:r>
            <w:r w:rsidRPr="00FC5256">
              <w:rPr>
                <w:rFonts w:ascii="Cambria" w:hAnsi="Cambria"/>
                <w:color w:val="auto"/>
                <w:sz w:val="22"/>
                <w:szCs w:val="22"/>
              </w:rPr>
              <w:t xml:space="preserve">ia meletakkan apa-apa buangan di dalam atau di atas mana-mana perairan atau di sesuatu tempat yang buangan itu boleh masuk ke dalam mana-mana perairan; </w:t>
            </w:r>
          </w:p>
          <w:p w:rsidR="00872836" w:rsidRPr="00FC5256" w:rsidRDefault="00872836" w:rsidP="00C06A48">
            <w:pPr>
              <w:pStyle w:val="Default"/>
              <w:spacing w:line="276" w:lineRule="auto"/>
              <w:ind w:left="1215" w:hanging="709"/>
              <w:jc w:val="both"/>
              <w:rPr>
                <w:rFonts w:ascii="Cambria" w:hAnsi="Cambria"/>
                <w:i/>
                <w:iCs/>
                <w:color w:val="auto"/>
                <w:sz w:val="22"/>
                <w:szCs w:val="22"/>
              </w:rPr>
            </w:pPr>
          </w:p>
          <w:p w:rsidR="00872836" w:rsidRPr="00FC5256" w:rsidRDefault="00872836" w:rsidP="00C06A48">
            <w:pPr>
              <w:pStyle w:val="Default"/>
              <w:tabs>
                <w:tab w:val="left" w:pos="360"/>
                <w:tab w:val="left" w:pos="540"/>
              </w:tabs>
              <w:spacing w:line="276" w:lineRule="auto"/>
              <w:ind w:left="1215" w:hanging="709"/>
              <w:jc w:val="both"/>
              <w:rPr>
                <w:rFonts w:ascii="Cambria" w:hAnsi="Cambria"/>
                <w:color w:val="auto"/>
                <w:sz w:val="22"/>
                <w:szCs w:val="22"/>
              </w:rPr>
            </w:pPr>
            <w:r w:rsidRPr="00FC5256">
              <w:rPr>
                <w:rFonts w:ascii="Cambria" w:hAnsi="Cambria"/>
                <w:i/>
                <w:iCs/>
                <w:color w:val="auto"/>
                <w:sz w:val="22"/>
                <w:szCs w:val="22"/>
              </w:rPr>
              <w:t>(b)</w:t>
            </w:r>
            <w:r w:rsidRPr="00FC5256">
              <w:rPr>
                <w:rFonts w:ascii="Cambria" w:hAnsi="Cambria"/>
                <w:i/>
                <w:iCs/>
                <w:color w:val="auto"/>
                <w:sz w:val="22"/>
                <w:szCs w:val="22"/>
              </w:rPr>
              <w:tab/>
            </w:r>
            <w:r w:rsidRPr="00FC5256">
              <w:rPr>
                <w:rFonts w:ascii="Cambria" w:hAnsi="Cambria"/>
                <w:color w:val="auto"/>
                <w:sz w:val="22"/>
                <w:szCs w:val="22"/>
              </w:rPr>
              <w:t xml:space="preserve">ia meletakkan apa-apa buangan dalam sesuatu keadaan di mana buangan itu jatuh, turun, mengalir, sejat, dihanyutkan, ditiup atau meresap atau mungkin jatuh, turun, mengalir, sejat atau dihanyutkan, ditiup atau meresap ke dalam mana-mana perairan, atau dengan diketahuinya atau oleh sebab kecuaiannya, sama ada secara langsung atau tidak langsung, menyebab atau membenarkan apa-apa buangan diletakkan dalam sesuatu keadaan seperti itu; atau </w:t>
            </w:r>
          </w:p>
          <w:p w:rsidR="00872836" w:rsidRPr="00FC5256" w:rsidRDefault="00872836" w:rsidP="00C06A48">
            <w:pPr>
              <w:pStyle w:val="ListParagraph"/>
              <w:tabs>
                <w:tab w:val="left" w:pos="0"/>
                <w:tab w:val="left" w:pos="270"/>
                <w:tab w:val="left" w:pos="540"/>
                <w:tab w:val="left" w:pos="990"/>
              </w:tabs>
              <w:spacing w:line="276" w:lineRule="auto"/>
              <w:ind w:left="1215" w:hanging="709"/>
              <w:jc w:val="both"/>
              <w:rPr>
                <w:rFonts w:ascii="Cambria" w:hAnsi="Cambria"/>
                <w:i/>
                <w:iCs/>
              </w:rPr>
            </w:pPr>
          </w:p>
          <w:p w:rsidR="00872836" w:rsidRDefault="00872836" w:rsidP="00C06A48">
            <w:pPr>
              <w:pStyle w:val="ListParagraph"/>
              <w:tabs>
                <w:tab w:val="left" w:pos="0"/>
                <w:tab w:val="left" w:pos="270"/>
                <w:tab w:val="left" w:pos="540"/>
                <w:tab w:val="left" w:pos="990"/>
              </w:tabs>
              <w:spacing w:line="276" w:lineRule="auto"/>
              <w:ind w:left="1215" w:hanging="709"/>
              <w:jc w:val="both"/>
              <w:rPr>
                <w:rFonts w:ascii="Cambria" w:hAnsi="Cambria"/>
              </w:rPr>
            </w:pPr>
            <w:r w:rsidRPr="00FC5256">
              <w:rPr>
                <w:rFonts w:ascii="Cambria" w:hAnsi="Cambria"/>
              </w:rPr>
              <w:t>(c)</w:t>
            </w:r>
            <w:r w:rsidRPr="00FC5256">
              <w:rPr>
                <w:rFonts w:ascii="Cambria" w:hAnsi="Cambria"/>
              </w:rPr>
              <w:tab/>
              <w:t>ia menyebabkan suhu perairan yang menerimanya itu naik atau turun lebih daripada had yang ditetapkan.</w:t>
            </w:r>
          </w:p>
          <w:p w:rsidR="000C57B1" w:rsidRPr="00FC5256" w:rsidRDefault="000C57B1" w:rsidP="00C06A48">
            <w:pPr>
              <w:pStyle w:val="ListParagraph"/>
              <w:tabs>
                <w:tab w:val="left" w:pos="0"/>
                <w:tab w:val="left" w:pos="270"/>
                <w:tab w:val="left" w:pos="540"/>
                <w:tab w:val="left" w:pos="990"/>
              </w:tabs>
              <w:spacing w:line="276" w:lineRule="auto"/>
              <w:ind w:left="1215" w:hanging="709"/>
              <w:jc w:val="both"/>
              <w:rPr>
                <w:rFonts w:ascii="Cambria" w:hAnsi="Cambria"/>
              </w:rPr>
            </w:pPr>
          </w:p>
          <w:p w:rsidR="000C57B1" w:rsidRPr="000C57B1" w:rsidRDefault="000C57B1" w:rsidP="00C06A48">
            <w:pPr>
              <w:pStyle w:val="Heading3"/>
              <w:spacing w:line="276" w:lineRule="auto"/>
              <w:jc w:val="both"/>
              <w:outlineLvl w:val="2"/>
              <w:rPr>
                <w:rStyle w:val="Heading3Char"/>
                <w:rFonts w:ascii="Cambria" w:hAnsi="Cambria"/>
                <w:color w:val="auto"/>
                <w:sz w:val="22"/>
                <w:szCs w:val="22"/>
                <w:u w:val="single"/>
              </w:rPr>
            </w:pPr>
            <w:r w:rsidRPr="000C57B1">
              <w:rPr>
                <w:rStyle w:val="Heading3Char"/>
                <w:rFonts w:ascii="Cambria" w:hAnsi="Cambria"/>
                <w:color w:val="auto"/>
                <w:sz w:val="22"/>
                <w:szCs w:val="22"/>
                <w:u w:val="single"/>
              </w:rPr>
              <w:t>Penalti:</w:t>
            </w:r>
          </w:p>
          <w:p w:rsidR="00872836" w:rsidRPr="00FC5256" w:rsidRDefault="000C57B1" w:rsidP="00C06A48">
            <w:pPr>
              <w:pStyle w:val="Heading3"/>
              <w:spacing w:line="276" w:lineRule="auto"/>
              <w:jc w:val="both"/>
              <w:outlineLvl w:val="2"/>
              <w:rPr>
                <w:rFonts w:ascii="Cambria" w:hAnsi="Cambria"/>
                <w:strike/>
                <w:color w:val="auto"/>
                <w:sz w:val="22"/>
                <w:szCs w:val="22"/>
              </w:rPr>
            </w:pPr>
            <w:r>
              <w:rPr>
                <w:rStyle w:val="Heading3Char"/>
                <w:rFonts w:ascii="Cambria" w:hAnsi="Cambria"/>
                <w:color w:val="auto"/>
                <w:sz w:val="22"/>
                <w:szCs w:val="22"/>
              </w:rPr>
              <w:t>T</w:t>
            </w:r>
            <w:r w:rsidR="00872836" w:rsidRPr="00FC5256">
              <w:rPr>
                <w:rStyle w:val="Heading3Char"/>
                <w:rFonts w:ascii="Cambria" w:hAnsi="Cambria"/>
                <w:color w:val="auto"/>
                <w:sz w:val="22"/>
                <w:szCs w:val="22"/>
              </w:rPr>
              <w:t>idak kurang dua puluh lima ribu ringgit dan tidak melebihi lima ratus lima puluh ribu ringgit atau dipenjarakan tidak melebihi lima tahun atau kedua-duanya dan denda tambahan tidak lebih daripada sepuluh ribu ringgit sehari bagi tiap-tiap hari kesalahan itu diteruskan selepas disampaikan kepadanya suatu notis yang diberi oleh</w:t>
            </w:r>
            <w:r w:rsidR="00872836" w:rsidRPr="00FC5256">
              <w:rPr>
                <w:rFonts w:ascii="Cambria" w:hAnsi="Cambria"/>
                <w:color w:val="auto"/>
                <w:sz w:val="22"/>
                <w:szCs w:val="22"/>
              </w:rPr>
              <w:t xml:space="preserve"> Ketua Pengarah menghendakinya memberhentikan perbuatan yang dinyatakan di dalamnya itu. </w:t>
            </w:r>
          </w:p>
          <w:p w:rsidR="00872836" w:rsidRPr="00FC5256" w:rsidRDefault="00872836" w:rsidP="00C06A48">
            <w:pPr>
              <w:pStyle w:val="ListParagraph"/>
              <w:spacing w:line="276" w:lineRule="auto"/>
              <w:ind w:left="0"/>
              <w:jc w:val="both"/>
              <w:rPr>
                <w:rFonts w:ascii="Cambria" w:hAnsi="Cambria"/>
              </w:rPr>
            </w:pPr>
          </w:p>
        </w:tc>
        <w:tc>
          <w:tcPr>
            <w:tcW w:w="6120" w:type="dxa"/>
          </w:tcPr>
          <w:p w:rsidR="00872836" w:rsidRPr="00FC5256" w:rsidRDefault="00872836" w:rsidP="0080407B">
            <w:pPr>
              <w:pStyle w:val="Heading3"/>
              <w:ind w:firstLine="792"/>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59 – </w:t>
            </w:r>
          </w:p>
          <w:p w:rsidR="00872836" w:rsidRDefault="00872836" w:rsidP="00C06A48">
            <w:pPr>
              <w:jc w:val="both"/>
              <w:rPr>
                <w:rFonts w:ascii="Cambria" w:hAnsi="Cambria"/>
                <w:b/>
              </w:rPr>
            </w:pPr>
          </w:p>
          <w:p w:rsidR="00872836" w:rsidRPr="0016605C" w:rsidRDefault="00872836" w:rsidP="00C06A48">
            <w:pPr>
              <w:spacing w:line="276" w:lineRule="auto"/>
              <w:jc w:val="both"/>
              <w:rPr>
                <w:rFonts w:ascii="Cambria" w:hAnsi="Cambria"/>
              </w:rPr>
            </w:pPr>
            <w:r>
              <w:rPr>
                <w:rFonts w:ascii="Cambria" w:hAnsi="Cambria"/>
              </w:rPr>
              <w:t>Kawalan mengenai melepaskan minyak ke dalam p</w:t>
            </w:r>
            <w:r w:rsidR="004D102C">
              <w:rPr>
                <w:rFonts w:ascii="Cambria" w:hAnsi="Cambria"/>
              </w:rPr>
              <w:t>e</w:t>
            </w:r>
            <w:r>
              <w:rPr>
                <w:rFonts w:ascii="Cambria" w:hAnsi="Cambria"/>
              </w:rPr>
              <w:t>rairan wilayah</w:t>
            </w:r>
          </w:p>
        </w:tc>
        <w:tc>
          <w:tcPr>
            <w:tcW w:w="5670" w:type="dxa"/>
          </w:tcPr>
          <w:p w:rsidR="00872836" w:rsidRPr="0016605C" w:rsidRDefault="00872836" w:rsidP="000C57B1">
            <w:pPr>
              <w:pStyle w:val="Heading3"/>
              <w:spacing w:line="276" w:lineRule="auto"/>
              <w:jc w:val="both"/>
              <w:outlineLvl w:val="2"/>
              <w:rPr>
                <w:rFonts w:ascii="Cambria" w:hAnsi="Cambria"/>
                <w:color w:val="auto"/>
                <w:sz w:val="22"/>
                <w:szCs w:val="22"/>
              </w:rPr>
            </w:pPr>
            <w:r w:rsidRPr="0016605C">
              <w:rPr>
                <w:rFonts w:ascii="Cambria" w:hAnsi="Cambria"/>
                <w:color w:val="auto"/>
                <w:sz w:val="22"/>
                <w:szCs w:val="22"/>
              </w:rPr>
              <w:t xml:space="preserve">Tiada seseorang pun boleh, melepaskan atau menumpahkan apa-apa minyak atau campuran yang mengandungi minyak ke dalam perairan Wilayah. </w:t>
            </w:r>
          </w:p>
          <w:p w:rsidR="00872836" w:rsidRPr="0016605C" w:rsidRDefault="00872836" w:rsidP="00C06A48">
            <w:pPr>
              <w:pStyle w:val="ListParagraph"/>
              <w:tabs>
                <w:tab w:val="left" w:pos="0"/>
                <w:tab w:val="left" w:pos="360"/>
                <w:tab w:val="left" w:pos="450"/>
                <w:tab w:val="left" w:pos="990"/>
              </w:tabs>
              <w:spacing w:line="276" w:lineRule="auto"/>
              <w:ind w:left="270"/>
              <w:jc w:val="both"/>
              <w:rPr>
                <w:rFonts w:ascii="Cambria" w:hAnsi="Cambria"/>
              </w:rPr>
            </w:pPr>
          </w:p>
          <w:p w:rsidR="000C57B1" w:rsidRPr="000C57B1" w:rsidRDefault="000C57B1" w:rsidP="00C06A48">
            <w:pPr>
              <w:pStyle w:val="ListParagraph"/>
              <w:spacing w:line="276" w:lineRule="auto"/>
              <w:ind w:left="0"/>
              <w:jc w:val="both"/>
              <w:rPr>
                <w:rFonts w:ascii="Cambria" w:hAnsi="Cambria"/>
                <w:u w:val="single"/>
              </w:rPr>
            </w:pPr>
            <w:r w:rsidRPr="000C57B1">
              <w:rPr>
                <w:rFonts w:ascii="Cambria" w:hAnsi="Cambria"/>
                <w:u w:val="single"/>
              </w:rPr>
              <w:t>Penalti:</w:t>
            </w:r>
          </w:p>
          <w:p w:rsidR="00872836" w:rsidRPr="00171DAB" w:rsidRDefault="000C57B1" w:rsidP="00C06A48">
            <w:pPr>
              <w:pStyle w:val="ListParagraph"/>
              <w:spacing w:line="276" w:lineRule="auto"/>
              <w:ind w:left="0"/>
              <w:jc w:val="both"/>
              <w:rPr>
                <w:rFonts w:ascii="Cambria" w:hAnsi="Cambria"/>
                <w:szCs w:val="24"/>
              </w:rPr>
            </w:pPr>
            <w:r>
              <w:rPr>
                <w:rFonts w:ascii="Cambria" w:hAnsi="Cambria"/>
              </w:rPr>
              <w:t>T</w:t>
            </w:r>
            <w:r w:rsidR="00872836" w:rsidRPr="0016605C">
              <w:rPr>
                <w:rFonts w:ascii="Cambria" w:hAnsi="Cambria"/>
              </w:rPr>
              <w:t>idak kurang lima puluh ribu ringgit dan tidak lebih daripada lima juta ringgit atau penjara selama tempoh tidak lebih daripada lima tahun atau kedua-duanya.</w:t>
            </w:r>
          </w:p>
        </w:tc>
        <w:tc>
          <w:tcPr>
            <w:tcW w:w="6120" w:type="dxa"/>
          </w:tcPr>
          <w:p w:rsidR="00872836" w:rsidRPr="0016605C" w:rsidRDefault="00872836" w:rsidP="00C06A48">
            <w:pPr>
              <w:pStyle w:val="Heading3"/>
              <w:ind w:firstLine="790"/>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60 – </w:t>
            </w:r>
          </w:p>
          <w:p w:rsidR="00872836" w:rsidRDefault="00872836" w:rsidP="00C06A48">
            <w:pPr>
              <w:jc w:val="both"/>
              <w:rPr>
                <w:rFonts w:ascii="Cambria" w:hAnsi="Cambria"/>
                <w:b/>
              </w:rPr>
            </w:pPr>
          </w:p>
          <w:p w:rsidR="00872836" w:rsidRPr="00585BF9" w:rsidRDefault="00872836" w:rsidP="00C06A48">
            <w:pPr>
              <w:spacing w:line="276" w:lineRule="auto"/>
              <w:jc w:val="both"/>
              <w:rPr>
                <w:rFonts w:ascii="Cambria" w:hAnsi="Cambria"/>
              </w:rPr>
            </w:pPr>
            <w:r>
              <w:rPr>
                <w:rFonts w:ascii="Cambria" w:hAnsi="Cambria"/>
              </w:rPr>
              <w:t>Larangan mengenai melepaskan buangan ke dalam perairan wilayah</w:t>
            </w:r>
          </w:p>
        </w:tc>
        <w:tc>
          <w:tcPr>
            <w:tcW w:w="5670" w:type="dxa"/>
          </w:tcPr>
          <w:p w:rsidR="00872836" w:rsidRPr="005C4535" w:rsidRDefault="00872836" w:rsidP="000C57B1">
            <w:pPr>
              <w:pStyle w:val="Heading3"/>
              <w:spacing w:line="276" w:lineRule="auto"/>
              <w:jc w:val="both"/>
              <w:outlineLvl w:val="2"/>
              <w:rPr>
                <w:rFonts w:ascii="Cambria" w:hAnsi="Cambria"/>
                <w:strike/>
                <w:color w:val="auto"/>
                <w:sz w:val="22"/>
                <w:szCs w:val="22"/>
              </w:rPr>
            </w:pPr>
            <w:r w:rsidRPr="005C4535">
              <w:rPr>
                <w:rFonts w:ascii="Cambria" w:hAnsi="Cambria"/>
                <w:color w:val="auto"/>
                <w:sz w:val="22"/>
                <w:szCs w:val="22"/>
              </w:rPr>
              <w:t xml:space="preserve">Tiada seseorang boleh melepaskan bahan berbahaya kepada alam sekitar, pencemar atau buangan ke dalam perairan Wilayah </w:t>
            </w:r>
          </w:p>
          <w:p w:rsidR="000C57B1" w:rsidRDefault="000C57B1" w:rsidP="00C06A48">
            <w:pPr>
              <w:pStyle w:val="ListParagraph"/>
              <w:spacing w:line="276" w:lineRule="auto"/>
              <w:ind w:left="0"/>
              <w:jc w:val="both"/>
              <w:rPr>
                <w:rFonts w:ascii="Cambria" w:hAnsi="Cambria"/>
                <w:strike/>
              </w:rPr>
            </w:pPr>
          </w:p>
          <w:p w:rsidR="000C57B1" w:rsidRPr="000C57B1" w:rsidRDefault="000C57B1" w:rsidP="00C06A48">
            <w:pPr>
              <w:pStyle w:val="ListParagraph"/>
              <w:spacing w:line="276" w:lineRule="auto"/>
              <w:ind w:left="0"/>
              <w:jc w:val="both"/>
              <w:rPr>
                <w:rFonts w:ascii="Cambria" w:hAnsi="Cambria"/>
                <w:u w:val="single"/>
              </w:rPr>
            </w:pPr>
            <w:r w:rsidRPr="000C57B1">
              <w:rPr>
                <w:rFonts w:ascii="Cambria" w:hAnsi="Cambria"/>
                <w:u w:val="single"/>
              </w:rPr>
              <w:t>Penalti:</w:t>
            </w:r>
          </w:p>
          <w:p w:rsidR="00872836" w:rsidRDefault="000C57B1" w:rsidP="00C06A48">
            <w:pPr>
              <w:pStyle w:val="ListParagraph"/>
              <w:spacing w:line="276" w:lineRule="auto"/>
              <w:ind w:left="0"/>
              <w:jc w:val="both"/>
              <w:rPr>
                <w:rFonts w:ascii="Cambria" w:hAnsi="Cambria"/>
              </w:rPr>
            </w:pPr>
            <w:r>
              <w:rPr>
                <w:rFonts w:ascii="Cambria" w:hAnsi="Cambria"/>
              </w:rPr>
              <w:t>T</w:t>
            </w:r>
            <w:r w:rsidR="00872836" w:rsidRPr="005C4535">
              <w:rPr>
                <w:rFonts w:ascii="Cambria" w:hAnsi="Cambria"/>
              </w:rPr>
              <w:t>idak kurang dua puluh lima ribu ringgit dan tidak melebihi lima ratus ratus ribu ringgit atau dipenjarakan tidak melebihi lima tahun atau kedua-duanya</w:t>
            </w:r>
            <w:r w:rsidR="00872836">
              <w:rPr>
                <w:rFonts w:ascii="Cambria" w:hAnsi="Cambria"/>
              </w:rPr>
              <w:t>.</w:t>
            </w:r>
          </w:p>
          <w:p w:rsidR="00872836" w:rsidRPr="00171DAB" w:rsidRDefault="00872836" w:rsidP="00C06A48">
            <w:pPr>
              <w:pStyle w:val="ListParagraph"/>
              <w:spacing w:line="276" w:lineRule="auto"/>
              <w:ind w:left="0"/>
              <w:jc w:val="both"/>
              <w:rPr>
                <w:rFonts w:ascii="Cambria" w:hAnsi="Cambria"/>
                <w:szCs w:val="24"/>
              </w:rPr>
            </w:pPr>
          </w:p>
        </w:tc>
        <w:tc>
          <w:tcPr>
            <w:tcW w:w="6120" w:type="dxa"/>
          </w:tcPr>
          <w:p w:rsidR="00872836" w:rsidRPr="005C4535" w:rsidRDefault="00872836" w:rsidP="00C06A48">
            <w:pPr>
              <w:pStyle w:val="Heading3"/>
              <w:ind w:firstLine="648"/>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61 – </w:t>
            </w:r>
          </w:p>
          <w:p w:rsidR="00872836" w:rsidRDefault="00872836" w:rsidP="00C06A48">
            <w:pPr>
              <w:jc w:val="both"/>
              <w:rPr>
                <w:rFonts w:ascii="Cambria" w:hAnsi="Cambria"/>
                <w:b/>
              </w:rPr>
            </w:pPr>
          </w:p>
          <w:p w:rsidR="00872836" w:rsidRPr="00585BF9" w:rsidRDefault="00872836" w:rsidP="00C06A48">
            <w:pPr>
              <w:spacing w:line="276" w:lineRule="auto"/>
              <w:jc w:val="both"/>
              <w:rPr>
                <w:rFonts w:ascii="Cambria" w:hAnsi="Cambria"/>
              </w:rPr>
            </w:pPr>
            <w:r>
              <w:rPr>
                <w:rFonts w:ascii="Cambria" w:hAnsi="Cambria"/>
              </w:rPr>
              <w:t xml:space="preserve">Larangan mengenai penempatan, peletakan, </w:t>
            </w:r>
            <w:proofErr w:type="gramStart"/>
            <w:r>
              <w:rPr>
                <w:rFonts w:ascii="Cambria" w:hAnsi="Cambria"/>
              </w:rPr>
              <w:t>dsb.buangan</w:t>
            </w:r>
            <w:proofErr w:type="gramEnd"/>
            <w:r>
              <w:rPr>
                <w:rFonts w:ascii="Cambria" w:hAnsi="Cambria"/>
              </w:rPr>
              <w:t xml:space="preserve"> terjadual</w:t>
            </w:r>
          </w:p>
        </w:tc>
        <w:tc>
          <w:tcPr>
            <w:tcW w:w="5670" w:type="dxa"/>
          </w:tcPr>
          <w:p w:rsidR="00872836" w:rsidRPr="00585BF9" w:rsidRDefault="00872836" w:rsidP="002B11AB">
            <w:pPr>
              <w:pStyle w:val="Heading3"/>
              <w:keepLines w:val="0"/>
              <w:numPr>
                <w:ilvl w:val="0"/>
                <w:numId w:val="68"/>
              </w:numPr>
              <w:spacing w:before="0" w:after="240" w:line="276" w:lineRule="auto"/>
              <w:jc w:val="both"/>
              <w:outlineLvl w:val="2"/>
              <w:rPr>
                <w:rFonts w:ascii="Cambria" w:hAnsi="Cambria"/>
                <w:color w:val="auto"/>
                <w:sz w:val="22"/>
                <w:szCs w:val="22"/>
              </w:rPr>
            </w:pPr>
            <w:r w:rsidRPr="00585BF9">
              <w:rPr>
                <w:rFonts w:ascii="Cambria" w:hAnsi="Cambria"/>
                <w:color w:val="auto"/>
                <w:sz w:val="22"/>
                <w:szCs w:val="22"/>
              </w:rPr>
              <w:t xml:space="preserve">Tiada seseorang pun boleh— </w:t>
            </w:r>
          </w:p>
          <w:p w:rsidR="00872836" w:rsidRPr="00585BF9" w:rsidRDefault="00872836" w:rsidP="002B11AB">
            <w:pPr>
              <w:pStyle w:val="Default"/>
              <w:numPr>
                <w:ilvl w:val="0"/>
                <w:numId w:val="41"/>
              </w:numPr>
              <w:tabs>
                <w:tab w:val="left" w:pos="720"/>
              </w:tabs>
              <w:spacing w:line="276" w:lineRule="auto"/>
              <w:ind w:left="790" w:hanging="567"/>
              <w:jc w:val="both"/>
              <w:rPr>
                <w:rFonts w:ascii="Cambria" w:hAnsi="Cambria"/>
                <w:color w:val="auto"/>
                <w:sz w:val="22"/>
                <w:szCs w:val="22"/>
              </w:rPr>
            </w:pPr>
            <w:r w:rsidRPr="00585BF9">
              <w:rPr>
                <w:rFonts w:ascii="Cambria" w:hAnsi="Cambria"/>
                <w:color w:val="auto"/>
                <w:sz w:val="22"/>
                <w:szCs w:val="22"/>
              </w:rPr>
              <w:t xml:space="preserve">menempatkan, meletakkan, atau melupuskan, atau menyebabkan atau membenarkan ditempatkan, diletakkan, atau dilupuskan, kecuali di premis yang dilesenkan sahaja, buangan terjadual atau di darat atau ke dalam perairan Wilayah; </w:t>
            </w:r>
          </w:p>
          <w:p w:rsidR="00872836" w:rsidRPr="00585BF9" w:rsidRDefault="00872836" w:rsidP="00C06A48">
            <w:pPr>
              <w:pStyle w:val="Default"/>
              <w:tabs>
                <w:tab w:val="left" w:pos="720"/>
              </w:tabs>
              <w:spacing w:line="276" w:lineRule="auto"/>
              <w:ind w:left="790" w:hanging="567"/>
              <w:jc w:val="both"/>
              <w:rPr>
                <w:rFonts w:ascii="Cambria" w:hAnsi="Cambria"/>
                <w:color w:val="auto"/>
                <w:sz w:val="22"/>
                <w:szCs w:val="22"/>
              </w:rPr>
            </w:pPr>
          </w:p>
          <w:p w:rsidR="00872836" w:rsidRPr="00585BF9" w:rsidRDefault="00872836" w:rsidP="002B11AB">
            <w:pPr>
              <w:pStyle w:val="ListParagraph"/>
              <w:numPr>
                <w:ilvl w:val="0"/>
                <w:numId w:val="41"/>
              </w:numPr>
              <w:spacing w:line="276" w:lineRule="auto"/>
              <w:ind w:left="790" w:hanging="567"/>
              <w:jc w:val="both"/>
              <w:rPr>
                <w:rFonts w:ascii="Cambria" w:hAnsi="Cambria"/>
              </w:rPr>
            </w:pPr>
            <w:r w:rsidRPr="00585BF9">
              <w:rPr>
                <w:rFonts w:ascii="Cambria" w:hAnsi="Cambria"/>
              </w:rPr>
              <w:t>menerima atau menghantar, atau menyebabkan atau membenarkan diterima atau dihantar apa-apa bahan berbahaya kepada alam sekitar, buangan terjadual atau di dalam atau di luar Malaysia; atau</w:t>
            </w:r>
          </w:p>
          <w:p w:rsidR="00872836" w:rsidRPr="00585BF9" w:rsidRDefault="00872836" w:rsidP="00C06A48">
            <w:pPr>
              <w:pStyle w:val="ListParagraph"/>
              <w:spacing w:line="276" w:lineRule="auto"/>
              <w:ind w:left="790" w:hanging="567"/>
              <w:jc w:val="both"/>
              <w:rPr>
                <w:rFonts w:ascii="Cambria" w:hAnsi="Cambria"/>
              </w:rPr>
            </w:pPr>
          </w:p>
          <w:p w:rsidR="00872836" w:rsidRDefault="00872836" w:rsidP="002B11AB">
            <w:pPr>
              <w:pStyle w:val="ListParagraph"/>
              <w:numPr>
                <w:ilvl w:val="0"/>
                <w:numId w:val="41"/>
              </w:numPr>
              <w:spacing w:line="276" w:lineRule="auto"/>
              <w:ind w:left="790" w:hanging="567"/>
              <w:jc w:val="both"/>
              <w:rPr>
                <w:rFonts w:ascii="Cambria" w:hAnsi="Cambria"/>
              </w:rPr>
            </w:pPr>
            <w:r w:rsidRPr="00585BF9">
              <w:rPr>
                <w:rFonts w:ascii="Cambria" w:hAnsi="Cambria"/>
              </w:rPr>
              <w:t>mentransit atau menyebabkan atau membenarkan ditransit buangan terjadual atau,</w:t>
            </w:r>
          </w:p>
          <w:p w:rsidR="00D94D86" w:rsidRPr="00D94D86" w:rsidRDefault="00D94D86" w:rsidP="00D94D86">
            <w:pPr>
              <w:pStyle w:val="ListParagraph"/>
              <w:rPr>
                <w:rFonts w:ascii="Cambria" w:hAnsi="Cambria"/>
              </w:rPr>
            </w:pPr>
          </w:p>
          <w:p w:rsidR="00D94D86" w:rsidRPr="00585BF9" w:rsidRDefault="00D94D86" w:rsidP="00D94D86">
            <w:pPr>
              <w:pStyle w:val="ListParagraph"/>
              <w:spacing w:line="276" w:lineRule="auto"/>
              <w:ind w:left="790"/>
              <w:jc w:val="both"/>
              <w:rPr>
                <w:rFonts w:ascii="Cambria" w:hAnsi="Cambria"/>
              </w:rPr>
            </w:pPr>
          </w:p>
          <w:p w:rsidR="00872836" w:rsidRPr="00585BF9" w:rsidRDefault="00872836" w:rsidP="00C06A48">
            <w:pPr>
              <w:tabs>
                <w:tab w:val="left" w:pos="0"/>
                <w:tab w:val="left" w:pos="540"/>
                <w:tab w:val="left" w:pos="720"/>
                <w:tab w:val="left" w:pos="1440"/>
              </w:tabs>
              <w:spacing w:line="276" w:lineRule="auto"/>
              <w:jc w:val="both"/>
              <w:rPr>
                <w:rFonts w:ascii="Cambria" w:hAnsi="Cambria"/>
              </w:rPr>
            </w:pPr>
            <w:r w:rsidRPr="00585BF9">
              <w:rPr>
                <w:rFonts w:ascii="Cambria" w:hAnsi="Cambria"/>
              </w:rPr>
              <w:t>tanpa terlebih dahulu mendapat apa-apa kelulusan bertulis daripada Ketua Pengarah.</w:t>
            </w:r>
          </w:p>
          <w:p w:rsidR="00872836" w:rsidRPr="00585BF9" w:rsidRDefault="00872836" w:rsidP="00C06A48">
            <w:pPr>
              <w:tabs>
                <w:tab w:val="left" w:pos="0"/>
                <w:tab w:val="left" w:pos="540"/>
                <w:tab w:val="left" w:pos="720"/>
                <w:tab w:val="left" w:pos="1440"/>
              </w:tabs>
              <w:spacing w:line="276" w:lineRule="auto"/>
              <w:jc w:val="both"/>
              <w:rPr>
                <w:rFonts w:ascii="Cambria" w:hAnsi="Cambria"/>
              </w:rPr>
            </w:pPr>
          </w:p>
          <w:p w:rsidR="00872836" w:rsidRPr="00D94D86" w:rsidRDefault="00872836" w:rsidP="002B11AB">
            <w:pPr>
              <w:pStyle w:val="ListParagraph"/>
              <w:numPr>
                <w:ilvl w:val="0"/>
                <w:numId w:val="68"/>
              </w:numPr>
              <w:tabs>
                <w:tab w:val="left" w:pos="0"/>
                <w:tab w:val="left" w:pos="720"/>
                <w:tab w:val="left" w:pos="1440"/>
              </w:tabs>
              <w:spacing w:line="276" w:lineRule="auto"/>
              <w:jc w:val="both"/>
              <w:rPr>
                <w:rFonts w:ascii="Cambria" w:hAnsi="Cambria"/>
              </w:rPr>
            </w:pPr>
            <w:r w:rsidRPr="00D94D86">
              <w:rPr>
                <w:rFonts w:ascii="Cambria" w:hAnsi="Cambria"/>
              </w:rPr>
              <w:t>Sesuatu permohonan kelulusan bertulis hendaklah mengikut cara sebagaimana yang ditetapkan oleh Ketua Pengarah dan hendaklah disertai dengan fi yang ditetapkan.</w:t>
            </w:r>
          </w:p>
          <w:p w:rsidR="00872836" w:rsidRPr="00585BF9" w:rsidRDefault="00872836" w:rsidP="00D94D86">
            <w:pPr>
              <w:tabs>
                <w:tab w:val="left" w:pos="0"/>
                <w:tab w:val="left" w:pos="720"/>
                <w:tab w:val="left" w:pos="1440"/>
              </w:tabs>
              <w:spacing w:line="276" w:lineRule="auto"/>
              <w:jc w:val="both"/>
              <w:rPr>
                <w:rFonts w:ascii="Cambria" w:hAnsi="Cambria"/>
              </w:rPr>
            </w:pPr>
          </w:p>
          <w:p w:rsidR="00872836" w:rsidRPr="00585BF9" w:rsidRDefault="00872836" w:rsidP="002B11AB">
            <w:pPr>
              <w:pStyle w:val="Heading3"/>
              <w:numPr>
                <w:ilvl w:val="0"/>
                <w:numId w:val="68"/>
              </w:numPr>
              <w:spacing w:line="276" w:lineRule="auto"/>
              <w:jc w:val="both"/>
              <w:outlineLvl w:val="2"/>
              <w:rPr>
                <w:rFonts w:ascii="Cambria" w:hAnsi="Cambria"/>
                <w:color w:val="auto"/>
                <w:sz w:val="22"/>
                <w:szCs w:val="22"/>
              </w:rPr>
            </w:pPr>
            <w:r w:rsidRPr="00585BF9">
              <w:rPr>
                <w:rFonts w:ascii="Cambria" w:hAnsi="Cambria"/>
                <w:color w:val="auto"/>
                <w:sz w:val="22"/>
                <w:szCs w:val="22"/>
              </w:rPr>
              <w:t>Bagi maksud Akta ini, apa-apa tindakan menerima atau menghantar, atau mentransit apa-apa buangan terjadual dengan kelulusan yang diperoleh melalui pemalsuan, salah nyataan atau penipuan atau yang tidak mematuhi dokumen yang relevan dalam borang yang ditetapkan, adalah suatu kesalahan.</w:t>
            </w:r>
          </w:p>
          <w:p w:rsidR="00872836" w:rsidRPr="00585BF9" w:rsidRDefault="00872836" w:rsidP="00C06A48">
            <w:pPr>
              <w:tabs>
                <w:tab w:val="left" w:pos="0"/>
                <w:tab w:val="left" w:pos="540"/>
                <w:tab w:val="left" w:pos="720"/>
                <w:tab w:val="left" w:pos="1080"/>
              </w:tabs>
              <w:spacing w:line="276" w:lineRule="auto"/>
              <w:jc w:val="both"/>
              <w:rPr>
                <w:rFonts w:ascii="Cambria" w:hAnsi="Cambria"/>
              </w:rPr>
            </w:pPr>
          </w:p>
          <w:p w:rsidR="00ED6FC9" w:rsidRPr="00D94D86" w:rsidRDefault="00ED6FC9" w:rsidP="00C06A48">
            <w:pPr>
              <w:pStyle w:val="Heading3"/>
              <w:spacing w:line="276" w:lineRule="auto"/>
              <w:jc w:val="both"/>
              <w:outlineLvl w:val="2"/>
              <w:rPr>
                <w:rFonts w:ascii="Cambria" w:hAnsi="Cambria"/>
                <w:color w:val="auto"/>
                <w:sz w:val="22"/>
                <w:szCs w:val="22"/>
                <w:u w:val="single"/>
              </w:rPr>
            </w:pPr>
            <w:r w:rsidRPr="00D94D86">
              <w:rPr>
                <w:rFonts w:ascii="Cambria" w:hAnsi="Cambria"/>
                <w:color w:val="auto"/>
                <w:sz w:val="22"/>
                <w:szCs w:val="22"/>
                <w:u w:val="single"/>
              </w:rPr>
              <w:t>Penalti:</w:t>
            </w:r>
          </w:p>
          <w:p w:rsidR="00872836" w:rsidRPr="00585BF9" w:rsidRDefault="00D94D86" w:rsidP="00C06A48">
            <w:pPr>
              <w:pStyle w:val="Heading3"/>
              <w:spacing w:line="276" w:lineRule="auto"/>
              <w:jc w:val="both"/>
              <w:outlineLvl w:val="2"/>
              <w:rPr>
                <w:rFonts w:ascii="Cambria" w:hAnsi="Cambria"/>
                <w:color w:val="auto"/>
                <w:sz w:val="22"/>
                <w:szCs w:val="22"/>
              </w:rPr>
            </w:pPr>
            <w:r>
              <w:rPr>
                <w:rFonts w:ascii="Cambria" w:hAnsi="Cambria"/>
                <w:color w:val="auto"/>
                <w:sz w:val="22"/>
                <w:szCs w:val="22"/>
              </w:rPr>
              <w:t>H</w:t>
            </w:r>
            <w:r w:rsidR="00872836" w:rsidRPr="00585BF9">
              <w:rPr>
                <w:rFonts w:ascii="Cambria" w:hAnsi="Cambria"/>
                <w:color w:val="auto"/>
                <w:sz w:val="22"/>
                <w:szCs w:val="22"/>
              </w:rPr>
              <w:t xml:space="preserve">endaklah dihukum penjara selama tempoh tidak melebihi lima tahun dan didenda tidak kurang dua puluh lima ribu ringgit dan tidak melebihi satu juta ringgit </w:t>
            </w:r>
          </w:p>
          <w:p w:rsidR="00872836" w:rsidRPr="00585BF9" w:rsidRDefault="00872836" w:rsidP="00C06A48">
            <w:pPr>
              <w:pStyle w:val="ListParagraph"/>
              <w:spacing w:line="276" w:lineRule="auto"/>
              <w:ind w:left="0"/>
              <w:jc w:val="both"/>
              <w:rPr>
                <w:rFonts w:ascii="Cambria" w:hAnsi="Cambria"/>
              </w:rPr>
            </w:pPr>
          </w:p>
        </w:tc>
        <w:tc>
          <w:tcPr>
            <w:tcW w:w="6120" w:type="dxa"/>
          </w:tcPr>
          <w:p w:rsidR="00872836" w:rsidRDefault="00872836" w:rsidP="00C06A48">
            <w:pPr>
              <w:pStyle w:val="Heading3"/>
              <w:keepLines w:val="0"/>
              <w:spacing w:before="0" w:after="240"/>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62 – </w:t>
            </w:r>
          </w:p>
          <w:p w:rsidR="00872836" w:rsidRDefault="00872836" w:rsidP="00C06A48">
            <w:pPr>
              <w:jc w:val="both"/>
              <w:rPr>
                <w:rFonts w:ascii="Cambria" w:hAnsi="Cambria"/>
                <w:b/>
              </w:rPr>
            </w:pPr>
          </w:p>
          <w:p w:rsidR="00872836" w:rsidRPr="00D42CAA" w:rsidRDefault="00872836" w:rsidP="00C06A48">
            <w:pPr>
              <w:spacing w:line="276" w:lineRule="auto"/>
              <w:jc w:val="both"/>
              <w:rPr>
                <w:rFonts w:ascii="Cambria" w:hAnsi="Cambria"/>
              </w:rPr>
            </w:pPr>
            <w:r>
              <w:rPr>
                <w:rFonts w:ascii="Cambria" w:hAnsi="Cambria"/>
              </w:rPr>
              <w:t>Kuasa untuk mengawal atau melarang penggunaan dan produk dan menyatakan pelabelan alam sekitar</w:t>
            </w:r>
          </w:p>
        </w:tc>
        <w:tc>
          <w:tcPr>
            <w:tcW w:w="5670" w:type="dxa"/>
          </w:tcPr>
          <w:p w:rsidR="00872836" w:rsidRPr="00585BF9" w:rsidRDefault="00872836" w:rsidP="002B11AB">
            <w:pPr>
              <w:pStyle w:val="Heading3"/>
              <w:numPr>
                <w:ilvl w:val="0"/>
                <w:numId w:val="69"/>
              </w:numPr>
              <w:spacing w:line="276" w:lineRule="auto"/>
              <w:jc w:val="both"/>
              <w:outlineLvl w:val="2"/>
              <w:rPr>
                <w:rFonts w:ascii="Cambria" w:hAnsi="Cambria"/>
                <w:sz w:val="22"/>
                <w:szCs w:val="22"/>
              </w:rPr>
            </w:pPr>
            <w:r w:rsidRPr="00585BF9">
              <w:rPr>
                <w:rFonts w:ascii="Cambria" w:hAnsi="Cambria"/>
                <w:color w:val="auto"/>
                <w:sz w:val="22"/>
                <w:szCs w:val="22"/>
              </w:rPr>
              <w:t xml:space="preserve">Menteri, boleh melalui Perintah yang disiarkan dalam </w:t>
            </w:r>
            <w:r w:rsidRPr="00585BF9">
              <w:rPr>
                <w:rFonts w:ascii="Cambria" w:hAnsi="Cambria"/>
                <w:i/>
                <w:iCs/>
                <w:color w:val="auto"/>
                <w:sz w:val="22"/>
                <w:szCs w:val="22"/>
              </w:rPr>
              <w:t>Warta</w:t>
            </w:r>
            <w:r w:rsidRPr="00585BF9">
              <w:rPr>
                <w:rFonts w:ascii="Cambria" w:hAnsi="Cambria"/>
                <w:color w:val="auto"/>
                <w:sz w:val="22"/>
                <w:szCs w:val="22"/>
              </w:rPr>
              <w:t xml:space="preserve">— </w:t>
            </w:r>
          </w:p>
          <w:p w:rsidR="00872836" w:rsidRPr="00585BF9" w:rsidRDefault="00872836" w:rsidP="00C06A48">
            <w:pPr>
              <w:tabs>
                <w:tab w:val="left" w:pos="360"/>
                <w:tab w:val="left" w:pos="1080"/>
              </w:tabs>
              <w:suppressAutoHyphens/>
              <w:autoSpaceDE w:val="0"/>
              <w:autoSpaceDN w:val="0"/>
              <w:adjustRightInd w:val="0"/>
              <w:spacing w:before="240" w:line="276" w:lineRule="auto"/>
              <w:ind w:left="931" w:hanging="708"/>
              <w:jc w:val="both"/>
              <w:textAlignment w:val="center"/>
              <w:rPr>
                <w:rFonts w:ascii="Cambria" w:hAnsi="Cambria"/>
                <w:color w:val="000000"/>
              </w:rPr>
            </w:pPr>
            <w:r w:rsidRPr="00585BF9">
              <w:rPr>
                <w:rFonts w:ascii="Cambria" w:hAnsi="Cambria"/>
                <w:i/>
                <w:iCs/>
                <w:color w:val="000000"/>
              </w:rPr>
              <w:t>(a)</w:t>
            </w:r>
            <w:r w:rsidRPr="00585BF9">
              <w:rPr>
                <w:rFonts w:ascii="Cambria" w:hAnsi="Cambria"/>
                <w:color w:val="000000"/>
              </w:rPr>
              <w:tab/>
              <w:t xml:space="preserve">menetapkan bahan berbahaya kepada alam sekitar yang menghendaki bahan itu dikurangkan, dikitar, </w:t>
            </w:r>
            <w:r w:rsidRPr="00585BF9">
              <w:rPr>
                <w:rFonts w:ascii="Cambria" w:hAnsi="Cambria"/>
              </w:rPr>
              <w:t>diperolehi kembali</w:t>
            </w:r>
            <w:r w:rsidRPr="00585BF9">
              <w:rPr>
                <w:rFonts w:ascii="Cambria" w:hAnsi="Cambria"/>
                <w:color w:val="FF0000"/>
              </w:rPr>
              <w:t>,</w:t>
            </w:r>
            <w:r w:rsidRPr="00585BF9">
              <w:rPr>
                <w:rFonts w:ascii="Cambria" w:hAnsi="Cambria"/>
                <w:color w:val="000000"/>
              </w:rPr>
              <w:t xml:space="preserve"> dikawal, dilarang atau dihapuskan penggunaan.</w:t>
            </w:r>
          </w:p>
          <w:p w:rsidR="00872836" w:rsidRDefault="00872836" w:rsidP="00C06A48">
            <w:pPr>
              <w:tabs>
                <w:tab w:val="left" w:pos="0"/>
                <w:tab w:val="left" w:pos="360"/>
                <w:tab w:val="left" w:pos="450"/>
                <w:tab w:val="left" w:pos="720"/>
                <w:tab w:val="left" w:pos="1080"/>
              </w:tabs>
              <w:spacing w:line="276" w:lineRule="auto"/>
              <w:ind w:left="223" w:firstLine="857"/>
              <w:jc w:val="both"/>
              <w:rPr>
                <w:rFonts w:ascii="Cambria" w:hAnsi="Cambria"/>
                <w:i/>
                <w:iCs/>
              </w:rPr>
            </w:pPr>
          </w:p>
          <w:p w:rsidR="00872836" w:rsidRPr="00585BF9" w:rsidRDefault="00872836" w:rsidP="00C06A48">
            <w:pPr>
              <w:spacing w:line="276" w:lineRule="auto"/>
              <w:ind w:left="931" w:hanging="708"/>
              <w:jc w:val="both"/>
              <w:rPr>
                <w:rFonts w:ascii="Cambria" w:hAnsi="Cambria"/>
              </w:rPr>
            </w:pPr>
            <w:r w:rsidRPr="00585BF9">
              <w:rPr>
                <w:rFonts w:ascii="Cambria" w:hAnsi="Cambria"/>
                <w:i/>
                <w:iCs/>
              </w:rPr>
              <w:t>(b)</w:t>
            </w:r>
            <w:r w:rsidRPr="00585BF9">
              <w:rPr>
                <w:rFonts w:ascii="Cambria" w:hAnsi="Cambria"/>
                <w:i/>
                <w:iCs/>
              </w:rPr>
              <w:tab/>
            </w:r>
            <w:r w:rsidRPr="00585BF9">
              <w:rPr>
                <w:rFonts w:ascii="Cambria" w:hAnsi="Cambria"/>
              </w:rPr>
              <w:t xml:space="preserve">menetapkan apa-apa keluaran sebagai produk yang ditetapkan untuk jualan dan bahawa keluaran itu hendaklah tidak boleh mengandungi peratusan maksimum bahan berbahaya kepada alam sekitar, peratusan minimum benda-benda yang dikitar dan mempunyai pelabelan yang sesuai tentang juzuk dikitar, proses pembuatan dan pelupusannya; </w:t>
            </w:r>
          </w:p>
          <w:p w:rsidR="00872836" w:rsidRPr="00585BF9" w:rsidRDefault="00872836" w:rsidP="00C06A48">
            <w:pPr>
              <w:pStyle w:val="Default"/>
              <w:tabs>
                <w:tab w:val="left" w:pos="1080"/>
              </w:tabs>
              <w:spacing w:line="276" w:lineRule="auto"/>
              <w:ind w:left="223" w:firstLine="857"/>
              <w:jc w:val="both"/>
              <w:rPr>
                <w:rFonts w:ascii="Cambria" w:hAnsi="Cambria"/>
                <w:sz w:val="22"/>
                <w:szCs w:val="22"/>
              </w:rPr>
            </w:pPr>
          </w:p>
          <w:p w:rsidR="00872836" w:rsidRPr="00585BF9" w:rsidRDefault="00872836" w:rsidP="00C06A48">
            <w:pPr>
              <w:tabs>
                <w:tab w:val="left" w:pos="0"/>
                <w:tab w:val="left" w:pos="1080"/>
                <w:tab w:val="left" w:pos="1276"/>
              </w:tabs>
              <w:spacing w:line="276" w:lineRule="auto"/>
              <w:ind w:left="931" w:hanging="708"/>
              <w:jc w:val="both"/>
              <w:rPr>
                <w:rFonts w:ascii="Cambria" w:hAnsi="Cambria"/>
                <w:color w:val="000000"/>
              </w:rPr>
            </w:pPr>
            <w:r w:rsidRPr="00585BF9">
              <w:rPr>
                <w:rFonts w:ascii="Cambria" w:hAnsi="Cambria"/>
                <w:i/>
                <w:color w:val="000000"/>
              </w:rPr>
              <w:t>(c)</w:t>
            </w:r>
            <w:r w:rsidRPr="00585BF9">
              <w:rPr>
                <w:rFonts w:ascii="Cambria" w:hAnsi="Cambria"/>
                <w:color w:val="000000"/>
              </w:rPr>
              <w:tab/>
              <w:t>mempunyai pelabelan yang sesuai tentang juzuk dikitar, proses pembuatan dan pelupusannya; atau</w:t>
            </w:r>
          </w:p>
          <w:p w:rsidR="00872836" w:rsidRPr="00585BF9" w:rsidRDefault="00872836" w:rsidP="00C06A48">
            <w:pPr>
              <w:tabs>
                <w:tab w:val="left" w:pos="0"/>
                <w:tab w:val="left" w:pos="360"/>
                <w:tab w:val="left" w:pos="450"/>
                <w:tab w:val="left" w:pos="720"/>
                <w:tab w:val="left" w:pos="1080"/>
              </w:tabs>
              <w:spacing w:line="276" w:lineRule="auto"/>
              <w:ind w:left="223" w:firstLine="857"/>
              <w:jc w:val="both"/>
              <w:rPr>
                <w:rFonts w:ascii="Cambria" w:hAnsi="Cambria"/>
                <w:color w:val="000000"/>
              </w:rPr>
            </w:pPr>
          </w:p>
          <w:p w:rsidR="00872836" w:rsidRPr="00585BF9" w:rsidRDefault="00872836" w:rsidP="00C06A48">
            <w:pPr>
              <w:spacing w:line="276" w:lineRule="auto"/>
              <w:ind w:left="931" w:hanging="708"/>
              <w:jc w:val="both"/>
              <w:rPr>
                <w:rFonts w:ascii="Cambria" w:hAnsi="Cambria"/>
                <w:color w:val="000000"/>
                <w:lang w:val="en-US"/>
              </w:rPr>
            </w:pPr>
            <w:r w:rsidRPr="00585BF9">
              <w:rPr>
                <w:rFonts w:ascii="Cambria" w:hAnsi="Cambria"/>
                <w:i/>
                <w:color w:val="000000"/>
                <w:lang w:val="en-US"/>
              </w:rPr>
              <w:t>(d)</w:t>
            </w:r>
            <w:r w:rsidRPr="00585BF9">
              <w:rPr>
                <w:rFonts w:ascii="Cambria" w:hAnsi="Cambria"/>
                <w:i/>
                <w:color w:val="000000"/>
                <w:lang w:val="en-US"/>
              </w:rPr>
              <w:tab/>
            </w:r>
            <w:r w:rsidRPr="00585BF9">
              <w:rPr>
                <w:rFonts w:ascii="Cambria" w:hAnsi="Cambria"/>
                <w:color w:val="000000"/>
                <w:lang w:val="en-US"/>
              </w:rPr>
              <w:t xml:space="preserve">menetapkan mana-mana produk sebagai barangan elektrik dan elektronik yang dibuat, dipasang, diedar, dijual, dikilang, diimpot, diangkut atau diserah, yang akan digunakan oleh mana-mana orang termasuk isirumah, komersial atau institusi hendaklah mempunyai pelabelan yang sesuai. </w:t>
            </w:r>
          </w:p>
          <w:p w:rsidR="00872836" w:rsidRPr="00585BF9" w:rsidRDefault="00872836" w:rsidP="00C06A48">
            <w:pPr>
              <w:tabs>
                <w:tab w:val="left" w:pos="0"/>
                <w:tab w:val="left" w:pos="360"/>
                <w:tab w:val="left" w:pos="450"/>
                <w:tab w:val="left" w:pos="720"/>
              </w:tabs>
              <w:spacing w:line="276" w:lineRule="auto"/>
              <w:jc w:val="both"/>
              <w:rPr>
                <w:rFonts w:ascii="Cambria" w:hAnsi="Cambria"/>
                <w:color w:val="000000"/>
                <w:lang w:val="en-US"/>
              </w:rPr>
            </w:pPr>
          </w:p>
          <w:p w:rsidR="00872836" w:rsidRPr="00D94D86" w:rsidRDefault="00872836" w:rsidP="002B11AB">
            <w:pPr>
              <w:pStyle w:val="ListParagraph"/>
              <w:numPr>
                <w:ilvl w:val="0"/>
                <w:numId w:val="69"/>
              </w:numPr>
              <w:jc w:val="both"/>
              <w:rPr>
                <w:rFonts w:ascii="Cambria" w:hAnsi="Cambria"/>
              </w:rPr>
            </w:pPr>
            <w:r w:rsidRPr="00D94D86">
              <w:rPr>
                <w:rFonts w:ascii="Cambria" w:hAnsi="Cambria"/>
                <w:color w:val="000000"/>
                <w:lang w:val="en-US"/>
              </w:rPr>
              <w:t xml:space="preserve">Menteri </w:t>
            </w:r>
            <w:r w:rsidRPr="00D94D86">
              <w:rPr>
                <w:rFonts w:ascii="Cambria" w:hAnsi="Cambria"/>
              </w:rPr>
              <w:t xml:space="preserve">melalui Peraturan boleh mengenakan fi yang berkaitan </w:t>
            </w:r>
            <w:proofErr w:type="gramStart"/>
            <w:r w:rsidRPr="00D94D86">
              <w:rPr>
                <w:rFonts w:ascii="Cambria" w:hAnsi="Cambria"/>
              </w:rPr>
              <w:t>subseksyen(</w:t>
            </w:r>
            <w:proofErr w:type="gramEnd"/>
            <w:r w:rsidRPr="00D94D86">
              <w:rPr>
                <w:rFonts w:ascii="Cambria" w:hAnsi="Cambria"/>
              </w:rPr>
              <w:t>1).</w:t>
            </w:r>
          </w:p>
          <w:p w:rsidR="00872836" w:rsidRPr="00585BF9" w:rsidRDefault="00872836" w:rsidP="00C06A48">
            <w:pPr>
              <w:tabs>
                <w:tab w:val="left" w:pos="360"/>
                <w:tab w:val="left" w:pos="450"/>
                <w:tab w:val="left" w:pos="1440"/>
              </w:tabs>
              <w:spacing w:line="276" w:lineRule="auto"/>
              <w:jc w:val="both"/>
              <w:rPr>
                <w:rFonts w:ascii="Cambria" w:hAnsi="Cambria"/>
              </w:rPr>
            </w:pPr>
          </w:p>
          <w:p w:rsidR="00D94D86" w:rsidRPr="00D94D86" w:rsidRDefault="00D94D86" w:rsidP="00D94D86">
            <w:pPr>
              <w:tabs>
                <w:tab w:val="left" w:pos="360"/>
                <w:tab w:val="left" w:pos="450"/>
                <w:tab w:val="left" w:pos="1440"/>
              </w:tabs>
              <w:spacing w:line="276" w:lineRule="auto"/>
              <w:jc w:val="both"/>
              <w:rPr>
                <w:rFonts w:ascii="Cambria" w:hAnsi="Cambria"/>
                <w:u w:val="single"/>
              </w:rPr>
            </w:pPr>
            <w:r w:rsidRPr="00D94D86">
              <w:rPr>
                <w:rFonts w:ascii="Cambria" w:hAnsi="Cambria"/>
                <w:u w:val="single"/>
              </w:rPr>
              <w:t>Penalti:</w:t>
            </w:r>
          </w:p>
          <w:p w:rsidR="00872836" w:rsidRPr="00585BF9" w:rsidRDefault="00872836" w:rsidP="00D94D86">
            <w:pPr>
              <w:tabs>
                <w:tab w:val="left" w:pos="360"/>
                <w:tab w:val="left" w:pos="450"/>
                <w:tab w:val="left" w:pos="1440"/>
              </w:tabs>
              <w:spacing w:line="276" w:lineRule="auto"/>
              <w:jc w:val="both"/>
              <w:rPr>
                <w:rFonts w:ascii="Cambria" w:hAnsi="Cambria"/>
              </w:rPr>
            </w:pPr>
            <w:r w:rsidRPr="00585BF9">
              <w:rPr>
                <w:rFonts w:ascii="Cambria" w:hAnsi="Cambria"/>
              </w:rPr>
              <w:t>Seseorang yang melanggar Perintah yang dibuat di bawah subseksyen (1) adalah melakukan satu kesalahan dan apabila disabitkan boleh didenda tidak kurang lima ribu ringgit dan tidak melebihi dua ratus lima puluh ribu ringgit atau lima tahun penjara tau kedua-duanya dan denda tambahan satu ribu ringgit bagi tidap-tiap hari kesalahan itu diteruskan selepas disampaikan kepadanya suatu notis yang diberi oleh Ketua Pengarah menghendakinya mematuhi tindakan yang dinyatakan di dalamnya itu.</w:t>
            </w:r>
          </w:p>
          <w:p w:rsidR="00872836" w:rsidRPr="00585BF9" w:rsidRDefault="00872836" w:rsidP="00C06A48">
            <w:pPr>
              <w:pStyle w:val="ListParagraph"/>
              <w:spacing w:line="276" w:lineRule="auto"/>
              <w:ind w:left="0"/>
              <w:jc w:val="both"/>
              <w:rPr>
                <w:rFonts w:ascii="Cambria" w:hAnsi="Cambria"/>
              </w:rPr>
            </w:pPr>
          </w:p>
        </w:tc>
        <w:tc>
          <w:tcPr>
            <w:tcW w:w="6120" w:type="dxa"/>
          </w:tcPr>
          <w:p w:rsidR="00872836" w:rsidRDefault="00872836" w:rsidP="00C06A48">
            <w:pPr>
              <w:pStyle w:val="Heading3"/>
              <w:ind w:firstLine="648"/>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63 – </w:t>
            </w:r>
          </w:p>
          <w:p w:rsidR="00872836" w:rsidRDefault="00872836" w:rsidP="00C06A48">
            <w:pPr>
              <w:jc w:val="both"/>
              <w:rPr>
                <w:rFonts w:ascii="Cambria" w:hAnsi="Cambria"/>
                <w:b/>
              </w:rPr>
            </w:pPr>
          </w:p>
          <w:p w:rsidR="00872836" w:rsidRPr="00F53C8E" w:rsidRDefault="00872836" w:rsidP="00C06A48">
            <w:pPr>
              <w:spacing w:line="276" w:lineRule="auto"/>
              <w:jc w:val="both"/>
              <w:rPr>
                <w:rFonts w:ascii="Cambria" w:hAnsi="Cambria"/>
              </w:rPr>
            </w:pPr>
            <w:r>
              <w:rPr>
                <w:rFonts w:ascii="Cambria" w:hAnsi="Cambria"/>
              </w:rPr>
              <w:t>Kuasa untuk menghendaki melaksanakan amalan industr</w:t>
            </w:r>
            <w:r w:rsidR="00000AAF">
              <w:rPr>
                <w:rFonts w:ascii="Cambria" w:hAnsi="Cambria"/>
              </w:rPr>
              <w:t>i</w:t>
            </w:r>
            <w:r>
              <w:rPr>
                <w:rFonts w:ascii="Cambria" w:hAnsi="Cambria"/>
              </w:rPr>
              <w:t xml:space="preserve"> hijau</w:t>
            </w:r>
          </w:p>
        </w:tc>
        <w:tc>
          <w:tcPr>
            <w:tcW w:w="5670" w:type="dxa"/>
          </w:tcPr>
          <w:p w:rsidR="00872836" w:rsidRPr="00F53C8E" w:rsidRDefault="00872836" w:rsidP="002B11AB">
            <w:pPr>
              <w:pStyle w:val="Heading3"/>
              <w:numPr>
                <w:ilvl w:val="0"/>
                <w:numId w:val="70"/>
              </w:numPr>
              <w:spacing w:line="276" w:lineRule="auto"/>
              <w:jc w:val="both"/>
              <w:outlineLvl w:val="2"/>
              <w:rPr>
                <w:rFonts w:ascii="Cambria" w:hAnsi="Cambria"/>
                <w:color w:val="auto"/>
                <w:sz w:val="22"/>
                <w:szCs w:val="22"/>
                <w:lang w:val="en-US"/>
              </w:rPr>
            </w:pPr>
            <w:r w:rsidRPr="00F53C8E">
              <w:rPr>
                <w:rFonts w:ascii="Cambria" w:hAnsi="Cambria"/>
                <w:color w:val="auto"/>
                <w:sz w:val="22"/>
                <w:szCs w:val="22"/>
                <w:lang w:val="en-US"/>
              </w:rPr>
              <w:t>Ketua Pengarah boleh menghendaki pemunya atau penduduk mana-mana premis, untuk melaksanakan amalan industri hijau mengikut garis panduan yang ditetapkan oleh Ketua Pengarah.</w:t>
            </w:r>
          </w:p>
          <w:p w:rsidR="00872836" w:rsidRPr="00F53C8E" w:rsidRDefault="00872836" w:rsidP="00C06A48">
            <w:pPr>
              <w:tabs>
                <w:tab w:val="left" w:pos="540"/>
              </w:tabs>
              <w:autoSpaceDE w:val="0"/>
              <w:autoSpaceDN w:val="0"/>
              <w:adjustRightInd w:val="0"/>
              <w:spacing w:line="276" w:lineRule="auto"/>
              <w:jc w:val="both"/>
              <w:rPr>
                <w:rFonts w:ascii="Cambria" w:hAnsi="Cambria"/>
              </w:rPr>
            </w:pPr>
            <w:r w:rsidRPr="00F53C8E">
              <w:rPr>
                <w:rFonts w:ascii="Cambria" w:hAnsi="Cambria"/>
              </w:rPr>
              <w:tab/>
            </w:r>
          </w:p>
          <w:p w:rsidR="00872836" w:rsidRPr="00F53C8E" w:rsidRDefault="00872836" w:rsidP="002B11AB">
            <w:pPr>
              <w:pStyle w:val="Heading3"/>
              <w:numPr>
                <w:ilvl w:val="0"/>
                <w:numId w:val="70"/>
              </w:numPr>
              <w:spacing w:line="276" w:lineRule="auto"/>
              <w:jc w:val="both"/>
              <w:outlineLvl w:val="2"/>
              <w:rPr>
                <w:rFonts w:ascii="Cambria" w:hAnsi="Cambria"/>
                <w:color w:val="auto"/>
                <w:sz w:val="22"/>
                <w:szCs w:val="22"/>
                <w:lang w:val="en-US"/>
              </w:rPr>
            </w:pPr>
            <w:r w:rsidRPr="00F53C8E">
              <w:rPr>
                <w:rFonts w:ascii="Cambria" w:hAnsi="Cambria"/>
                <w:color w:val="auto"/>
                <w:sz w:val="22"/>
                <w:szCs w:val="22"/>
                <w:lang w:val="en-US"/>
              </w:rPr>
              <w:t>Laporan pelaksanaan amalan industri hijau hendaklah disediakan oleh orang yang berwibawa dan dikemukakan kepada Ketua Pengarah mengikut garis panduan yang ditetapkan oleh ketua Pengarah.</w:t>
            </w:r>
          </w:p>
          <w:p w:rsidR="00872836" w:rsidRPr="00171DAB" w:rsidRDefault="00872836" w:rsidP="00C06A48">
            <w:pPr>
              <w:pStyle w:val="ListParagraph"/>
              <w:ind w:left="0"/>
              <w:jc w:val="both"/>
              <w:rPr>
                <w:rFonts w:ascii="Cambria" w:hAnsi="Cambria"/>
                <w:szCs w:val="24"/>
              </w:rPr>
            </w:pPr>
          </w:p>
        </w:tc>
        <w:tc>
          <w:tcPr>
            <w:tcW w:w="6120" w:type="dxa"/>
          </w:tcPr>
          <w:p w:rsidR="00872836" w:rsidRDefault="00872836" w:rsidP="00C06A48">
            <w:pPr>
              <w:pStyle w:val="Heading3"/>
              <w:ind w:firstLine="790"/>
              <w:jc w:val="both"/>
              <w:outlineLvl w:val="2"/>
              <w:rPr>
                <w:lang w:val="en-US"/>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64 – </w:t>
            </w:r>
          </w:p>
          <w:p w:rsidR="00872836" w:rsidRDefault="00872836" w:rsidP="00C06A48">
            <w:pPr>
              <w:jc w:val="both"/>
              <w:rPr>
                <w:rFonts w:ascii="Cambria" w:hAnsi="Cambria"/>
                <w:b/>
              </w:rPr>
            </w:pPr>
          </w:p>
          <w:p w:rsidR="00872836" w:rsidRPr="0012416E" w:rsidRDefault="00872836" w:rsidP="00C06A48">
            <w:pPr>
              <w:jc w:val="both"/>
              <w:rPr>
                <w:rFonts w:ascii="Cambria" w:hAnsi="Cambria"/>
              </w:rPr>
            </w:pPr>
            <w:r>
              <w:rPr>
                <w:rFonts w:ascii="Cambria" w:hAnsi="Cambria"/>
              </w:rPr>
              <w:t>Audit Alam Sekitar</w:t>
            </w:r>
          </w:p>
        </w:tc>
        <w:tc>
          <w:tcPr>
            <w:tcW w:w="5670" w:type="dxa"/>
          </w:tcPr>
          <w:p w:rsidR="00872836" w:rsidRPr="0012416E" w:rsidRDefault="00872836" w:rsidP="00D94D86">
            <w:pPr>
              <w:pStyle w:val="Heading3"/>
              <w:spacing w:line="276" w:lineRule="auto"/>
              <w:jc w:val="both"/>
              <w:outlineLvl w:val="2"/>
              <w:rPr>
                <w:rFonts w:ascii="Cambria" w:hAnsi="Cambria"/>
                <w:color w:val="auto"/>
                <w:sz w:val="22"/>
                <w:szCs w:val="22"/>
              </w:rPr>
            </w:pPr>
            <w:r w:rsidRPr="0012416E">
              <w:rPr>
                <w:rFonts w:ascii="Cambria" w:hAnsi="Cambria"/>
                <w:color w:val="auto"/>
                <w:sz w:val="22"/>
                <w:szCs w:val="22"/>
              </w:rPr>
              <w:t>Ketua Pengarah boleh menghendaki pemunya atau penduduk mana-mana kenderaan, kapal, premis atau atau mana-mana aktiviti yang ditetapkan untuk menjalankan suatu audit alam sekitar oleh juruaudit atau orang yang berwibawa dan mengemukakan suatu laporan audit mengikut garis panduan yang ditetapkan oleh Ketua Pengarah.</w:t>
            </w:r>
          </w:p>
          <w:p w:rsidR="00872836" w:rsidRPr="0012416E" w:rsidRDefault="00872836" w:rsidP="00C06A48">
            <w:pPr>
              <w:spacing w:line="276" w:lineRule="auto"/>
              <w:jc w:val="both"/>
              <w:rPr>
                <w:rFonts w:ascii="Cambria" w:hAnsi="Cambria"/>
                <w:lang w:eastAsia="x-none"/>
              </w:rPr>
            </w:pPr>
          </w:p>
          <w:p w:rsidR="00D94D86" w:rsidRPr="00D94D86" w:rsidRDefault="00D94D86" w:rsidP="00D94D86">
            <w:pPr>
              <w:pStyle w:val="ListParagraph"/>
              <w:spacing w:line="276" w:lineRule="auto"/>
              <w:ind w:left="0"/>
              <w:jc w:val="both"/>
              <w:rPr>
                <w:rFonts w:ascii="Cambria" w:hAnsi="Cambria"/>
                <w:u w:val="single"/>
              </w:rPr>
            </w:pPr>
            <w:r w:rsidRPr="00D94D86">
              <w:rPr>
                <w:rFonts w:ascii="Cambria" w:hAnsi="Cambria"/>
                <w:u w:val="single"/>
              </w:rPr>
              <w:t>Penalti:</w:t>
            </w:r>
          </w:p>
          <w:p w:rsidR="00872836" w:rsidRPr="00171DAB" w:rsidRDefault="00D94D86" w:rsidP="00D94D86">
            <w:pPr>
              <w:pStyle w:val="ListParagraph"/>
              <w:spacing w:line="276" w:lineRule="auto"/>
              <w:ind w:left="0"/>
              <w:jc w:val="both"/>
              <w:rPr>
                <w:rFonts w:ascii="Cambria" w:hAnsi="Cambria"/>
                <w:szCs w:val="24"/>
              </w:rPr>
            </w:pPr>
            <w:r>
              <w:rPr>
                <w:rFonts w:ascii="Cambria" w:hAnsi="Cambria"/>
              </w:rPr>
              <w:t>T</w:t>
            </w:r>
            <w:r w:rsidR="00872836" w:rsidRPr="0012416E">
              <w:rPr>
                <w:rFonts w:ascii="Cambria" w:hAnsi="Cambria"/>
              </w:rPr>
              <w:t>idak melebihi satu ratus ribu ringgit atau penjara selama tempoh tidak melebihi dua tahub atau kedua-duanya.</w:t>
            </w:r>
          </w:p>
        </w:tc>
        <w:tc>
          <w:tcPr>
            <w:tcW w:w="6120" w:type="dxa"/>
          </w:tcPr>
          <w:p w:rsidR="00872836" w:rsidRPr="0012416E" w:rsidRDefault="00872836" w:rsidP="00C06A48">
            <w:pPr>
              <w:pStyle w:val="Heading3"/>
              <w:ind w:firstLine="648"/>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65 – </w:t>
            </w:r>
          </w:p>
          <w:p w:rsidR="00872836" w:rsidRDefault="00872836" w:rsidP="00C06A48">
            <w:pPr>
              <w:jc w:val="both"/>
              <w:rPr>
                <w:rFonts w:ascii="Cambria" w:hAnsi="Cambria"/>
                <w:b/>
              </w:rPr>
            </w:pPr>
          </w:p>
          <w:p w:rsidR="00872836" w:rsidRPr="008155C5" w:rsidRDefault="00872836" w:rsidP="00C06A48">
            <w:pPr>
              <w:jc w:val="both"/>
              <w:rPr>
                <w:rFonts w:ascii="Cambria" w:hAnsi="Cambria"/>
              </w:rPr>
            </w:pPr>
            <w:r>
              <w:rPr>
                <w:rFonts w:ascii="Cambria" w:hAnsi="Cambria"/>
              </w:rPr>
              <w:t>Pengecualian</w:t>
            </w:r>
          </w:p>
        </w:tc>
        <w:tc>
          <w:tcPr>
            <w:tcW w:w="5670" w:type="dxa"/>
          </w:tcPr>
          <w:p w:rsidR="00872836" w:rsidRPr="0012416E" w:rsidRDefault="00872836" w:rsidP="00C06A48">
            <w:pPr>
              <w:tabs>
                <w:tab w:val="left" w:pos="0"/>
                <w:tab w:val="left" w:pos="720"/>
                <w:tab w:val="left" w:pos="1080"/>
              </w:tabs>
              <w:spacing w:before="240" w:line="276" w:lineRule="auto"/>
              <w:jc w:val="both"/>
              <w:rPr>
                <w:rFonts w:ascii="Cambria" w:hAnsi="Cambria"/>
                <w:color w:val="000000"/>
                <w:szCs w:val="24"/>
              </w:rPr>
            </w:pPr>
            <w:r w:rsidRPr="0012416E">
              <w:rPr>
                <w:rFonts w:ascii="Cambria" w:hAnsi="Cambria"/>
                <w:color w:val="000000"/>
                <w:szCs w:val="24"/>
              </w:rPr>
              <w:t>Jika Ketua Pengarah berpuas hati atas permohonan seseorang yang ada mempunyai kepentingan bahawa adalah mustahak untuk berbuat demikian bagi maksud membolehkan penyiasatan atau penyelidikan yang berkaitan dengan masalah pencemaran dijalankan tanpa menyebabkan pemohon itu boleh didakwa di bawah Akta ini atau di bawah peraturan-peraturan yang dibuat di bawahnya, Ketua Pengarah boleh dengan notis secara bertulis kepada pemohon mengecualikan, kesemuanya atau setakat yang terhad, mana-mana premis atau mana-mana kelengkapan kawalan pencemaran atau premis perindustrian tertakluk kepada apa-apa syarat dan selama tempoh yang dinyatakan dalam notis itu.</w:t>
            </w:r>
          </w:p>
          <w:p w:rsidR="00872836" w:rsidRPr="0012416E" w:rsidRDefault="00872836" w:rsidP="00C06A48">
            <w:pPr>
              <w:pStyle w:val="ListParagraph"/>
              <w:spacing w:line="276" w:lineRule="auto"/>
              <w:ind w:left="0"/>
              <w:jc w:val="both"/>
              <w:rPr>
                <w:rFonts w:ascii="Cambria" w:hAnsi="Cambria"/>
                <w:szCs w:val="24"/>
              </w:rPr>
            </w:pPr>
          </w:p>
        </w:tc>
        <w:tc>
          <w:tcPr>
            <w:tcW w:w="6120" w:type="dxa"/>
          </w:tcPr>
          <w:p w:rsidR="00872836" w:rsidRPr="0012416E" w:rsidRDefault="00872836" w:rsidP="00C06A48">
            <w:pPr>
              <w:tabs>
                <w:tab w:val="left" w:pos="0"/>
                <w:tab w:val="left" w:pos="720"/>
                <w:tab w:val="left" w:pos="1080"/>
              </w:tabs>
              <w:spacing w:before="240"/>
              <w:jc w:val="both"/>
              <w:rPr>
                <w:rFonts w:ascii="Cambria" w:hAnsi="Cambria"/>
                <w:color w:val="000000"/>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66 – </w:t>
            </w:r>
          </w:p>
          <w:p w:rsidR="00872836" w:rsidRDefault="00872836" w:rsidP="00C06A48">
            <w:pPr>
              <w:jc w:val="both"/>
              <w:rPr>
                <w:rFonts w:ascii="Cambria" w:hAnsi="Cambria"/>
                <w:b/>
              </w:rPr>
            </w:pPr>
          </w:p>
          <w:p w:rsidR="00872836" w:rsidRPr="006F3ACD" w:rsidRDefault="00872836" w:rsidP="00C06A48">
            <w:pPr>
              <w:spacing w:line="276" w:lineRule="auto"/>
              <w:jc w:val="both"/>
              <w:rPr>
                <w:rFonts w:ascii="Cambria" w:hAnsi="Cambria"/>
              </w:rPr>
            </w:pPr>
            <w:r>
              <w:rPr>
                <w:rFonts w:ascii="Cambria" w:hAnsi="Cambria"/>
              </w:rPr>
              <w:t>Laporan mengenai kesan kepada alam sekitar daripada aktiviti yang ditetapkan</w:t>
            </w:r>
          </w:p>
        </w:tc>
        <w:tc>
          <w:tcPr>
            <w:tcW w:w="5670" w:type="dxa"/>
          </w:tcPr>
          <w:p w:rsidR="00872836" w:rsidRPr="006F3ACD" w:rsidRDefault="00872836" w:rsidP="002B11AB">
            <w:pPr>
              <w:pStyle w:val="Heading3"/>
              <w:numPr>
                <w:ilvl w:val="0"/>
                <w:numId w:val="71"/>
              </w:numPr>
              <w:spacing w:line="276" w:lineRule="auto"/>
              <w:jc w:val="both"/>
              <w:outlineLvl w:val="2"/>
              <w:rPr>
                <w:rFonts w:ascii="Cambria" w:hAnsi="Cambria"/>
                <w:color w:val="auto"/>
                <w:sz w:val="22"/>
                <w:szCs w:val="22"/>
              </w:rPr>
            </w:pPr>
            <w:r w:rsidRPr="006F3ACD">
              <w:rPr>
                <w:rFonts w:ascii="Cambria" w:hAnsi="Cambria"/>
                <w:color w:val="auto"/>
                <w:sz w:val="22"/>
                <w:szCs w:val="22"/>
              </w:rPr>
              <w:t>Menteri boleh dengan Perintah menetapkan apa-apa aktiviti yang mungkin mempunyai kesan yang bererti pada alam sekitar sebagai aktiviti yang ditetapkan.</w:t>
            </w:r>
          </w:p>
          <w:p w:rsidR="00872836" w:rsidRPr="006F3ACD" w:rsidRDefault="00872836" w:rsidP="00856BD6">
            <w:pPr>
              <w:spacing w:line="276" w:lineRule="auto"/>
              <w:jc w:val="both"/>
              <w:rPr>
                <w:rFonts w:ascii="Cambria" w:hAnsi="Cambria"/>
                <w:lang w:eastAsia="x-none"/>
              </w:rPr>
            </w:pPr>
          </w:p>
          <w:p w:rsidR="00872836" w:rsidRPr="00D94D86" w:rsidRDefault="00872836" w:rsidP="002B11AB">
            <w:pPr>
              <w:pStyle w:val="ListParagraph"/>
              <w:numPr>
                <w:ilvl w:val="0"/>
                <w:numId w:val="71"/>
              </w:numPr>
              <w:spacing w:line="276" w:lineRule="auto"/>
              <w:jc w:val="both"/>
              <w:rPr>
                <w:rFonts w:ascii="Cambria" w:hAnsi="Cambria"/>
                <w:lang w:eastAsia="x-none"/>
              </w:rPr>
            </w:pPr>
            <w:r w:rsidRPr="00D94D86">
              <w:rPr>
                <w:rFonts w:ascii="Cambria" w:hAnsi="Cambria"/>
              </w:rPr>
              <w:t>Mana-mana orang yang berhasrat untuk menjalankan sesuatu aktiviti yang ditetapkan tidak boleh menjalankan sesuatu aktiviti yang ditetapkan sehingga laporan sesuatu aktiviti yang ditetapkan dikemukakan kepada Ketua Pengarah dan diluluskan.</w:t>
            </w:r>
          </w:p>
          <w:p w:rsidR="00872836" w:rsidRPr="006F3ACD" w:rsidRDefault="00872836" w:rsidP="00856BD6">
            <w:pPr>
              <w:tabs>
                <w:tab w:val="left" w:pos="540"/>
                <w:tab w:val="left" w:pos="1080"/>
              </w:tabs>
              <w:spacing w:line="276" w:lineRule="auto"/>
              <w:jc w:val="both"/>
              <w:rPr>
                <w:rFonts w:ascii="Cambria" w:hAnsi="Cambria"/>
              </w:rPr>
            </w:pPr>
          </w:p>
          <w:p w:rsidR="00872836" w:rsidRPr="00D94D86" w:rsidRDefault="00872836" w:rsidP="002B11AB">
            <w:pPr>
              <w:pStyle w:val="ListParagraph"/>
              <w:numPr>
                <w:ilvl w:val="0"/>
                <w:numId w:val="71"/>
              </w:numPr>
              <w:tabs>
                <w:tab w:val="left" w:pos="720"/>
                <w:tab w:val="left" w:pos="990"/>
              </w:tabs>
              <w:jc w:val="both"/>
              <w:rPr>
                <w:rFonts w:ascii="Cambria" w:hAnsi="Cambria"/>
              </w:rPr>
            </w:pPr>
            <w:r w:rsidRPr="00D94D86">
              <w:rPr>
                <w:rFonts w:ascii="Cambria" w:hAnsi="Cambria"/>
              </w:rPr>
              <w:t>Mana-mana orang yang berhasrat menjalankan apa-apa aktiviti yang ditetapkan hendaklah –</w:t>
            </w:r>
          </w:p>
          <w:p w:rsidR="00872836" w:rsidRPr="006F3ACD" w:rsidRDefault="00872836" w:rsidP="00C06A48">
            <w:pPr>
              <w:tabs>
                <w:tab w:val="left" w:pos="540"/>
                <w:tab w:val="left" w:pos="1080"/>
              </w:tabs>
              <w:spacing w:line="276" w:lineRule="auto"/>
              <w:jc w:val="both"/>
              <w:rPr>
                <w:rFonts w:ascii="Cambria" w:hAnsi="Cambria"/>
              </w:rPr>
            </w:pPr>
          </w:p>
          <w:p w:rsidR="00872836" w:rsidRPr="006F3ACD" w:rsidRDefault="00872836" w:rsidP="002B11AB">
            <w:pPr>
              <w:numPr>
                <w:ilvl w:val="0"/>
                <w:numId w:val="38"/>
              </w:numPr>
              <w:tabs>
                <w:tab w:val="left" w:pos="540"/>
                <w:tab w:val="left" w:pos="1312"/>
              </w:tabs>
              <w:spacing w:line="276" w:lineRule="auto"/>
              <w:ind w:left="1312" w:hanging="567"/>
              <w:jc w:val="both"/>
              <w:rPr>
                <w:rFonts w:ascii="Cambria" w:hAnsi="Cambria"/>
              </w:rPr>
            </w:pPr>
            <w:r w:rsidRPr="006F3ACD">
              <w:rPr>
                <w:rFonts w:ascii="Cambria" w:hAnsi="Cambria"/>
              </w:rPr>
              <w:t>melantik orang yang berwibawa untuk menjalankan penilaian kesan kepada alam sekitar; dan</w:t>
            </w:r>
          </w:p>
          <w:p w:rsidR="00872836" w:rsidRPr="006F3ACD" w:rsidRDefault="00872836" w:rsidP="00C06A48">
            <w:pPr>
              <w:tabs>
                <w:tab w:val="left" w:pos="540"/>
                <w:tab w:val="left" w:pos="1312"/>
              </w:tabs>
              <w:spacing w:line="276" w:lineRule="auto"/>
              <w:ind w:left="1312" w:hanging="567"/>
              <w:jc w:val="both"/>
              <w:rPr>
                <w:rFonts w:ascii="Cambria" w:hAnsi="Cambria"/>
              </w:rPr>
            </w:pPr>
          </w:p>
          <w:p w:rsidR="00872836" w:rsidRPr="006F3ACD" w:rsidRDefault="00872836" w:rsidP="002B11AB">
            <w:pPr>
              <w:numPr>
                <w:ilvl w:val="0"/>
                <w:numId w:val="38"/>
              </w:numPr>
              <w:tabs>
                <w:tab w:val="left" w:pos="540"/>
                <w:tab w:val="left" w:pos="1312"/>
              </w:tabs>
              <w:spacing w:line="276" w:lineRule="auto"/>
              <w:ind w:left="1312" w:hanging="567"/>
              <w:jc w:val="both"/>
              <w:rPr>
                <w:rFonts w:ascii="Cambria" w:hAnsi="Cambria"/>
              </w:rPr>
            </w:pPr>
            <w:r w:rsidRPr="006F3ACD">
              <w:rPr>
                <w:rFonts w:ascii="Cambria" w:hAnsi="Cambria"/>
              </w:rPr>
              <w:t>mengemukakan laporan penilaian kesan kepada alam sekitar kepada Ketua Pengarah mengikut cara sebagaimana yang ditetapkan oleh Ketua Pengarah.</w:t>
            </w:r>
          </w:p>
          <w:p w:rsidR="009D651E" w:rsidRDefault="009D651E" w:rsidP="00C06A48">
            <w:pPr>
              <w:pStyle w:val="Heading3"/>
              <w:spacing w:line="276" w:lineRule="auto"/>
              <w:jc w:val="both"/>
              <w:outlineLvl w:val="2"/>
              <w:rPr>
                <w:rStyle w:val="Heading3Char"/>
                <w:rFonts w:ascii="Cambria" w:hAnsi="Cambria"/>
                <w:color w:val="auto"/>
                <w:sz w:val="22"/>
                <w:szCs w:val="22"/>
              </w:rPr>
            </w:pPr>
          </w:p>
          <w:p w:rsidR="00872836" w:rsidRPr="006F3ACD" w:rsidRDefault="00872836" w:rsidP="002B11AB">
            <w:pPr>
              <w:pStyle w:val="Heading3"/>
              <w:numPr>
                <w:ilvl w:val="0"/>
                <w:numId w:val="72"/>
              </w:numPr>
              <w:spacing w:line="276" w:lineRule="auto"/>
              <w:jc w:val="both"/>
              <w:outlineLvl w:val="2"/>
              <w:rPr>
                <w:rFonts w:ascii="Cambria" w:hAnsi="Cambria"/>
                <w:color w:val="auto"/>
                <w:sz w:val="22"/>
                <w:szCs w:val="22"/>
              </w:rPr>
            </w:pPr>
            <w:r w:rsidRPr="006F3ACD">
              <w:rPr>
                <w:rStyle w:val="Heading3Char"/>
                <w:rFonts w:ascii="Cambria" w:hAnsi="Cambria"/>
                <w:color w:val="auto"/>
                <w:sz w:val="22"/>
                <w:szCs w:val="22"/>
              </w:rPr>
              <w:t xml:space="preserve">Laporan itu hendaklah mengikut garis panduan yang ditetapkan oleh Ketua Pengarah dan hendaklah mengandungi </w:t>
            </w:r>
            <w:r w:rsidRPr="006F3ACD">
              <w:rPr>
                <w:rFonts w:ascii="Cambria" w:hAnsi="Cambria"/>
                <w:color w:val="auto"/>
                <w:sz w:val="22"/>
                <w:szCs w:val="22"/>
              </w:rPr>
              <w:t>-</w:t>
            </w:r>
          </w:p>
          <w:p w:rsidR="00872836" w:rsidRPr="006F3ACD" w:rsidRDefault="00872836" w:rsidP="002B11AB">
            <w:pPr>
              <w:pStyle w:val="ListParagraph"/>
              <w:numPr>
                <w:ilvl w:val="0"/>
                <w:numId w:val="37"/>
              </w:numPr>
              <w:tabs>
                <w:tab w:val="left" w:pos="0"/>
                <w:tab w:val="left" w:pos="540"/>
                <w:tab w:val="left" w:pos="720"/>
              </w:tabs>
              <w:spacing w:before="240" w:line="276" w:lineRule="auto"/>
              <w:ind w:left="1312" w:hanging="567"/>
              <w:jc w:val="both"/>
              <w:rPr>
                <w:rFonts w:ascii="Cambria" w:hAnsi="Cambria"/>
              </w:rPr>
            </w:pPr>
            <w:r w:rsidRPr="006F3ACD">
              <w:rPr>
                <w:rFonts w:ascii="Cambria" w:hAnsi="Cambria"/>
              </w:rPr>
              <w:t>penilaian mengenai kesan yang akan atau mungkin ada ke atas alam sekitar daripada aktiviti yang ditetapkan; dan</w:t>
            </w:r>
          </w:p>
          <w:p w:rsidR="00872836" w:rsidRPr="006F3ACD" w:rsidRDefault="00872836" w:rsidP="00C06A48">
            <w:pPr>
              <w:tabs>
                <w:tab w:val="left" w:pos="0"/>
                <w:tab w:val="left" w:pos="540"/>
                <w:tab w:val="left" w:pos="720"/>
                <w:tab w:val="left" w:pos="1440"/>
              </w:tabs>
              <w:spacing w:line="276" w:lineRule="auto"/>
              <w:ind w:left="1312" w:hanging="567"/>
              <w:jc w:val="both"/>
              <w:rPr>
                <w:rFonts w:ascii="Cambria" w:hAnsi="Cambria"/>
              </w:rPr>
            </w:pPr>
          </w:p>
          <w:p w:rsidR="00872836" w:rsidRDefault="00872836" w:rsidP="002B11AB">
            <w:pPr>
              <w:pStyle w:val="ListParagraph"/>
              <w:numPr>
                <w:ilvl w:val="0"/>
                <w:numId w:val="37"/>
              </w:numPr>
              <w:tabs>
                <w:tab w:val="left" w:pos="0"/>
                <w:tab w:val="left" w:pos="540"/>
                <w:tab w:val="left" w:pos="720"/>
              </w:tabs>
              <w:spacing w:line="276" w:lineRule="auto"/>
              <w:ind w:left="1312" w:hanging="567"/>
              <w:jc w:val="both"/>
              <w:rPr>
                <w:rFonts w:ascii="Cambria" w:hAnsi="Cambria"/>
              </w:rPr>
            </w:pPr>
            <w:r w:rsidRPr="006F3ACD">
              <w:rPr>
                <w:rFonts w:ascii="Cambria" w:hAnsi="Cambria"/>
              </w:rPr>
              <w:t>langkah-langkah yang dicadangkan hendaklah diambil untuk mencegah, mengurangkan atau mengawal kesan buruk ke atas alam sekitar.</w:t>
            </w:r>
          </w:p>
          <w:p w:rsidR="00872836" w:rsidRPr="00CB77A3" w:rsidRDefault="00872836" w:rsidP="00CB77A3">
            <w:pPr>
              <w:pStyle w:val="ListParagraph"/>
              <w:rPr>
                <w:rFonts w:ascii="Cambria" w:hAnsi="Cambria"/>
                <w:spacing w:val="8"/>
              </w:rPr>
            </w:pPr>
          </w:p>
          <w:p w:rsidR="00872836" w:rsidRPr="00CB77A3" w:rsidRDefault="00872836" w:rsidP="002B11AB">
            <w:pPr>
              <w:pStyle w:val="ListParagraph"/>
              <w:numPr>
                <w:ilvl w:val="0"/>
                <w:numId w:val="72"/>
              </w:numPr>
              <w:spacing w:line="276" w:lineRule="auto"/>
              <w:jc w:val="both"/>
              <w:rPr>
                <w:rFonts w:ascii="Cambria" w:hAnsi="Cambria"/>
              </w:rPr>
            </w:pPr>
            <w:r w:rsidRPr="00CB77A3">
              <w:rPr>
                <w:rFonts w:ascii="Cambria" w:hAnsi="Cambria"/>
                <w:spacing w:val="8"/>
              </w:rPr>
              <w:t>Ketu</w:t>
            </w:r>
            <w:r w:rsidRPr="00CB77A3">
              <w:rPr>
                <w:rFonts w:ascii="Cambria" w:hAnsi="Cambria"/>
              </w:rPr>
              <w:t xml:space="preserve">a </w:t>
            </w:r>
            <w:r w:rsidRPr="00CB77A3">
              <w:rPr>
                <w:rFonts w:ascii="Cambria" w:hAnsi="Cambria"/>
                <w:spacing w:val="8"/>
              </w:rPr>
              <w:t>Pengara</w:t>
            </w:r>
            <w:r w:rsidRPr="00CB77A3">
              <w:rPr>
                <w:rFonts w:ascii="Cambria" w:hAnsi="Cambria"/>
              </w:rPr>
              <w:t xml:space="preserve">h </w:t>
            </w:r>
            <w:r w:rsidRPr="00CB77A3">
              <w:rPr>
                <w:rFonts w:ascii="Cambria" w:hAnsi="Cambria"/>
                <w:spacing w:val="8"/>
              </w:rPr>
              <w:t>bole</w:t>
            </w:r>
            <w:r w:rsidRPr="00CB77A3">
              <w:rPr>
                <w:rFonts w:ascii="Cambria" w:hAnsi="Cambria"/>
              </w:rPr>
              <w:t xml:space="preserve">h </w:t>
            </w:r>
            <w:r w:rsidRPr="00CB77A3">
              <w:rPr>
                <w:rFonts w:ascii="Cambria" w:hAnsi="Cambria"/>
                <w:spacing w:val="8"/>
              </w:rPr>
              <w:t>menghendak</w:t>
            </w:r>
            <w:r w:rsidRPr="00CB77A3">
              <w:rPr>
                <w:rFonts w:ascii="Cambria" w:hAnsi="Cambria"/>
              </w:rPr>
              <w:t xml:space="preserve">i orang itu untuk mengemukakan apa-apa laporan atau maklumat </w:t>
            </w:r>
            <w:r w:rsidRPr="00CB77A3">
              <w:rPr>
                <w:rFonts w:ascii="Cambria" w:hAnsi="Cambria"/>
                <w:spacing w:val="7"/>
              </w:rPr>
              <w:t>lai</w:t>
            </w:r>
            <w:r w:rsidRPr="00CB77A3">
              <w:rPr>
                <w:rFonts w:ascii="Cambria" w:hAnsi="Cambria"/>
              </w:rPr>
              <w:t xml:space="preserve">n </w:t>
            </w:r>
            <w:r w:rsidRPr="00CB77A3">
              <w:rPr>
                <w:rFonts w:ascii="Cambria" w:hAnsi="Cambria"/>
                <w:spacing w:val="7"/>
              </w:rPr>
              <w:t>kepadanya</w:t>
            </w:r>
            <w:r w:rsidRPr="00CB77A3">
              <w:rPr>
                <w:rFonts w:ascii="Cambria" w:hAnsi="Cambria"/>
              </w:rPr>
              <w:t xml:space="preserve">, </w:t>
            </w:r>
            <w:r w:rsidRPr="00CB77A3">
              <w:rPr>
                <w:rFonts w:ascii="Cambria" w:hAnsi="Cambria"/>
                <w:spacing w:val="7"/>
              </w:rPr>
              <w:t>sebaga</w:t>
            </w:r>
            <w:r w:rsidRPr="00CB77A3">
              <w:rPr>
                <w:rFonts w:ascii="Cambria" w:hAnsi="Cambria"/>
              </w:rPr>
              <w:t xml:space="preserve">i </w:t>
            </w:r>
            <w:r w:rsidRPr="00CB77A3">
              <w:rPr>
                <w:rFonts w:ascii="Cambria" w:hAnsi="Cambria"/>
                <w:spacing w:val="7"/>
              </w:rPr>
              <w:t>tambaha</w:t>
            </w:r>
            <w:r w:rsidRPr="00CB77A3">
              <w:rPr>
                <w:rFonts w:ascii="Cambria" w:hAnsi="Cambria"/>
              </w:rPr>
              <w:t xml:space="preserve">n </w:t>
            </w:r>
            <w:r w:rsidRPr="00CB77A3">
              <w:rPr>
                <w:rFonts w:ascii="Cambria" w:hAnsi="Cambria"/>
                <w:spacing w:val="10"/>
              </w:rPr>
              <w:t>kepad</w:t>
            </w:r>
            <w:r w:rsidRPr="00CB77A3">
              <w:rPr>
                <w:rFonts w:ascii="Cambria" w:hAnsi="Cambria"/>
              </w:rPr>
              <w:t xml:space="preserve">a </w:t>
            </w:r>
            <w:r w:rsidRPr="00CB77A3">
              <w:rPr>
                <w:rFonts w:ascii="Cambria" w:hAnsi="Cambria"/>
                <w:spacing w:val="10"/>
              </w:rPr>
              <w:t>lapora</w:t>
            </w:r>
            <w:r w:rsidRPr="00CB77A3">
              <w:rPr>
                <w:rFonts w:ascii="Cambria" w:hAnsi="Cambria"/>
              </w:rPr>
              <w:t xml:space="preserve">n yang dikehendaki supaya dikemukakan di bawah </w:t>
            </w:r>
            <w:r w:rsidRPr="00CB77A3">
              <w:rPr>
                <w:rFonts w:ascii="Cambria" w:hAnsi="Cambria"/>
                <w:spacing w:val="6"/>
              </w:rPr>
              <w:t>subseksye</w:t>
            </w:r>
            <w:r w:rsidRPr="00CB77A3">
              <w:rPr>
                <w:rFonts w:ascii="Cambria" w:hAnsi="Cambria"/>
              </w:rPr>
              <w:t xml:space="preserve">n (2) yang berhubungan dengan kesan alam sekitar untuk </w:t>
            </w:r>
            <w:proofErr w:type="gramStart"/>
            <w:r w:rsidRPr="00CB77A3">
              <w:rPr>
                <w:rFonts w:ascii="Cambria" w:hAnsi="Cambria"/>
              </w:rPr>
              <w:t xml:space="preserve">kelulusannya </w:t>
            </w:r>
            <w:r w:rsidRPr="00CB77A3">
              <w:rPr>
                <w:rFonts w:ascii="Cambria" w:hAnsi="Cambria"/>
                <w:spacing w:val="6"/>
              </w:rPr>
              <w:t>.</w:t>
            </w:r>
            <w:proofErr w:type="gramEnd"/>
          </w:p>
          <w:p w:rsidR="00872836" w:rsidRPr="006F3ACD" w:rsidRDefault="00872836" w:rsidP="00C06A48">
            <w:pPr>
              <w:tabs>
                <w:tab w:val="left" w:pos="0"/>
                <w:tab w:val="left" w:pos="540"/>
                <w:tab w:val="left" w:pos="720"/>
                <w:tab w:val="left" w:pos="1440"/>
              </w:tabs>
              <w:spacing w:line="276" w:lineRule="auto"/>
              <w:jc w:val="both"/>
              <w:rPr>
                <w:rFonts w:ascii="Cambria" w:hAnsi="Cambria"/>
              </w:rPr>
            </w:pPr>
          </w:p>
          <w:p w:rsidR="00872836" w:rsidRPr="009D651E" w:rsidRDefault="00872836" w:rsidP="002B11AB">
            <w:pPr>
              <w:pStyle w:val="ListParagraph"/>
              <w:numPr>
                <w:ilvl w:val="0"/>
                <w:numId w:val="72"/>
              </w:numPr>
              <w:tabs>
                <w:tab w:val="left" w:pos="0"/>
                <w:tab w:val="left" w:pos="720"/>
                <w:tab w:val="left" w:pos="1440"/>
              </w:tabs>
              <w:jc w:val="both"/>
              <w:rPr>
                <w:rFonts w:ascii="Cambria" w:hAnsi="Cambria"/>
              </w:rPr>
            </w:pPr>
            <w:r w:rsidRPr="009D651E">
              <w:rPr>
                <w:rFonts w:ascii="Cambria" w:hAnsi="Cambria"/>
              </w:rPr>
              <w:t>Jika Ketua Pengarah, apabila meneliti laporan dan selepas membuat siasatan yang difikirkannya perlu, berpendapat bahawa -</w:t>
            </w:r>
          </w:p>
          <w:p w:rsidR="00872836" w:rsidRPr="006F3ACD" w:rsidRDefault="00872836" w:rsidP="00C06A48">
            <w:pPr>
              <w:tabs>
                <w:tab w:val="left" w:pos="0"/>
                <w:tab w:val="left" w:pos="540"/>
                <w:tab w:val="left" w:pos="720"/>
                <w:tab w:val="left" w:pos="1080"/>
              </w:tabs>
              <w:spacing w:line="276" w:lineRule="auto"/>
              <w:jc w:val="both"/>
              <w:rPr>
                <w:rFonts w:ascii="Cambria" w:hAnsi="Cambria"/>
              </w:rPr>
            </w:pPr>
          </w:p>
          <w:p w:rsidR="00872836" w:rsidRPr="006F3ACD" w:rsidRDefault="00872836" w:rsidP="002B11AB">
            <w:pPr>
              <w:numPr>
                <w:ilvl w:val="0"/>
                <w:numId w:val="40"/>
              </w:numPr>
              <w:tabs>
                <w:tab w:val="left" w:pos="0"/>
                <w:tab w:val="left" w:pos="540"/>
                <w:tab w:val="left" w:pos="720"/>
              </w:tabs>
              <w:spacing w:line="276" w:lineRule="auto"/>
              <w:ind w:left="1595" w:hanging="567"/>
              <w:jc w:val="both"/>
              <w:rPr>
                <w:rFonts w:ascii="Cambria" w:hAnsi="Cambria"/>
              </w:rPr>
            </w:pPr>
            <w:r w:rsidRPr="006F3ACD">
              <w:rPr>
                <w:rFonts w:ascii="Cambria" w:hAnsi="Cambria"/>
              </w:rPr>
              <w:t>laporan itu memenuhi kehendak-kehendak subseksyen (3); dan</w:t>
            </w:r>
          </w:p>
          <w:p w:rsidR="00872836" w:rsidRPr="006F3ACD" w:rsidRDefault="00872836" w:rsidP="00C06A48">
            <w:pPr>
              <w:tabs>
                <w:tab w:val="left" w:pos="0"/>
                <w:tab w:val="left" w:pos="540"/>
                <w:tab w:val="left" w:pos="720"/>
                <w:tab w:val="left" w:pos="1080"/>
              </w:tabs>
              <w:spacing w:line="276" w:lineRule="auto"/>
              <w:ind w:left="1140" w:hanging="112"/>
              <w:jc w:val="both"/>
              <w:rPr>
                <w:rFonts w:ascii="Cambria" w:hAnsi="Cambria"/>
              </w:rPr>
            </w:pPr>
          </w:p>
          <w:p w:rsidR="00872836" w:rsidRPr="006F3ACD" w:rsidRDefault="00872836" w:rsidP="002B11AB">
            <w:pPr>
              <w:numPr>
                <w:ilvl w:val="0"/>
                <w:numId w:val="40"/>
              </w:numPr>
              <w:tabs>
                <w:tab w:val="left" w:pos="0"/>
                <w:tab w:val="left" w:pos="540"/>
                <w:tab w:val="left" w:pos="720"/>
                <w:tab w:val="left" w:pos="1080"/>
              </w:tabs>
              <w:spacing w:line="276" w:lineRule="auto"/>
              <w:ind w:left="1595" w:hanging="567"/>
              <w:jc w:val="both"/>
              <w:rPr>
                <w:rFonts w:ascii="Cambria" w:hAnsi="Cambria"/>
              </w:rPr>
            </w:pPr>
            <w:r w:rsidRPr="006F3ACD">
              <w:rPr>
                <w:rFonts w:ascii="Cambria" w:hAnsi="Cambria"/>
              </w:rPr>
              <w:t xml:space="preserve">langkah-langkah yang akan diambil untuk mencegah, mengurangkan atau mengawal kesan-kesan yang buruk kepada alam sekitar adalah mencukupi. </w:t>
            </w:r>
          </w:p>
          <w:p w:rsidR="00872836" w:rsidRPr="006F3ACD" w:rsidRDefault="00872836" w:rsidP="00C06A48">
            <w:pPr>
              <w:pStyle w:val="ListParagraph"/>
              <w:spacing w:line="276" w:lineRule="auto"/>
              <w:jc w:val="both"/>
              <w:rPr>
                <w:rFonts w:ascii="Cambria" w:hAnsi="Cambria"/>
              </w:rPr>
            </w:pPr>
          </w:p>
          <w:p w:rsidR="00872836" w:rsidRDefault="00872836" w:rsidP="00C06A48">
            <w:pPr>
              <w:tabs>
                <w:tab w:val="left" w:pos="0"/>
                <w:tab w:val="left" w:pos="720"/>
                <w:tab w:val="left" w:pos="1080"/>
                <w:tab w:val="left" w:pos="1440"/>
              </w:tabs>
              <w:spacing w:line="276" w:lineRule="auto"/>
              <w:jc w:val="both"/>
              <w:rPr>
                <w:rFonts w:ascii="Cambria" w:hAnsi="Cambria"/>
              </w:rPr>
            </w:pPr>
            <w:r w:rsidRPr="006F3ACD">
              <w:rPr>
                <w:rFonts w:ascii="Cambria" w:hAnsi="Cambria"/>
              </w:rPr>
              <w:t>Ketua Pengarah hendaklah meluluskan laporan itu, dengan mengenakan syarat dan hendaklah memberitahu orang yang di bawah subseksyen (1) dan pihak berkuasa meluluskan.</w:t>
            </w:r>
          </w:p>
          <w:p w:rsidR="009D651E" w:rsidRPr="006F3ACD" w:rsidRDefault="009D651E" w:rsidP="00C06A48">
            <w:pPr>
              <w:tabs>
                <w:tab w:val="left" w:pos="0"/>
                <w:tab w:val="left" w:pos="720"/>
                <w:tab w:val="left" w:pos="1080"/>
                <w:tab w:val="left" w:pos="1440"/>
              </w:tabs>
              <w:spacing w:line="276" w:lineRule="auto"/>
              <w:jc w:val="both"/>
              <w:rPr>
                <w:rFonts w:ascii="Cambria" w:hAnsi="Cambria"/>
              </w:rPr>
            </w:pPr>
          </w:p>
          <w:p w:rsidR="00872836" w:rsidRPr="006F3ACD" w:rsidRDefault="00872836" w:rsidP="002B11AB">
            <w:pPr>
              <w:pStyle w:val="ListParagraph"/>
              <w:numPr>
                <w:ilvl w:val="0"/>
                <w:numId w:val="73"/>
              </w:numPr>
              <w:tabs>
                <w:tab w:val="left" w:pos="1440"/>
              </w:tabs>
              <w:spacing w:line="276" w:lineRule="auto"/>
              <w:jc w:val="both"/>
              <w:rPr>
                <w:rFonts w:ascii="Cambria" w:hAnsi="Cambria"/>
              </w:rPr>
            </w:pPr>
            <w:r w:rsidRPr="006F3ACD">
              <w:rPr>
                <w:rFonts w:ascii="Cambria" w:hAnsi="Cambria"/>
              </w:rPr>
              <w:t>Jika Ketua Pengarah, apabila meneliti laporan itu dan selepas membuat apa-apa penyiasatan sebagaimana yang difikirkannya perlu, berpendapat bahawa-</w:t>
            </w:r>
          </w:p>
          <w:p w:rsidR="00872836" w:rsidRPr="006F3ACD" w:rsidRDefault="00872836" w:rsidP="00C06A48">
            <w:pPr>
              <w:pStyle w:val="ListParagraph"/>
              <w:tabs>
                <w:tab w:val="left" w:pos="1080"/>
              </w:tabs>
              <w:spacing w:line="276" w:lineRule="auto"/>
              <w:ind w:left="540"/>
              <w:jc w:val="both"/>
              <w:rPr>
                <w:rFonts w:ascii="Cambria" w:hAnsi="Cambria"/>
              </w:rPr>
            </w:pPr>
          </w:p>
          <w:p w:rsidR="00872836" w:rsidRPr="006F3ACD" w:rsidRDefault="00872836" w:rsidP="002B11AB">
            <w:pPr>
              <w:pStyle w:val="ListParagraph"/>
              <w:numPr>
                <w:ilvl w:val="0"/>
                <w:numId w:val="39"/>
              </w:numPr>
              <w:tabs>
                <w:tab w:val="left" w:pos="1028"/>
              </w:tabs>
              <w:spacing w:line="276" w:lineRule="auto"/>
              <w:ind w:left="1879" w:hanging="851"/>
              <w:jc w:val="both"/>
              <w:rPr>
                <w:rFonts w:ascii="Cambria" w:hAnsi="Cambria"/>
              </w:rPr>
            </w:pPr>
            <w:r w:rsidRPr="006F3ACD">
              <w:rPr>
                <w:rFonts w:ascii="Cambria" w:hAnsi="Cambria"/>
              </w:rPr>
              <w:t>laporan itu tidak mengikut rancangan pemajuan atau rancangan fizikal yang diluluskan oleh pihak berkuasa yang meluluskan yang berkaitan; atau</w:t>
            </w:r>
          </w:p>
          <w:p w:rsidR="00872836" w:rsidRPr="006F3ACD" w:rsidRDefault="00872836" w:rsidP="00C06A48">
            <w:pPr>
              <w:pStyle w:val="ListParagraph"/>
              <w:tabs>
                <w:tab w:val="left" w:pos="1028"/>
              </w:tabs>
              <w:spacing w:line="276" w:lineRule="auto"/>
              <w:ind w:left="1440" w:hanging="1132"/>
              <w:jc w:val="both"/>
              <w:rPr>
                <w:rFonts w:ascii="Cambria" w:hAnsi="Cambria"/>
              </w:rPr>
            </w:pPr>
          </w:p>
          <w:p w:rsidR="00872836" w:rsidRPr="006F3ACD" w:rsidRDefault="00872836" w:rsidP="002B11AB">
            <w:pPr>
              <w:pStyle w:val="ListParagraph"/>
              <w:numPr>
                <w:ilvl w:val="0"/>
                <w:numId w:val="39"/>
              </w:numPr>
              <w:tabs>
                <w:tab w:val="left" w:pos="1028"/>
              </w:tabs>
              <w:spacing w:line="276" w:lineRule="auto"/>
              <w:ind w:left="1879" w:hanging="851"/>
              <w:jc w:val="both"/>
              <w:rPr>
                <w:rFonts w:ascii="Cambria" w:hAnsi="Cambria"/>
              </w:rPr>
            </w:pPr>
            <w:r w:rsidRPr="006F3ACD">
              <w:rPr>
                <w:rFonts w:ascii="Cambria" w:hAnsi="Cambria"/>
              </w:rPr>
              <w:t>laporan itu tidak memenuhi kehendak subseksyen (3) dan (4),</w:t>
            </w:r>
          </w:p>
          <w:p w:rsidR="00872836" w:rsidRPr="006F3ACD" w:rsidRDefault="00872836" w:rsidP="00C06A48">
            <w:pPr>
              <w:pStyle w:val="ListParagraph"/>
              <w:spacing w:line="276" w:lineRule="auto"/>
              <w:jc w:val="both"/>
              <w:rPr>
                <w:rFonts w:ascii="Cambria" w:hAnsi="Cambria"/>
              </w:rPr>
            </w:pPr>
          </w:p>
          <w:p w:rsidR="00872836" w:rsidRDefault="00872836" w:rsidP="00CB77A3">
            <w:pPr>
              <w:tabs>
                <w:tab w:val="left" w:pos="720"/>
                <w:tab w:val="left" w:pos="1440"/>
              </w:tabs>
              <w:spacing w:line="276" w:lineRule="auto"/>
              <w:jc w:val="both"/>
              <w:rPr>
                <w:rFonts w:ascii="Cambria" w:hAnsi="Cambria"/>
              </w:rPr>
            </w:pPr>
            <w:r w:rsidRPr="006F3ACD">
              <w:rPr>
                <w:rFonts w:ascii="Cambria" w:hAnsi="Cambria"/>
              </w:rPr>
              <w:t>Ketua Pengarah tidak boleh meluluskan laporan itu, dengan memberikan alasan untuk tidak meluluskan, dan hendaklah memaklumkan orang itu dan pihak berkuasa meluluskan yang berkaitan dengan sewajarnya.</w:t>
            </w:r>
          </w:p>
          <w:p w:rsidR="00872836" w:rsidRDefault="00872836" w:rsidP="00CB77A3">
            <w:pPr>
              <w:tabs>
                <w:tab w:val="left" w:pos="720"/>
                <w:tab w:val="left" w:pos="1440"/>
              </w:tabs>
              <w:spacing w:line="276" w:lineRule="auto"/>
              <w:jc w:val="both"/>
              <w:rPr>
                <w:rFonts w:ascii="Cambria" w:hAnsi="Cambria"/>
              </w:rPr>
            </w:pPr>
          </w:p>
          <w:p w:rsidR="00872836" w:rsidRPr="009D651E" w:rsidRDefault="00872836" w:rsidP="002B11AB">
            <w:pPr>
              <w:pStyle w:val="ListParagraph"/>
              <w:numPr>
                <w:ilvl w:val="0"/>
                <w:numId w:val="73"/>
              </w:numPr>
              <w:tabs>
                <w:tab w:val="left" w:pos="1440"/>
              </w:tabs>
              <w:spacing w:line="276" w:lineRule="auto"/>
              <w:jc w:val="both"/>
              <w:rPr>
                <w:rFonts w:ascii="Cambria" w:hAnsi="Cambria"/>
              </w:rPr>
            </w:pPr>
            <w:r w:rsidRPr="009D651E">
              <w:rPr>
                <w:rFonts w:ascii="Cambria" w:hAnsi="Cambria"/>
              </w:rPr>
              <w:t>Ketua Pengarah boleh menetapkan suatu bayaran mengikut kaedah yang ditetapkan kepada orang yang mengemukakan permohonan bagi kelulusan laporan penilaian kesan kepada alam sekitar atau melanjutkan tempoh kelulusan laporan penilaian kesan kepada alam sekitar.</w:t>
            </w:r>
          </w:p>
          <w:p w:rsidR="009D651E" w:rsidRDefault="009D651E" w:rsidP="00C06A48">
            <w:pPr>
              <w:pStyle w:val="Heading3"/>
              <w:spacing w:line="276" w:lineRule="auto"/>
              <w:jc w:val="both"/>
              <w:outlineLvl w:val="2"/>
              <w:rPr>
                <w:rFonts w:ascii="Cambria" w:hAnsi="Cambria"/>
                <w:color w:val="auto"/>
                <w:sz w:val="22"/>
                <w:szCs w:val="22"/>
              </w:rPr>
            </w:pPr>
          </w:p>
          <w:p w:rsidR="009D651E" w:rsidRPr="009D651E" w:rsidRDefault="009D651E" w:rsidP="00C06A48">
            <w:pPr>
              <w:pStyle w:val="Heading3"/>
              <w:spacing w:line="276" w:lineRule="auto"/>
              <w:jc w:val="both"/>
              <w:outlineLvl w:val="2"/>
              <w:rPr>
                <w:rFonts w:ascii="Cambria" w:hAnsi="Cambria"/>
                <w:color w:val="auto"/>
                <w:sz w:val="22"/>
                <w:szCs w:val="22"/>
                <w:u w:val="single"/>
              </w:rPr>
            </w:pPr>
            <w:r w:rsidRPr="009D651E">
              <w:rPr>
                <w:rFonts w:ascii="Cambria" w:hAnsi="Cambria"/>
                <w:color w:val="auto"/>
                <w:sz w:val="22"/>
                <w:szCs w:val="22"/>
                <w:u w:val="single"/>
              </w:rPr>
              <w:t>Penalti:</w:t>
            </w:r>
          </w:p>
          <w:p w:rsidR="00872836" w:rsidRPr="006F3ACD" w:rsidRDefault="009D651E" w:rsidP="00C06A48">
            <w:pPr>
              <w:pStyle w:val="Heading3"/>
              <w:spacing w:line="276" w:lineRule="auto"/>
              <w:jc w:val="both"/>
              <w:outlineLvl w:val="2"/>
              <w:rPr>
                <w:rFonts w:ascii="Cambria" w:hAnsi="Cambria"/>
                <w:color w:val="auto"/>
                <w:sz w:val="22"/>
                <w:szCs w:val="22"/>
              </w:rPr>
            </w:pPr>
            <w:r>
              <w:rPr>
                <w:rFonts w:ascii="Cambria" w:hAnsi="Cambria"/>
                <w:color w:val="auto"/>
                <w:sz w:val="22"/>
                <w:szCs w:val="22"/>
              </w:rPr>
              <w:t>T</w:t>
            </w:r>
            <w:r w:rsidR="00872836" w:rsidRPr="006F3ACD">
              <w:rPr>
                <w:rFonts w:ascii="Cambria" w:hAnsi="Cambria"/>
                <w:color w:val="auto"/>
                <w:sz w:val="22"/>
                <w:szCs w:val="22"/>
              </w:rPr>
              <w:t xml:space="preserve">idak kurang lima puluh ribu ringgit dan tidak melebihi satu juta ringgit atau penjara selama tempoh tidak lebih daripada lima tahun atau kedua-duanya dan denda tambahan lima ribu ringgit bagi tiap-tiap hari kesalahan itu diteruskan selepas disampaikan kepadanya suatu notis yang diberi oleh Ketua Pengarah menghendakinya mematuhi tindakan yang dinyatakan di dalamnya </w:t>
            </w:r>
            <w:proofErr w:type="gramStart"/>
            <w:r w:rsidR="00872836" w:rsidRPr="006F3ACD">
              <w:rPr>
                <w:rFonts w:ascii="Cambria" w:hAnsi="Cambria"/>
                <w:color w:val="auto"/>
                <w:sz w:val="22"/>
                <w:szCs w:val="22"/>
              </w:rPr>
              <w:t>itu .</w:t>
            </w:r>
            <w:proofErr w:type="gramEnd"/>
          </w:p>
          <w:p w:rsidR="00872836" w:rsidRPr="006F3ACD" w:rsidRDefault="00872836" w:rsidP="00C06A48">
            <w:pPr>
              <w:pStyle w:val="ListParagraph"/>
              <w:spacing w:line="276" w:lineRule="auto"/>
              <w:ind w:left="0"/>
              <w:jc w:val="both"/>
              <w:rPr>
                <w:rFonts w:ascii="Cambria" w:hAnsi="Cambria"/>
              </w:rPr>
            </w:pPr>
          </w:p>
        </w:tc>
        <w:tc>
          <w:tcPr>
            <w:tcW w:w="6120" w:type="dxa"/>
          </w:tcPr>
          <w:p w:rsidR="00872836" w:rsidRPr="006F3ACD" w:rsidRDefault="00872836" w:rsidP="00C06A48">
            <w:pPr>
              <w:pStyle w:val="Heading3"/>
              <w:ind w:firstLine="603"/>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67 – </w:t>
            </w:r>
          </w:p>
          <w:p w:rsidR="00872836" w:rsidRDefault="00872836" w:rsidP="00C06A48">
            <w:pPr>
              <w:jc w:val="both"/>
              <w:rPr>
                <w:rFonts w:ascii="Cambria" w:hAnsi="Cambria"/>
                <w:b/>
              </w:rPr>
            </w:pPr>
          </w:p>
          <w:p w:rsidR="00872836" w:rsidRPr="00551100" w:rsidRDefault="00872836" w:rsidP="00C06A48">
            <w:pPr>
              <w:spacing w:line="276" w:lineRule="auto"/>
              <w:jc w:val="both"/>
              <w:rPr>
                <w:rFonts w:ascii="Cambria" w:hAnsi="Cambria"/>
              </w:rPr>
            </w:pPr>
            <w:r>
              <w:rPr>
                <w:rFonts w:ascii="Cambria" w:hAnsi="Cambria"/>
              </w:rPr>
              <w:t>Teknologi terbaik yang ada</w:t>
            </w:r>
          </w:p>
        </w:tc>
        <w:tc>
          <w:tcPr>
            <w:tcW w:w="5670" w:type="dxa"/>
          </w:tcPr>
          <w:p w:rsidR="00872836" w:rsidRPr="00551100" w:rsidRDefault="00872836" w:rsidP="009D651E">
            <w:pPr>
              <w:pStyle w:val="Heading3"/>
              <w:spacing w:line="276" w:lineRule="auto"/>
              <w:jc w:val="both"/>
              <w:outlineLvl w:val="2"/>
              <w:rPr>
                <w:rFonts w:ascii="Cambria" w:hAnsi="Cambria"/>
                <w:strike/>
                <w:color w:val="auto"/>
                <w:sz w:val="22"/>
                <w:szCs w:val="22"/>
              </w:rPr>
            </w:pPr>
            <w:r w:rsidRPr="00551100">
              <w:rPr>
                <w:rFonts w:ascii="Cambria" w:hAnsi="Cambria"/>
                <w:color w:val="auto"/>
                <w:sz w:val="22"/>
                <w:szCs w:val="22"/>
              </w:rPr>
              <w:t>Pemunya atau penduduk mana-mana premis perindustrian, kenderaan, kapal, pesawat udara atau aktiviti yang ditetapkan hendaklah menggunakan teknologi terbaik yang ada untuk mencegah, mengurang, meringankan, menyuraikan, menghilangkan, membasmi, membinasa atau melupuskan pencemaran.</w:t>
            </w:r>
          </w:p>
          <w:p w:rsidR="00872836" w:rsidRPr="00551100" w:rsidRDefault="00872836" w:rsidP="00C06A48">
            <w:pPr>
              <w:spacing w:line="276" w:lineRule="auto"/>
              <w:jc w:val="both"/>
              <w:rPr>
                <w:rFonts w:ascii="Cambria" w:hAnsi="Cambria"/>
                <w:lang w:eastAsia="x-none"/>
              </w:rPr>
            </w:pPr>
          </w:p>
          <w:p w:rsidR="009D651E" w:rsidRPr="009D651E" w:rsidRDefault="009D651E" w:rsidP="00C06A48">
            <w:pPr>
              <w:pStyle w:val="Heading3"/>
              <w:spacing w:line="276" w:lineRule="auto"/>
              <w:jc w:val="both"/>
              <w:outlineLvl w:val="2"/>
              <w:rPr>
                <w:rFonts w:ascii="Cambria" w:hAnsi="Cambria"/>
                <w:color w:val="auto"/>
                <w:sz w:val="22"/>
                <w:szCs w:val="22"/>
                <w:u w:val="single"/>
              </w:rPr>
            </w:pPr>
            <w:r w:rsidRPr="009D651E">
              <w:rPr>
                <w:rFonts w:ascii="Cambria" w:hAnsi="Cambria"/>
                <w:color w:val="auto"/>
                <w:sz w:val="22"/>
                <w:szCs w:val="22"/>
                <w:u w:val="single"/>
              </w:rPr>
              <w:t>Penalti:</w:t>
            </w:r>
          </w:p>
          <w:p w:rsidR="00872836" w:rsidRPr="00551100" w:rsidRDefault="009D651E" w:rsidP="00C06A48">
            <w:pPr>
              <w:pStyle w:val="Heading3"/>
              <w:spacing w:line="276" w:lineRule="auto"/>
              <w:jc w:val="both"/>
              <w:outlineLvl w:val="2"/>
              <w:rPr>
                <w:rFonts w:ascii="Cambria" w:hAnsi="Cambria"/>
                <w:color w:val="auto"/>
                <w:sz w:val="22"/>
                <w:szCs w:val="22"/>
              </w:rPr>
            </w:pPr>
            <w:r>
              <w:rPr>
                <w:rFonts w:ascii="Cambria" w:hAnsi="Cambria"/>
                <w:color w:val="auto"/>
                <w:sz w:val="22"/>
                <w:szCs w:val="22"/>
              </w:rPr>
              <w:t>T</w:t>
            </w:r>
            <w:r w:rsidR="00872836" w:rsidRPr="00551100">
              <w:rPr>
                <w:rFonts w:ascii="Cambria" w:hAnsi="Cambria"/>
                <w:color w:val="auto"/>
                <w:sz w:val="22"/>
                <w:szCs w:val="22"/>
              </w:rPr>
              <w:t>idak kurang lima ribu ringgit dan tidak lebih daripada satu ratus ribu ringgit atau penjara selama tempoh tidak lebih daripada dua tahun atau kedua-duanya.</w:t>
            </w:r>
          </w:p>
          <w:p w:rsidR="00872836" w:rsidRPr="00551100" w:rsidRDefault="00872836" w:rsidP="00C06A48">
            <w:pPr>
              <w:pStyle w:val="ListParagraph"/>
              <w:spacing w:line="276" w:lineRule="auto"/>
              <w:ind w:left="0"/>
              <w:jc w:val="both"/>
              <w:rPr>
                <w:rFonts w:ascii="Cambria" w:hAnsi="Cambria"/>
              </w:rPr>
            </w:pPr>
          </w:p>
        </w:tc>
        <w:tc>
          <w:tcPr>
            <w:tcW w:w="6120" w:type="dxa"/>
          </w:tcPr>
          <w:p w:rsidR="00872836" w:rsidRPr="00551100" w:rsidRDefault="00872836" w:rsidP="00C06A48">
            <w:pPr>
              <w:pStyle w:val="Heading3"/>
              <w:ind w:firstLine="745"/>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68 – </w:t>
            </w:r>
          </w:p>
          <w:p w:rsidR="00872836" w:rsidRDefault="00872836" w:rsidP="00C06A48">
            <w:pPr>
              <w:jc w:val="both"/>
              <w:rPr>
                <w:rFonts w:ascii="Cambria" w:hAnsi="Cambria"/>
                <w:b/>
              </w:rPr>
            </w:pPr>
          </w:p>
          <w:p w:rsidR="00872836" w:rsidRPr="00551100" w:rsidRDefault="00872836" w:rsidP="00C06A48">
            <w:pPr>
              <w:jc w:val="both"/>
              <w:rPr>
                <w:rFonts w:ascii="Cambria" w:hAnsi="Cambria"/>
              </w:rPr>
            </w:pPr>
            <w:r>
              <w:rPr>
                <w:rFonts w:ascii="Cambria" w:hAnsi="Cambria"/>
              </w:rPr>
              <w:t>Rayuan</w:t>
            </w:r>
          </w:p>
        </w:tc>
        <w:tc>
          <w:tcPr>
            <w:tcW w:w="5670" w:type="dxa"/>
          </w:tcPr>
          <w:p w:rsidR="00872836" w:rsidRPr="00551100" w:rsidRDefault="009D651E" w:rsidP="002B11AB">
            <w:pPr>
              <w:pStyle w:val="Heading3"/>
              <w:numPr>
                <w:ilvl w:val="0"/>
                <w:numId w:val="74"/>
              </w:numPr>
              <w:spacing w:line="276" w:lineRule="auto"/>
              <w:jc w:val="both"/>
              <w:outlineLvl w:val="2"/>
              <w:rPr>
                <w:rFonts w:ascii="Cambria" w:hAnsi="Cambria"/>
                <w:color w:val="auto"/>
                <w:sz w:val="22"/>
                <w:szCs w:val="22"/>
              </w:rPr>
            </w:pPr>
            <w:proofErr w:type="gramStart"/>
            <w:r>
              <w:rPr>
                <w:rFonts w:ascii="Cambria" w:hAnsi="Cambria"/>
                <w:color w:val="auto"/>
                <w:sz w:val="22"/>
                <w:szCs w:val="22"/>
              </w:rPr>
              <w:t xml:space="preserve">Senarai </w:t>
            </w:r>
            <w:r w:rsidR="00872836" w:rsidRPr="00551100">
              <w:rPr>
                <w:rFonts w:ascii="Cambria" w:hAnsi="Cambria"/>
                <w:color w:val="auto"/>
                <w:sz w:val="22"/>
                <w:szCs w:val="22"/>
              </w:rPr>
              <w:t xml:space="preserve"> rayuan</w:t>
            </w:r>
            <w:proofErr w:type="gramEnd"/>
            <w:r w:rsidR="00872836" w:rsidRPr="00551100">
              <w:rPr>
                <w:rFonts w:ascii="Cambria" w:hAnsi="Cambria"/>
                <w:color w:val="auto"/>
                <w:sz w:val="22"/>
                <w:szCs w:val="22"/>
              </w:rPr>
              <w:t xml:space="preserve"> </w:t>
            </w:r>
            <w:r>
              <w:rPr>
                <w:rFonts w:ascii="Cambria" w:hAnsi="Cambria"/>
                <w:color w:val="auto"/>
                <w:sz w:val="22"/>
                <w:szCs w:val="22"/>
              </w:rPr>
              <w:t xml:space="preserve">yang boleh dikemukakan </w:t>
            </w:r>
            <w:r w:rsidR="00872836" w:rsidRPr="00551100">
              <w:rPr>
                <w:rFonts w:ascii="Cambria" w:hAnsi="Cambria"/>
                <w:color w:val="auto"/>
                <w:sz w:val="22"/>
                <w:szCs w:val="22"/>
              </w:rPr>
              <w:t>kepada Ketua Pengarah berhubung dengan perkara berikut -</w:t>
            </w:r>
          </w:p>
          <w:p w:rsidR="00872836" w:rsidRDefault="00872836" w:rsidP="002B11AB">
            <w:pPr>
              <w:pStyle w:val="ListParagraph"/>
              <w:numPr>
                <w:ilvl w:val="0"/>
                <w:numId w:val="36"/>
              </w:numPr>
              <w:tabs>
                <w:tab w:val="left" w:pos="0"/>
                <w:tab w:val="left" w:pos="540"/>
                <w:tab w:val="left" w:pos="720"/>
                <w:tab w:val="left" w:pos="1440"/>
                <w:tab w:val="left" w:pos="2160"/>
              </w:tabs>
              <w:spacing w:before="240" w:line="276" w:lineRule="auto"/>
              <w:ind w:left="1440" w:hanging="837"/>
              <w:jc w:val="both"/>
              <w:rPr>
                <w:rFonts w:ascii="Cambria" w:hAnsi="Cambria"/>
              </w:rPr>
            </w:pPr>
            <w:r w:rsidRPr="00551100">
              <w:rPr>
                <w:rFonts w:ascii="Cambria" w:hAnsi="Cambria"/>
              </w:rPr>
              <w:t>tidak meluluskan permohonan lesen;</w:t>
            </w:r>
          </w:p>
          <w:p w:rsidR="00872836" w:rsidRPr="00551100" w:rsidRDefault="00872836" w:rsidP="00C06A48">
            <w:pPr>
              <w:pStyle w:val="ListParagraph"/>
              <w:tabs>
                <w:tab w:val="left" w:pos="0"/>
                <w:tab w:val="left" w:pos="540"/>
                <w:tab w:val="left" w:pos="720"/>
                <w:tab w:val="left" w:pos="1440"/>
                <w:tab w:val="left" w:pos="2160"/>
              </w:tabs>
              <w:spacing w:before="240" w:line="276" w:lineRule="auto"/>
              <w:ind w:left="1440"/>
              <w:jc w:val="both"/>
              <w:rPr>
                <w:rFonts w:ascii="Cambria" w:hAnsi="Cambria"/>
              </w:rPr>
            </w:pPr>
          </w:p>
          <w:p w:rsidR="00872836" w:rsidRDefault="00872836" w:rsidP="002B11AB">
            <w:pPr>
              <w:pStyle w:val="ListParagraph"/>
              <w:numPr>
                <w:ilvl w:val="0"/>
                <w:numId w:val="36"/>
              </w:numPr>
              <w:tabs>
                <w:tab w:val="left" w:pos="0"/>
                <w:tab w:val="left" w:pos="540"/>
                <w:tab w:val="left" w:pos="720"/>
                <w:tab w:val="left" w:pos="1440"/>
              </w:tabs>
              <w:spacing w:line="276" w:lineRule="auto"/>
              <w:ind w:left="1440" w:hanging="837"/>
              <w:jc w:val="both"/>
              <w:rPr>
                <w:rFonts w:ascii="Cambria" w:hAnsi="Cambria"/>
              </w:rPr>
            </w:pPr>
            <w:r w:rsidRPr="00551100">
              <w:rPr>
                <w:rFonts w:ascii="Cambria" w:hAnsi="Cambria"/>
              </w:rPr>
              <w:t>tidak meluluskan pembaharuan sesuatu lesen;</w:t>
            </w:r>
          </w:p>
          <w:p w:rsidR="00872836" w:rsidRPr="00551100" w:rsidRDefault="00872836" w:rsidP="00C06A48">
            <w:pPr>
              <w:pStyle w:val="ListParagraph"/>
              <w:rPr>
                <w:rFonts w:ascii="Cambria" w:hAnsi="Cambria"/>
              </w:rPr>
            </w:pPr>
          </w:p>
          <w:p w:rsidR="00872836" w:rsidRDefault="00872836" w:rsidP="002B11AB">
            <w:pPr>
              <w:pStyle w:val="ListParagraph"/>
              <w:numPr>
                <w:ilvl w:val="0"/>
                <w:numId w:val="36"/>
              </w:numPr>
              <w:tabs>
                <w:tab w:val="left" w:pos="0"/>
                <w:tab w:val="left" w:pos="540"/>
                <w:tab w:val="left" w:pos="720"/>
                <w:tab w:val="left" w:pos="1440"/>
              </w:tabs>
              <w:spacing w:line="276" w:lineRule="auto"/>
              <w:ind w:left="1440" w:hanging="837"/>
              <w:jc w:val="both"/>
              <w:rPr>
                <w:rFonts w:ascii="Cambria" w:hAnsi="Cambria"/>
              </w:rPr>
            </w:pPr>
            <w:r w:rsidRPr="00551100">
              <w:rPr>
                <w:rFonts w:ascii="Cambria" w:hAnsi="Cambria"/>
              </w:rPr>
              <w:t>pembatalan lesen;</w:t>
            </w:r>
          </w:p>
          <w:p w:rsidR="00872836" w:rsidRPr="00551100" w:rsidRDefault="00872836" w:rsidP="00C06A48">
            <w:pPr>
              <w:pStyle w:val="ListParagraph"/>
              <w:rPr>
                <w:rFonts w:ascii="Cambria" w:hAnsi="Cambria"/>
              </w:rPr>
            </w:pPr>
          </w:p>
          <w:p w:rsidR="00872836" w:rsidRDefault="00872836" w:rsidP="002B11AB">
            <w:pPr>
              <w:pStyle w:val="ListParagraph"/>
              <w:numPr>
                <w:ilvl w:val="0"/>
                <w:numId w:val="36"/>
              </w:numPr>
              <w:tabs>
                <w:tab w:val="left" w:pos="0"/>
                <w:tab w:val="left" w:pos="540"/>
                <w:tab w:val="left" w:pos="720"/>
                <w:tab w:val="left" w:pos="1440"/>
              </w:tabs>
              <w:spacing w:line="276" w:lineRule="auto"/>
              <w:ind w:left="1440" w:hanging="837"/>
              <w:jc w:val="both"/>
              <w:rPr>
                <w:rFonts w:ascii="Cambria" w:hAnsi="Cambria"/>
              </w:rPr>
            </w:pPr>
            <w:r w:rsidRPr="00551100">
              <w:rPr>
                <w:rFonts w:ascii="Cambria" w:hAnsi="Cambria"/>
              </w:rPr>
              <w:t>penggantungan lesen; atau</w:t>
            </w:r>
          </w:p>
          <w:p w:rsidR="00872836" w:rsidRPr="00551100" w:rsidRDefault="00872836" w:rsidP="00C06A48">
            <w:pPr>
              <w:pStyle w:val="ListParagraph"/>
              <w:rPr>
                <w:rFonts w:ascii="Cambria" w:hAnsi="Cambria"/>
              </w:rPr>
            </w:pPr>
          </w:p>
          <w:p w:rsidR="00872836" w:rsidRPr="00551100" w:rsidRDefault="00872836" w:rsidP="002B11AB">
            <w:pPr>
              <w:pStyle w:val="ListParagraph"/>
              <w:numPr>
                <w:ilvl w:val="0"/>
                <w:numId w:val="36"/>
              </w:numPr>
              <w:tabs>
                <w:tab w:val="left" w:pos="0"/>
                <w:tab w:val="left" w:pos="540"/>
                <w:tab w:val="left" w:pos="720"/>
                <w:tab w:val="left" w:pos="1440"/>
              </w:tabs>
              <w:spacing w:line="276" w:lineRule="auto"/>
              <w:ind w:left="1440" w:hanging="837"/>
              <w:jc w:val="both"/>
              <w:rPr>
                <w:rFonts w:ascii="Cambria" w:hAnsi="Cambria"/>
              </w:rPr>
            </w:pPr>
            <w:r w:rsidRPr="00551100">
              <w:rPr>
                <w:rFonts w:ascii="Cambria" w:hAnsi="Cambria"/>
              </w:rPr>
              <w:t>apa-apa larangan penggunaan kenderaan</w:t>
            </w:r>
            <w:r w:rsidRPr="00551100">
              <w:rPr>
                <w:rFonts w:ascii="Cambria" w:hAnsi="Cambria"/>
                <w:b/>
              </w:rPr>
              <w:t xml:space="preserve"> </w:t>
            </w:r>
            <w:r w:rsidRPr="00551100">
              <w:rPr>
                <w:rFonts w:ascii="Cambria" w:hAnsi="Cambria"/>
              </w:rPr>
              <w:t>di bawah subseksyen 34(1).</w:t>
            </w:r>
          </w:p>
          <w:p w:rsidR="00872836" w:rsidRPr="00551100" w:rsidRDefault="00872836" w:rsidP="00C06A48">
            <w:pPr>
              <w:pStyle w:val="ListParagraph"/>
              <w:tabs>
                <w:tab w:val="left" w:pos="0"/>
                <w:tab w:val="left" w:pos="540"/>
                <w:tab w:val="left" w:pos="720"/>
                <w:tab w:val="left" w:pos="1080"/>
                <w:tab w:val="left" w:pos="1440"/>
              </w:tabs>
              <w:spacing w:line="276" w:lineRule="auto"/>
              <w:ind w:left="1440" w:hanging="837"/>
              <w:jc w:val="both"/>
              <w:rPr>
                <w:rFonts w:ascii="Cambria" w:hAnsi="Cambria"/>
                <w:b/>
                <w:strike/>
              </w:rPr>
            </w:pPr>
          </w:p>
          <w:p w:rsidR="00872836" w:rsidRPr="00551100" w:rsidRDefault="00872836" w:rsidP="002B11AB">
            <w:pPr>
              <w:pStyle w:val="Heading3"/>
              <w:numPr>
                <w:ilvl w:val="0"/>
                <w:numId w:val="74"/>
              </w:numPr>
              <w:spacing w:line="276" w:lineRule="auto"/>
              <w:jc w:val="both"/>
              <w:outlineLvl w:val="2"/>
              <w:rPr>
                <w:rFonts w:ascii="Cambria" w:hAnsi="Cambria"/>
                <w:color w:val="auto"/>
                <w:sz w:val="22"/>
                <w:szCs w:val="22"/>
              </w:rPr>
            </w:pPr>
            <w:r w:rsidRPr="00551100">
              <w:rPr>
                <w:rFonts w:ascii="Cambria" w:hAnsi="Cambria"/>
                <w:color w:val="auto"/>
                <w:sz w:val="22"/>
                <w:szCs w:val="22"/>
              </w:rPr>
              <w:t xml:space="preserve">Seseorang yang terkilan dengan keputusan rayuan dibawah subseksyen (1) boleh merayu secara bertulis kepada Lembaga Rayuan dalam tempoh dan mengikut cara yang ditetapkan. </w:t>
            </w:r>
          </w:p>
          <w:p w:rsidR="00872836" w:rsidRPr="00551100" w:rsidRDefault="00872836" w:rsidP="00C06A48">
            <w:pPr>
              <w:spacing w:line="276" w:lineRule="auto"/>
              <w:ind w:left="450"/>
              <w:jc w:val="both"/>
              <w:rPr>
                <w:rFonts w:ascii="Cambria" w:hAnsi="Cambria"/>
                <w:lang w:eastAsia="x-none"/>
              </w:rPr>
            </w:pPr>
          </w:p>
          <w:p w:rsidR="00872836" w:rsidRPr="009D651E" w:rsidRDefault="00872836" w:rsidP="002B11AB">
            <w:pPr>
              <w:pStyle w:val="Heading3"/>
              <w:numPr>
                <w:ilvl w:val="0"/>
                <w:numId w:val="74"/>
              </w:numPr>
              <w:spacing w:line="276" w:lineRule="auto"/>
              <w:jc w:val="both"/>
              <w:outlineLvl w:val="2"/>
              <w:rPr>
                <w:rFonts w:ascii="Cambria" w:hAnsi="Cambria"/>
                <w:color w:val="auto"/>
                <w:sz w:val="22"/>
                <w:szCs w:val="22"/>
              </w:rPr>
            </w:pPr>
            <w:r w:rsidRPr="00551100">
              <w:rPr>
                <w:rFonts w:ascii="Cambria" w:hAnsi="Cambria"/>
                <w:color w:val="auto"/>
                <w:sz w:val="22"/>
                <w:szCs w:val="22"/>
              </w:rPr>
              <w:t>Lembaga Rayuan boleh, selepas mendengar Ketua Pengarah dan perayu-perayu itu, membuat apa-apa perintah yang difikirkannya patut</w:t>
            </w:r>
            <w:r w:rsidR="009D651E">
              <w:rPr>
                <w:rFonts w:ascii="Cambria" w:hAnsi="Cambria"/>
                <w:color w:val="auto"/>
                <w:sz w:val="22"/>
                <w:szCs w:val="22"/>
              </w:rPr>
              <w:t xml:space="preserve"> dan Perintah tersebut </w:t>
            </w:r>
            <w:r w:rsidRPr="009D651E">
              <w:rPr>
                <w:rFonts w:ascii="Cambria" w:hAnsi="Cambria"/>
                <w:color w:val="auto"/>
                <w:sz w:val="22"/>
                <w:szCs w:val="22"/>
              </w:rPr>
              <w:t>adalah muktamad dan tiada rayuan boleh dibuat mengenainya dalam mana – mana mahkamah</w:t>
            </w:r>
          </w:p>
        </w:tc>
        <w:tc>
          <w:tcPr>
            <w:tcW w:w="6120" w:type="dxa"/>
          </w:tcPr>
          <w:p w:rsidR="00872836" w:rsidRPr="00551100" w:rsidRDefault="00872836" w:rsidP="00C06A48">
            <w:pPr>
              <w:pStyle w:val="Heading3"/>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69 – </w:t>
            </w:r>
          </w:p>
          <w:p w:rsidR="00872836" w:rsidRDefault="00872836" w:rsidP="00C06A48">
            <w:pPr>
              <w:jc w:val="both"/>
              <w:rPr>
                <w:rFonts w:ascii="Cambria" w:hAnsi="Cambria"/>
                <w:b/>
              </w:rPr>
            </w:pPr>
          </w:p>
          <w:p w:rsidR="00872836" w:rsidRPr="00C81F40" w:rsidRDefault="00872836" w:rsidP="00C06A48">
            <w:pPr>
              <w:jc w:val="both"/>
              <w:rPr>
                <w:rFonts w:ascii="Cambria" w:hAnsi="Cambria"/>
              </w:rPr>
            </w:pPr>
            <w:r>
              <w:rPr>
                <w:rFonts w:ascii="Cambria" w:hAnsi="Cambria"/>
              </w:rPr>
              <w:t>Lembaga Rayuan</w:t>
            </w:r>
          </w:p>
        </w:tc>
        <w:tc>
          <w:tcPr>
            <w:tcW w:w="5670" w:type="dxa"/>
          </w:tcPr>
          <w:p w:rsidR="00937892" w:rsidRDefault="00937892" w:rsidP="002B11AB">
            <w:pPr>
              <w:pStyle w:val="Heading3"/>
              <w:numPr>
                <w:ilvl w:val="0"/>
                <w:numId w:val="75"/>
              </w:numPr>
              <w:spacing w:line="276" w:lineRule="auto"/>
              <w:jc w:val="both"/>
              <w:outlineLvl w:val="2"/>
              <w:rPr>
                <w:rFonts w:ascii="Cambria" w:hAnsi="Cambria"/>
                <w:color w:val="auto"/>
                <w:sz w:val="22"/>
                <w:szCs w:val="22"/>
              </w:rPr>
            </w:pPr>
            <w:proofErr w:type="gramStart"/>
            <w:r>
              <w:rPr>
                <w:rFonts w:ascii="Cambria" w:hAnsi="Cambria"/>
                <w:color w:val="auto"/>
                <w:sz w:val="22"/>
                <w:szCs w:val="22"/>
              </w:rPr>
              <w:t>L</w:t>
            </w:r>
            <w:r w:rsidR="00872836" w:rsidRPr="00C81F40">
              <w:rPr>
                <w:rFonts w:ascii="Cambria" w:hAnsi="Cambria"/>
                <w:color w:val="auto"/>
                <w:sz w:val="22"/>
                <w:szCs w:val="22"/>
              </w:rPr>
              <w:t>antik</w:t>
            </w:r>
            <w:r>
              <w:rPr>
                <w:rFonts w:ascii="Cambria" w:hAnsi="Cambria"/>
                <w:color w:val="auto"/>
                <w:sz w:val="22"/>
                <w:szCs w:val="22"/>
              </w:rPr>
              <w:t xml:space="preserve">an </w:t>
            </w:r>
            <w:r w:rsidR="00872836" w:rsidRPr="00C81F40">
              <w:rPr>
                <w:rFonts w:ascii="Cambria" w:hAnsi="Cambria"/>
                <w:color w:val="auto"/>
                <w:sz w:val="22"/>
                <w:szCs w:val="22"/>
              </w:rPr>
              <w:t xml:space="preserve"> Lembaga</w:t>
            </w:r>
            <w:proofErr w:type="gramEnd"/>
            <w:r w:rsidR="00872836" w:rsidRPr="00C81F40">
              <w:rPr>
                <w:rFonts w:ascii="Cambria" w:hAnsi="Cambria"/>
                <w:color w:val="auto"/>
                <w:sz w:val="22"/>
                <w:szCs w:val="22"/>
              </w:rPr>
              <w:t xml:space="preserve"> Rayuan terdiri daripada tiga orang ahli, seorang daripadanya hendaklah menjadi Pengerusi</w:t>
            </w:r>
          </w:p>
          <w:p w:rsidR="00937892" w:rsidRPr="00937892" w:rsidRDefault="00937892" w:rsidP="00937892"/>
          <w:p w:rsidR="00872836" w:rsidRPr="00C81F40" w:rsidRDefault="00872836" w:rsidP="002B11AB">
            <w:pPr>
              <w:pStyle w:val="Heading3"/>
              <w:numPr>
                <w:ilvl w:val="0"/>
                <w:numId w:val="75"/>
              </w:numPr>
              <w:spacing w:line="276" w:lineRule="auto"/>
              <w:jc w:val="both"/>
              <w:outlineLvl w:val="2"/>
              <w:rPr>
                <w:rFonts w:ascii="Cambria" w:hAnsi="Cambria"/>
                <w:color w:val="auto"/>
                <w:sz w:val="22"/>
                <w:szCs w:val="22"/>
              </w:rPr>
            </w:pPr>
            <w:r w:rsidRPr="00C81F40">
              <w:rPr>
                <w:rFonts w:ascii="Cambria" w:hAnsi="Cambria"/>
                <w:color w:val="auto"/>
                <w:sz w:val="22"/>
                <w:szCs w:val="22"/>
              </w:rPr>
              <w:t>Maka hendaklah juga ada seorang Timbalan Pengerusi Lembaga Rayuan yang hanya akan berkhidmat dalam Lembaga Rayuan jika Pengerusi tidak berupaya menjalankan tugas-tugasnya oleh kerana sakit, tidak ada di Persekutuan atau oleh apa-apa jua sebab yang lain</w:t>
            </w:r>
            <w:r w:rsidR="00937892">
              <w:rPr>
                <w:rFonts w:ascii="Cambria" w:hAnsi="Cambria"/>
                <w:color w:val="auto"/>
                <w:sz w:val="22"/>
                <w:szCs w:val="22"/>
              </w:rPr>
              <w:t>.</w:t>
            </w:r>
          </w:p>
          <w:p w:rsidR="00872836" w:rsidRPr="00C81F40" w:rsidRDefault="00872836" w:rsidP="00C06A48">
            <w:pPr>
              <w:tabs>
                <w:tab w:val="left" w:pos="0"/>
                <w:tab w:val="left" w:pos="540"/>
                <w:tab w:val="left" w:pos="1170"/>
              </w:tabs>
              <w:spacing w:line="276" w:lineRule="auto"/>
              <w:jc w:val="both"/>
              <w:rPr>
                <w:rFonts w:ascii="Cambria" w:hAnsi="Cambria"/>
              </w:rPr>
            </w:pPr>
          </w:p>
          <w:p w:rsidR="00872836" w:rsidRPr="00C81F40" w:rsidRDefault="00937892" w:rsidP="002B11AB">
            <w:pPr>
              <w:pStyle w:val="ListParagraph"/>
              <w:numPr>
                <w:ilvl w:val="0"/>
                <w:numId w:val="75"/>
              </w:numPr>
              <w:tabs>
                <w:tab w:val="left" w:pos="0"/>
                <w:tab w:val="left" w:pos="540"/>
                <w:tab w:val="left" w:pos="1440"/>
              </w:tabs>
              <w:spacing w:line="276" w:lineRule="auto"/>
              <w:jc w:val="both"/>
              <w:rPr>
                <w:rFonts w:ascii="Cambria" w:hAnsi="Cambria"/>
              </w:rPr>
            </w:pPr>
            <w:r>
              <w:rPr>
                <w:rFonts w:ascii="Cambria" w:hAnsi="Cambria"/>
              </w:rPr>
              <w:t xml:space="preserve">    </w:t>
            </w:r>
            <w:r w:rsidR="00872836" w:rsidRPr="00C81F40">
              <w:rPr>
                <w:rFonts w:ascii="Cambria" w:hAnsi="Cambria"/>
              </w:rPr>
              <w:t xml:space="preserve">Pengerusi, Timbalan Pengerusi dan Ahli hendaklah orang-orang dinamakan oleh Ketua Hakim Negara dari antara orang-orang yang telah menjadi peguambela dan peguamcara Mahkamah Tinggi di Malaysia atau anggota perkhidmatan kehakiman dan undang-undang Persekutuan selama tempoh tujuh tahun sebelum penamaan itu dan mereka hendaklah dilantik melalui suatu pemberitahu dalam </w:t>
            </w:r>
            <w:r w:rsidR="00872836" w:rsidRPr="00C81F40">
              <w:rPr>
                <w:rFonts w:ascii="Cambria" w:hAnsi="Cambria"/>
                <w:i/>
              </w:rPr>
              <w:t xml:space="preserve">Warta </w:t>
            </w:r>
            <w:r w:rsidR="00872836" w:rsidRPr="00C81F40">
              <w:rPr>
                <w:rFonts w:ascii="Cambria" w:hAnsi="Cambria"/>
              </w:rPr>
              <w:t>oleh Menteri selama tempoh tidak lebih daripada tiga tahun; dan seseorang yang dilantik sedemikian adalah layak untuk dilantik semula.</w:t>
            </w:r>
          </w:p>
          <w:p w:rsidR="00872836" w:rsidRPr="00C81F40" w:rsidRDefault="00872836" w:rsidP="00C06A48">
            <w:pPr>
              <w:tabs>
                <w:tab w:val="left" w:pos="0"/>
                <w:tab w:val="left" w:pos="540"/>
                <w:tab w:val="left" w:pos="1170"/>
              </w:tabs>
              <w:spacing w:line="276" w:lineRule="auto"/>
              <w:jc w:val="both"/>
              <w:rPr>
                <w:rFonts w:ascii="Cambria" w:hAnsi="Cambria"/>
              </w:rPr>
            </w:pPr>
          </w:p>
          <w:p w:rsidR="00872836" w:rsidRPr="00C81F40" w:rsidRDefault="00872836" w:rsidP="002B11AB">
            <w:pPr>
              <w:pStyle w:val="ListParagraph"/>
              <w:numPr>
                <w:ilvl w:val="0"/>
                <w:numId w:val="75"/>
              </w:numPr>
              <w:tabs>
                <w:tab w:val="left" w:pos="0"/>
                <w:tab w:val="left" w:pos="540"/>
                <w:tab w:val="left" w:pos="1440"/>
              </w:tabs>
              <w:spacing w:line="276" w:lineRule="auto"/>
              <w:jc w:val="both"/>
              <w:rPr>
                <w:rFonts w:ascii="Cambria" w:hAnsi="Cambria"/>
              </w:rPr>
            </w:pPr>
            <w:r w:rsidRPr="00C81F40">
              <w:rPr>
                <w:rFonts w:ascii="Cambria" w:hAnsi="Cambria"/>
              </w:rPr>
              <w:t xml:space="preserve">Pengerusi boleh meminta mana-mana dua orang ahli daripada suatu panel orang-orang yang dilantik oleh Menteri melalui pemberitahu dalam </w:t>
            </w:r>
            <w:r w:rsidRPr="00C81F40">
              <w:rPr>
                <w:rFonts w:ascii="Cambria" w:hAnsi="Cambria"/>
                <w:i/>
              </w:rPr>
              <w:t xml:space="preserve">Warta </w:t>
            </w:r>
            <w:r w:rsidRPr="00C81F40">
              <w:rPr>
                <w:rFonts w:ascii="Cambria" w:hAnsi="Cambria"/>
              </w:rPr>
              <w:t>untuk berkhidmat dalam Lembaga Rayuan.</w:t>
            </w:r>
          </w:p>
          <w:p w:rsidR="00872836" w:rsidRPr="00C81F40" w:rsidRDefault="00872836" w:rsidP="00C06A48">
            <w:pPr>
              <w:pStyle w:val="ListParagraph"/>
              <w:spacing w:line="276" w:lineRule="auto"/>
              <w:jc w:val="both"/>
              <w:rPr>
                <w:rFonts w:ascii="Cambria" w:hAnsi="Cambria"/>
              </w:rPr>
            </w:pPr>
          </w:p>
          <w:p w:rsidR="00872836" w:rsidRPr="00937892" w:rsidRDefault="00872836" w:rsidP="002B11AB">
            <w:pPr>
              <w:pStyle w:val="ListParagraph"/>
              <w:numPr>
                <w:ilvl w:val="0"/>
                <w:numId w:val="75"/>
              </w:numPr>
              <w:tabs>
                <w:tab w:val="left" w:pos="0"/>
                <w:tab w:val="left" w:pos="709"/>
                <w:tab w:val="left" w:pos="1440"/>
              </w:tabs>
              <w:spacing w:line="276" w:lineRule="auto"/>
              <w:jc w:val="both"/>
              <w:rPr>
                <w:rFonts w:ascii="Cambria" w:hAnsi="Cambria"/>
              </w:rPr>
            </w:pPr>
            <w:r w:rsidRPr="00937892">
              <w:rPr>
                <w:rFonts w:ascii="Cambria" w:hAnsi="Cambria"/>
              </w:rPr>
              <w:t>Perlantikan seseorang ahli, lain daripada Pengerusi dan Timbalan Pengerusi, ialah selama tempoh tiga tahun melainkan jika ia meletakkan jawatan terlebih dahulu atau perlantikannya dibatalkan terlebih dahulu.</w:t>
            </w:r>
          </w:p>
          <w:p w:rsidR="00872836" w:rsidRPr="00C81F40" w:rsidRDefault="00872836" w:rsidP="00937892">
            <w:pPr>
              <w:tabs>
                <w:tab w:val="left" w:pos="0"/>
                <w:tab w:val="left" w:pos="709"/>
                <w:tab w:val="left" w:pos="1134"/>
              </w:tabs>
              <w:spacing w:line="276" w:lineRule="auto"/>
              <w:ind w:firstLine="540"/>
              <w:jc w:val="both"/>
              <w:rPr>
                <w:rFonts w:ascii="Cambria" w:hAnsi="Cambria"/>
              </w:rPr>
            </w:pPr>
          </w:p>
          <w:p w:rsidR="00872836" w:rsidRPr="00937892" w:rsidRDefault="00872836" w:rsidP="002B11AB">
            <w:pPr>
              <w:pStyle w:val="ListParagraph"/>
              <w:numPr>
                <w:ilvl w:val="0"/>
                <w:numId w:val="75"/>
              </w:numPr>
              <w:tabs>
                <w:tab w:val="left" w:pos="0"/>
                <w:tab w:val="left" w:pos="1453"/>
                <w:tab w:val="left" w:pos="1530"/>
              </w:tabs>
              <w:spacing w:line="276" w:lineRule="auto"/>
              <w:jc w:val="both"/>
              <w:rPr>
                <w:rFonts w:ascii="Cambria" w:hAnsi="Cambria"/>
              </w:rPr>
            </w:pPr>
            <w:r w:rsidRPr="00937892">
              <w:rPr>
                <w:rFonts w:ascii="Cambria" w:hAnsi="Cambria"/>
              </w:rPr>
              <w:t>Kaedah-kaedah mengenai acara bagi pembicaraan rayuan di bawah Akta ini hendaklah mengikut, setakat mana yang boleh dipakai, Kaedah-Kaedah Mahkamah Rendah dan Pengerusi hendaklah menyimpan suatu rekod mengenai perbicaraan itu.</w:t>
            </w:r>
          </w:p>
          <w:p w:rsidR="00872836" w:rsidRDefault="00872836" w:rsidP="00937892">
            <w:pPr>
              <w:tabs>
                <w:tab w:val="left" w:pos="0"/>
                <w:tab w:val="left" w:pos="567"/>
                <w:tab w:val="left" w:pos="1440"/>
              </w:tabs>
              <w:jc w:val="both"/>
              <w:rPr>
                <w:rFonts w:ascii="Cambria" w:hAnsi="Cambria"/>
              </w:rPr>
            </w:pPr>
          </w:p>
          <w:p w:rsidR="00937892" w:rsidRDefault="00937892" w:rsidP="00937892">
            <w:pPr>
              <w:tabs>
                <w:tab w:val="left" w:pos="0"/>
                <w:tab w:val="left" w:pos="567"/>
                <w:tab w:val="left" w:pos="1440"/>
              </w:tabs>
              <w:jc w:val="both"/>
              <w:rPr>
                <w:rFonts w:ascii="Cambria" w:hAnsi="Cambria"/>
              </w:rPr>
            </w:pPr>
          </w:p>
          <w:p w:rsidR="00937892" w:rsidRDefault="00937892" w:rsidP="00937892">
            <w:pPr>
              <w:tabs>
                <w:tab w:val="left" w:pos="0"/>
                <w:tab w:val="left" w:pos="567"/>
                <w:tab w:val="left" w:pos="1440"/>
              </w:tabs>
              <w:jc w:val="both"/>
              <w:rPr>
                <w:rFonts w:ascii="Cambria" w:hAnsi="Cambria"/>
              </w:rPr>
            </w:pPr>
          </w:p>
          <w:p w:rsidR="00937892" w:rsidRPr="00937892" w:rsidRDefault="00937892" w:rsidP="00937892">
            <w:pPr>
              <w:tabs>
                <w:tab w:val="left" w:pos="0"/>
                <w:tab w:val="left" w:pos="567"/>
                <w:tab w:val="left" w:pos="1440"/>
              </w:tabs>
              <w:jc w:val="both"/>
              <w:rPr>
                <w:rFonts w:ascii="Cambria" w:hAnsi="Cambria"/>
              </w:rPr>
            </w:pPr>
          </w:p>
        </w:tc>
        <w:tc>
          <w:tcPr>
            <w:tcW w:w="6120" w:type="dxa"/>
          </w:tcPr>
          <w:p w:rsidR="00872836" w:rsidRPr="00C81F40" w:rsidRDefault="00872836" w:rsidP="00C06A48">
            <w:pPr>
              <w:pStyle w:val="Heading3"/>
              <w:ind w:firstLine="745"/>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70 – </w:t>
            </w:r>
          </w:p>
          <w:p w:rsidR="00872836" w:rsidRDefault="00872836" w:rsidP="00C06A48">
            <w:pPr>
              <w:jc w:val="both"/>
              <w:rPr>
                <w:rFonts w:ascii="Cambria" w:hAnsi="Cambria"/>
                <w:b/>
              </w:rPr>
            </w:pPr>
          </w:p>
          <w:p w:rsidR="00872836" w:rsidRPr="00C81F40" w:rsidRDefault="00872836" w:rsidP="00C06A48">
            <w:pPr>
              <w:spacing w:line="276" w:lineRule="auto"/>
              <w:jc w:val="both"/>
              <w:rPr>
                <w:rFonts w:ascii="Cambria" w:hAnsi="Cambria"/>
              </w:rPr>
            </w:pPr>
            <w:r>
              <w:rPr>
                <w:rFonts w:ascii="Cambria" w:hAnsi="Cambria"/>
              </w:rPr>
              <w:t>Penubuhan Kumpulan Wang Alam Sekitar</w:t>
            </w:r>
          </w:p>
        </w:tc>
        <w:tc>
          <w:tcPr>
            <w:tcW w:w="5670" w:type="dxa"/>
          </w:tcPr>
          <w:p w:rsidR="00872836" w:rsidRPr="00C81F40" w:rsidRDefault="00872836" w:rsidP="00C06A48"/>
          <w:p w:rsidR="00937892" w:rsidRPr="00C81F40" w:rsidRDefault="00937892" w:rsidP="00937892">
            <w:pPr>
              <w:pStyle w:val="Heading3"/>
              <w:spacing w:line="276" w:lineRule="auto"/>
              <w:jc w:val="both"/>
              <w:outlineLvl w:val="2"/>
              <w:rPr>
                <w:rFonts w:ascii="Cambria" w:hAnsi="Cambria"/>
                <w:color w:val="auto"/>
                <w:sz w:val="22"/>
                <w:szCs w:val="22"/>
              </w:rPr>
            </w:pPr>
            <w:r w:rsidRPr="00C81F40">
              <w:rPr>
                <w:rFonts w:ascii="Cambria" w:hAnsi="Cambria"/>
                <w:color w:val="auto"/>
                <w:sz w:val="22"/>
                <w:szCs w:val="22"/>
              </w:rPr>
              <w:t>Kumpulan Wang Alam Sekitar yang hendaklah dikendalikan sebagai Akaun Amanah dalam Kumpulan Wang Disatukan Persekutuan.</w:t>
            </w:r>
          </w:p>
          <w:p w:rsidR="00872836" w:rsidRPr="00C81F40" w:rsidRDefault="00872836" w:rsidP="00C06A48">
            <w:pPr>
              <w:pStyle w:val="Heading3"/>
              <w:spacing w:line="276" w:lineRule="auto"/>
              <w:jc w:val="both"/>
              <w:outlineLvl w:val="2"/>
              <w:rPr>
                <w:rFonts w:ascii="Cambria" w:hAnsi="Cambria"/>
                <w:color w:val="auto"/>
                <w:sz w:val="22"/>
                <w:szCs w:val="22"/>
              </w:rPr>
            </w:pPr>
            <w:r w:rsidRPr="00C81F40">
              <w:rPr>
                <w:rFonts w:ascii="Cambria" w:hAnsi="Cambria"/>
                <w:color w:val="auto"/>
                <w:sz w:val="22"/>
                <w:szCs w:val="22"/>
              </w:rPr>
              <w:t>itu hendaklah terdiri daripada–</w:t>
            </w:r>
          </w:p>
          <w:p w:rsidR="00872836" w:rsidRPr="00C81F40" w:rsidRDefault="00872836" w:rsidP="002B11AB">
            <w:pPr>
              <w:numPr>
                <w:ilvl w:val="0"/>
                <w:numId w:val="35"/>
              </w:numPr>
              <w:tabs>
                <w:tab w:val="left" w:pos="0"/>
                <w:tab w:val="left" w:pos="1453"/>
              </w:tabs>
              <w:spacing w:before="240" w:line="276" w:lineRule="auto"/>
              <w:ind w:left="1453" w:hanging="708"/>
              <w:jc w:val="both"/>
              <w:rPr>
                <w:rFonts w:ascii="Cambria" w:hAnsi="Cambria"/>
              </w:rPr>
            </w:pPr>
            <w:r w:rsidRPr="00C81F40">
              <w:rPr>
                <w:rFonts w:ascii="Cambria" w:hAnsi="Cambria"/>
              </w:rPr>
              <w:t>apa-apa jumlah wang yang diperuntukan dari semasa ke semasa oleh Kerajaan;</w:t>
            </w:r>
          </w:p>
          <w:p w:rsidR="00872836" w:rsidRPr="00C81F40" w:rsidRDefault="00872836" w:rsidP="00C06A48">
            <w:pPr>
              <w:tabs>
                <w:tab w:val="left" w:pos="0"/>
                <w:tab w:val="left" w:pos="1134"/>
                <w:tab w:val="left" w:pos="1440"/>
              </w:tabs>
              <w:spacing w:line="276" w:lineRule="auto"/>
              <w:ind w:left="1453" w:hanging="708"/>
              <w:jc w:val="both"/>
              <w:rPr>
                <w:rFonts w:ascii="Cambria" w:hAnsi="Cambria"/>
              </w:rPr>
            </w:pPr>
          </w:p>
          <w:p w:rsidR="00872836" w:rsidRPr="00C81F40" w:rsidRDefault="00872836" w:rsidP="002B11AB">
            <w:pPr>
              <w:pStyle w:val="ListParagraph"/>
              <w:numPr>
                <w:ilvl w:val="0"/>
                <w:numId w:val="35"/>
              </w:numPr>
              <w:tabs>
                <w:tab w:val="left" w:pos="0"/>
                <w:tab w:val="left" w:pos="567"/>
                <w:tab w:val="left" w:pos="2160"/>
              </w:tabs>
              <w:spacing w:line="276" w:lineRule="auto"/>
              <w:ind w:left="1453" w:hanging="708"/>
              <w:jc w:val="both"/>
              <w:rPr>
                <w:rFonts w:ascii="Cambria" w:hAnsi="Cambria"/>
              </w:rPr>
            </w:pPr>
            <w:r w:rsidRPr="00C81F40">
              <w:rPr>
                <w:rFonts w:ascii="Cambria" w:hAnsi="Cambria"/>
              </w:rPr>
              <w:t>segala derma dan sumbangan yang diterima dari dalam atau luar Malaysia;</w:t>
            </w:r>
          </w:p>
          <w:p w:rsidR="00872836" w:rsidRPr="00C81F40" w:rsidRDefault="00872836" w:rsidP="00C06A48">
            <w:pPr>
              <w:pStyle w:val="ListParagraph"/>
              <w:tabs>
                <w:tab w:val="left" w:pos="0"/>
                <w:tab w:val="left" w:pos="567"/>
                <w:tab w:val="left" w:pos="1843"/>
              </w:tabs>
              <w:spacing w:line="276" w:lineRule="auto"/>
              <w:ind w:left="1453" w:hanging="708"/>
              <w:jc w:val="both"/>
              <w:rPr>
                <w:rFonts w:ascii="Cambria" w:hAnsi="Cambria"/>
              </w:rPr>
            </w:pPr>
          </w:p>
          <w:p w:rsidR="00872836" w:rsidRPr="00C81F40" w:rsidRDefault="00872836" w:rsidP="002B11AB">
            <w:pPr>
              <w:pStyle w:val="ListParagraph"/>
              <w:numPr>
                <w:ilvl w:val="0"/>
                <w:numId w:val="35"/>
              </w:numPr>
              <w:tabs>
                <w:tab w:val="left" w:pos="0"/>
                <w:tab w:val="left" w:pos="567"/>
                <w:tab w:val="left" w:pos="2160"/>
              </w:tabs>
              <w:spacing w:line="276" w:lineRule="auto"/>
              <w:ind w:left="1453" w:hanging="708"/>
              <w:jc w:val="both"/>
              <w:rPr>
                <w:rFonts w:ascii="Cambria" w:hAnsi="Cambria"/>
                <w:i/>
              </w:rPr>
            </w:pPr>
            <w:r w:rsidRPr="00C81F40">
              <w:rPr>
                <w:rFonts w:ascii="Cambria" w:hAnsi="Cambria"/>
              </w:rPr>
              <w:t xml:space="preserve">segala wang yang dibayar atau diterima oleh Ketua Pengarah daripada ses yang dikenakan atau dipungut mengikut </w:t>
            </w:r>
            <w:r w:rsidRPr="00C81F40">
              <w:rPr>
                <w:rFonts w:ascii="Cambria" w:hAnsi="Cambria"/>
                <w:color w:val="FF0000"/>
              </w:rPr>
              <w:t>seksyen 74</w:t>
            </w:r>
            <w:r w:rsidRPr="00C81F40">
              <w:rPr>
                <w:rFonts w:ascii="Cambria" w:hAnsi="Cambria"/>
              </w:rPr>
              <w:t xml:space="preserve">; </w:t>
            </w:r>
          </w:p>
          <w:p w:rsidR="00872836" w:rsidRPr="00C81F40" w:rsidRDefault="00872836" w:rsidP="00C06A48">
            <w:pPr>
              <w:pStyle w:val="ListParagraph"/>
              <w:tabs>
                <w:tab w:val="left" w:pos="0"/>
                <w:tab w:val="left" w:pos="567"/>
                <w:tab w:val="left" w:pos="2160"/>
              </w:tabs>
              <w:spacing w:line="276" w:lineRule="auto"/>
              <w:ind w:left="1440"/>
              <w:jc w:val="both"/>
              <w:rPr>
                <w:rFonts w:ascii="Cambria" w:hAnsi="Cambria"/>
                <w:i/>
              </w:rPr>
            </w:pPr>
          </w:p>
          <w:p w:rsidR="00872836" w:rsidRPr="00C81F40" w:rsidRDefault="00872836" w:rsidP="00C06A48">
            <w:pPr>
              <w:pStyle w:val="ListParagraph"/>
              <w:spacing w:line="276" w:lineRule="auto"/>
              <w:ind w:left="0"/>
              <w:jc w:val="both"/>
              <w:rPr>
                <w:rFonts w:ascii="Cambria" w:hAnsi="Cambria"/>
              </w:rPr>
            </w:pPr>
            <w:r w:rsidRPr="00C81F40">
              <w:rPr>
                <w:rFonts w:ascii="Cambria" w:hAnsi="Cambria"/>
              </w:rPr>
              <w:t>segala bayaran lesen atau fi di bawah Akta ini</w:t>
            </w:r>
          </w:p>
        </w:tc>
        <w:tc>
          <w:tcPr>
            <w:tcW w:w="6120" w:type="dxa"/>
          </w:tcPr>
          <w:p w:rsidR="00872836" w:rsidRPr="00C81F40" w:rsidRDefault="00872836" w:rsidP="00C06A48">
            <w:pPr>
              <w:pStyle w:val="Heading3"/>
              <w:ind w:firstLine="745"/>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71 – </w:t>
            </w:r>
          </w:p>
          <w:p w:rsidR="00872836" w:rsidRDefault="00872836" w:rsidP="00C06A48">
            <w:pPr>
              <w:jc w:val="both"/>
              <w:rPr>
                <w:rFonts w:ascii="Cambria" w:hAnsi="Cambria"/>
                <w:b/>
              </w:rPr>
            </w:pPr>
          </w:p>
          <w:p w:rsidR="00872836" w:rsidRPr="00EE684D" w:rsidRDefault="00872836" w:rsidP="00C06A48">
            <w:pPr>
              <w:spacing w:line="276" w:lineRule="auto"/>
              <w:jc w:val="both"/>
              <w:rPr>
                <w:rFonts w:ascii="Cambria" w:hAnsi="Cambria"/>
              </w:rPr>
            </w:pPr>
            <w:r>
              <w:rPr>
                <w:rFonts w:ascii="Cambria" w:hAnsi="Cambria"/>
              </w:rPr>
              <w:t>Jawatankuasa Kumpulan Wang Alam Sekitar</w:t>
            </w:r>
          </w:p>
        </w:tc>
        <w:tc>
          <w:tcPr>
            <w:tcW w:w="5670" w:type="dxa"/>
          </w:tcPr>
          <w:p w:rsidR="00872836" w:rsidRPr="00EE684D" w:rsidRDefault="00937892" w:rsidP="002B11AB">
            <w:pPr>
              <w:pStyle w:val="Heading3"/>
              <w:numPr>
                <w:ilvl w:val="0"/>
                <w:numId w:val="76"/>
              </w:numPr>
              <w:spacing w:line="276" w:lineRule="auto"/>
              <w:jc w:val="both"/>
              <w:outlineLvl w:val="2"/>
              <w:rPr>
                <w:rFonts w:ascii="Cambria" w:hAnsi="Cambria"/>
                <w:color w:val="auto"/>
                <w:sz w:val="22"/>
                <w:szCs w:val="22"/>
              </w:rPr>
            </w:pPr>
            <w:r>
              <w:rPr>
                <w:rFonts w:ascii="Cambria" w:hAnsi="Cambria"/>
                <w:color w:val="auto"/>
                <w:sz w:val="22"/>
                <w:szCs w:val="22"/>
              </w:rPr>
              <w:t xml:space="preserve">Penubuhan </w:t>
            </w:r>
            <w:r w:rsidR="00872836" w:rsidRPr="00EE684D">
              <w:rPr>
                <w:rFonts w:ascii="Cambria" w:hAnsi="Cambria"/>
                <w:color w:val="auto"/>
                <w:sz w:val="22"/>
                <w:szCs w:val="22"/>
              </w:rPr>
              <w:t>Jawatankuasa Kumpulan Wang Alam Sekitar yang hendaklah mempunyai kawalan pada Kumpulan Wang itu</w:t>
            </w:r>
            <w:r>
              <w:rPr>
                <w:rFonts w:ascii="Cambria" w:hAnsi="Cambria"/>
                <w:color w:val="auto"/>
                <w:sz w:val="22"/>
                <w:szCs w:val="22"/>
              </w:rPr>
              <w:t xml:space="preserve"> yang terdiri </w:t>
            </w:r>
            <w:r w:rsidR="00872836" w:rsidRPr="00EE684D">
              <w:rPr>
                <w:rFonts w:ascii="Cambria" w:hAnsi="Cambria"/>
                <w:color w:val="auto"/>
                <w:sz w:val="22"/>
                <w:szCs w:val="22"/>
              </w:rPr>
              <w:t>daripada anggota yang berikut:</w:t>
            </w:r>
          </w:p>
          <w:p w:rsidR="00872836" w:rsidRPr="00EE684D" w:rsidRDefault="00872836" w:rsidP="002B11AB">
            <w:pPr>
              <w:pStyle w:val="ListParagraph"/>
              <w:numPr>
                <w:ilvl w:val="0"/>
                <w:numId w:val="34"/>
              </w:numPr>
              <w:spacing w:before="240" w:after="240" w:line="276" w:lineRule="auto"/>
              <w:ind w:left="1453" w:hanging="708"/>
              <w:jc w:val="both"/>
              <w:rPr>
                <w:rFonts w:ascii="Cambria" w:hAnsi="Cambria"/>
              </w:rPr>
            </w:pPr>
            <w:r w:rsidRPr="00EE684D">
              <w:rPr>
                <w:rFonts w:ascii="Cambria" w:hAnsi="Cambria"/>
              </w:rPr>
              <w:t>Ketua Pengarah yang hendaklah menjadi Pengerusi;</w:t>
            </w:r>
          </w:p>
          <w:p w:rsidR="00872836" w:rsidRPr="00EE684D" w:rsidRDefault="00872836" w:rsidP="00C06A48">
            <w:pPr>
              <w:pStyle w:val="ListParagraph"/>
              <w:spacing w:line="276" w:lineRule="auto"/>
              <w:ind w:left="1453" w:hanging="708"/>
              <w:jc w:val="both"/>
              <w:rPr>
                <w:rFonts w:ascii="Cambria" w:hAnsi="Cambria"/>
              </w:rPr>
            </w:pPr>
          </w:p>
          <w:p w:rsidR="00872836" w:rsidRPr="00EE684D" w:rsidRDefault="00872836" w:rsidP="002B11AB">
            <w:pPr>
              <w:pStyle w:val="ListParagraph"/>
              <w:numPr>
                <w:ilvl w:val="0"/>
                <w:numId w:val="34"/>
              </w:numPr>
              <w:spacing w:line="276" w:lineRule="auto"/>
              <w:ind w:left="1453" w:hanging="708"/>
              <w:jc w:val="both"/>
              <w:rPr>
                <w:rFonts w:ascii="Cambria" w:hAnsi="Cambria"/>
              </w:rPr>
            </w:pPr>
            <w:r w:rsidRPr="00EE684D">
              <w:rPr>
                <w:rFonts w:ascii="Cambria" w:hAnsi="Cambria"/>
              </w:rPr>
              <w:t>Timbalan Ketua Pengarah sebagai Timbalan Pengerusi;</w:t>
            </w:r>
          </w:p>
          <w:p w:rsidR="00872836" w:rsidRPr="00EE684D" w:rsidRDefault="00872836" w:rsidP="00C06A48">
            <w:pPr>
              <w:spacing w:line="276" w:lineRule="auto"/>
              <w:ind w:left="1453" w:hanging="708"/>
              <w:jc w:val="both"/>
              <w:rPr>
                <w:rFonts w:ascii="Cambria" w:hAnsi="Cambria"/>
              </w:rPr>
            </w:pPr>
          </w:p>
          <w:p w:rsidR="00872836" w:rsidRPr="00EE684D" w:rsidRDefault="00872836" w:rsidP="002B11AB">
            <w:pPr>
              <w:pStyle w:val="ListParagraph"/>
              <w:numPr>
                <w:ilvl w:val="0"/>
                <w:numId w:val="34"/>
              </w:numPr>
              <w:spacing w:line="276" w:lineRule="auto"/>
              <w:ind w:left="1453" w:hanging="708"/>
              <w:jc w:val="both"/>
              <w:rPr>
                <w:rFonts w:ascii="Cambria" w:hAnsi="Cambria"/>
              </w:rPr>
            </w:pPr>
            <w:r w:rsidRPr="00EE684D">
              <w:rPr>
                <w:rFonts w:ascii="Cambria" w:hAnsi="Cambria"/>
              </w:rPr>
              <w:t xml:space="preserve">Tiga (3) Pengarah Alam Sekitar yang akan dilantik oleh Menteri; </w:t>
            </w:r>
          </w:p>
          <w:p w:rsidR="00872836" w:rsidRPr="00EE684D" w:rsidRDefault="00872836" w:rsidP="00C06A48">
            <w:pPr>
              <w:pStyle w:val="ListParagraph"/>
              <w:spacing w:line="276" w:lineRule="auto"/>
              <w:ind w:left="1453" w:hanging="708"/>
              <w:jc w:val="both"/>
              <w:rPr>
                <w:rFonts w:ascii="Cambria" w:hAnsi="Cambria"/>
              </w:rPr>
            </w:pPr>
          </w:p>
          <w:p w:rsidR="00872836" w:rsidRPr="00EE684D" w:rsidRDefault="00872836" w:rsidP="002B11AB">
            <w:pPr>
              <w:pStyle w:val="ListParagraph"/>
              <w:numPr>
                <w:ilvl w:val="0"/>
                <w:numId w:val="34"/>
              </w:numPr>
              <w:spacing w:line="276" w:lineRule="auto"/>
              <w:ind w:left="1453" w:hanging="708"/>
              <w:jc w:val="both"/>
              <w:rPr>
                <w:rFonts w:ascii="Cambria" w:hAnsi="Cambria"/>
              </w:rPr>
            </w:pPr>
            <w:r w:rsidRPr="00EE684D">
              <w:rPr>
                <w:rFonts w:ascii="Cambria" w:hAnsi="Cambria"/>
              </w:rPr>
              <w:t>Dua (2) pegawai awam yang akan dilantik oleh Menteri; dan</w:t>
            </w:r>
          </w:p>
          <w:p w:rsidR="00872836" w:rsidRPr="00EE684D" w:rsidRDefault="00872836" w:rsidP="00C06A48">
            <w:pPr>
              <w:pStyle w:val="ListParagraph"/>
              <w:spacing w:line="276" w:lineRule="auto"/>
              <w:jc w:val="both"/>
              <w:rPr>
                <w:rFonts w:ascii="Cambria" w:hAnsi="Cambria"/>
              </w:rPr>
            </w:pPr>
          </w:p>
          <w:p w:rsidR="00872836" w:rsidRPr="00EE684D" w:rsidRDefault="00872836" w:rsidP="002B11AB">
            <w:pPr>
              <w:pStyle w:val="ListParagraph"/>
              <w:numPr>
                <w:ilvl w:val="0"/>
                <w:numId w:val="34"/>
              </w:numPr>
              <w:spacing w:line="276" w:lineRule="auto"/>
              <w:ind w:left="1453" w:hanging="708"/>
              <w:jc w:val="both"/>
              <w:rPr>
                <w:rFonts w:ascii="Cambria" w:hAnsi="Cambria"/>
              </w:rPr>
            </w:pPr>
            <w:r w:rsidRPr="00EE684D">
              <w:rPr>
                <w:rFonts w:ascii="Cambria" w:hAnsi="Cambria"/>
              </w:rPr>
              <w:t>Dua (2) ahli Majlis yang akan dilantik oleh Menteri</w:t>
            </w:r>
          </w:p>
          <w:p w:rsidR="00937892" w:rsidRDefault="00937892" w:rsidP="00C06A48">
            <w:pPr>
              <w:pStyle w:val="Heading3"/>
              <w:spacing w:line="276" w:lineRule="auto"/>
              <w:jc w:val="both"/>
              <w:outlineLvl w:val="2"/>
              <w:rPr>
                <w:rFonts w:ascii="Cambria" w:hAnsi="Cambria"/>
                <w:color w:val="auto"/>
                <w:sz w:val="22"/>
                <w:szCs w:val="22"/>
              </w:rPr>
            </w:pPr>
          </w:p>
          <w:p w:rsidR="00872836" w:rsidRPr="00EE684D" w:rsidRDefault="00872836" w:rsidP="002B11AB">
            <w:pPr>
              <w:pStyle w:val="Heading3"/>
              <w:numPr>
                <w:ilvl w:val="0"/>
                <w:numId w:val="76"/>
              </w:numPr>
              <w:spacing w:line="276" w:lineRule="auto"/>
              <w:jc w:val="both"/>
              <w:outlineLvl w:val="2"/>
              <w:rPr>
                <w:rFonts w:ascii="Cambria" w:hAnsi="Cambria"/>
                <w:color w:val="auto"/>
                <w:sz w:val="22"/>
                <w:szCs w:val="22"/>
              </w:rPr>
            </w:pPr>
            <w:r w:rsidRPr="00EE684D">
              <w:rPr>
                <w:rFonts w:ascii="Cambria" w:hAnsi="Cambria"/>
                <w:color w:val="auto"/>
                <w:sz w:val="22"/>
                <w:szCs w:val="22"/>
              </w:rPr>
              <w:t>Kuorum bagi mesyuarat Jawatankuasa hendaklah tiga (3) orang.</w:t>
            </w:r>
          </w:p>
          <w:p w:rsidR="00872836" w:rsidRPr="00EE684D" w:rsidRDefault="00872836" w:rsidP="00937892">
            <w:pPr>
              <w:pStyle w:val="Heading3"/>
              <w:spacing w:line="276" w:lineRule="auto"/>
              <w:jc w:val="both"/>
              <w:outlineLvl w:val="2"/>
              <w:rPr>
                <w:rFonts w:ascii="Cambria" w:hAnsi="Cambria"/>
              </w:rPr>
            </w:pPr>
            <w:r w:rsidRPr="00EE684D">
              <w:rPr>
                <w:rFonts w:ascii="Cambria" w:hAnsi="Cambria"/>
                <w:color w:val="auto"/>
                <w:sz w:val="22"/>
                <w:szCs w:val="22"/>
              </w:rPr>
              <w:tab/>
            </w:r>
          </w:p>
        </w:tc>
        <w:tc>
          <w:tcPr>
            <w:tcW w:w="6120" w:type="dxa"/>
          </w:tcPr>
          <w:p w:rsidR="00872836" w:rsidRPr="00EE684D" w:rsidRDefault="00872836" w:rsidP="00C06A48">
            <w:pPr>
              <w:pStyle w:val="Heading3"/>
              <w:ind w:firstLine="745"/>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72 – </w:t>
            </w:r>
          </w:p>
          <w:p w:rsidR="00872836" w:rsidRDefault="00872836" w:rsidP="00C06A48">
            <w:pPr>
              <w:jc w:val="both"/>
              <w:rPr>
                <w:rFonts w:ascii="Cambria" w:hAnsi="Cambria"/>
                <w:b/>
              </w:rPr>
            </w:pPr>
          </w:p>
          <w:p w:rsidR="00872836" w:rsidRPr="008E7B2D" w:rsidRDefault="00872836" w:rsidP="00C06A48">
            <w:pPr>
              <w:jc w:val="both"/>
              <w:rPr>
                <w:rFonts w:ascii="Cambria" w:hAnsi="Cambria"/>
              </w:rPr>
            </w:pPr>
            <w:r>
              <w:rPr>
                <w:rFonts w:ascii="Cambria" w:hAnsi="Cambria"/>
              </w:rPr>
              <w:t>Ses</w:t>
            </w:r>
          </w:p>
        </w:tc>
        <w:tc>
          <w:tcPr>
            <w:tcW w:w="5670" w:type="dxa"/>
          </w:tcPr>
          <w:p w:rsidR="00872836" w:rsidRDefault="00872836" w:rsidP="002B11AB">
            <w:pPr>
              <w:pStyle w:val="Heading3"/>
              <w:numPr>
                <w:ilvl w:val="0"/>
                <w:numId w:val="77"/>
              </w:numPr>
              <w:spacing w:line="276" w:lineRule="auto"/>
              <w:jc w:val="both"/>
              <w:outlineLvl w:val="2"/>
              <w:rPr>
                <w:rFonts w:ascii="Cambria" w:hAnsi="Cambria"/>
                <w:color w:val="auto"/>
                <w:sz w:val="22"/>
                <w:szCs w:val="22"/>
              </w:rPr>
            </w:pPr>
            <w:r w:rsidRPr="008E7B2D">
              <w:rPr>
                <w:rFonts w:ascii="Cambria" w:hAnsi="Cambria"/>
                <w:color w:val="auto"/>
                <w:sz w:val="22"/>
                <w:szCs w:val="22"/>
              </w:rPr>
              <w:t>Bagi maksud menjalankan, menggalakkan atau menyelaraskan penyelidikan berhubungan dengan apa-apa aspek pencemaran atau pencegahannya, Menteri boleh selepas berunding dengan Menteri Kewangan dan Majlis, membuat suatu Perintah bagi pengenaan dan pemungutan, atau pengubahan atau pembatalan pengenaan, suatu ses ke atas buangan yang dihasilkan.</w:t>
            </w:r>
          </w:p>
          <w:p w:rsidR="00937892" w:rsidRPr="00937892" w:rsidRDefault="00937892" w:rsidP="00937892"/>
          <w:p w:rsidR="00872836" w:rsidRPr="008E7B2D" w:rsidRDefault="00872836" w:rsidP="00937892">
            <w:pPr>
              <w:pStyle w:val="Heading3"/>
              <w:spacing w:line="276" w:lineRule="auto"/>
              <w:jc w:val="both"/>
              <w:outlineLvl w:val="2"/>
              <w:rPr>
                <w:rFonts w:ascii="Cambria" w:hAnsi="Cambria"/>
              </w:rPr>
            </w:pPr>
            <w:r w:rsidRPr="008E7B2D">
              <w:rPr>
                <w:rFonts w:ascii="Cambria" w:hAnsi="Cambria"/>
                <w:color w:val="auto"/>
                <w:sz w:val="22"/>
                <w:szCs w:val="22"/>
              </w:rPr>
              <w:tab/>
            </w:r>
          </w:p>
          <w:p w:rsidR="00872836" w:rsidRPr="008E7B2D" w:rsidRDefault="00872836" w:rsidP="002B11AB">
            <w:pPr>
              <w:pStyle w:val="Heading3"/>
              <w:numPr>
                <w:ilvl w:val="0"/>
                <w:numId w:val="77"/>
              </w:numPr>
              <w:spacing w:line="276" w:lineRule="auto"/>
              <w:jc w:val="both"/>
              <w:outlineLvl w:val="2"/>
              <w:rPr>
                <w:rFonts w:ascii="Cambria" w:hAnsi="Cambria"/>
                <w:color w:val="auto"/>
                <w:sz w:val="22"/>
                <w:szCs w:val="22"/>
              </w:rPr>
            </w:pPr>
            <w:r w:rsidRPr="008E7B2D">
              <w:rPr>
                <w:rFonts w:ascii="Cambria" w:hAnsi="Cambria"/>
                <w:color w:val="auto"/>
                <w:sz w:val="22"/>
                <w:szCs w:val="22"/>
              </w:rPr>
              <w:t>Ses yang dipungut di bawah seksyen ini hendaklah dibayar ke dalam Kumpulan wang yang ditubuhkan di bawah Seksyen 71.</w:t>
            </w:r>
          </w:p>
          <w:p w:rsidR="00872836" w:rsidRPr="008E7B2D" w:rsidRDefault="00872836" w:rsidP="00C06A48">
            <w:pPr>
              <w:pStyle w:val="ListParagraph"/>
              <w:spacing w:line="276" w:lineRule="auto"/>
              <w:ind w:left="0"/>
              <w:jc w:val="both"/>
              <w:rPr>
                <w:rFonts w:ascii="Cambria" w:hAnsi="Cambria"/>
              </w:rPr>
            </w:pPr>
          </w:p>
        </w:tc>
        <w:tc>
          <w:tcPr>
            <w:tcW w:w="6120" w:type="dxa"/>
          </w:tcPr>
          <w:p w:rsidR="00872836" w:rsidRPr="008E7B2D" w:rsidRDefault="00872836" w:rsidP="00C06A48">
            <w:pPr>
              <w:pStyle w:val="Heading3"/>
              <w:ind w:firstLine="745"/>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73 – </w:t>
            </w:r>
          </w:p>
          <w:p w:rsidR="00872836" w:rsidRDefault="00872836" w:rsidP="00C06A48">
            <w:pPr>
              <w:jc w:val="both"/>
              <w:rPr>
                <w:rFonts w:ascii="Cambria" w:hAnsi="Cambria"/>
                <w:b/>
              </w:rPr>
            </w:pPr>
          </w:p>
          <w:p w:rsidR="00872836" w:rsidRPr="00E91C57" w:rsidRDefault="00872836" w:rsidP="00C06A48">
            <w:pPr>
              <w:spacing w:line="276" w:lineRule="auto"/>
              <w:jc w:val="both"/>
              <w:rPr>
                <w:rFonts w:ascii="Cambria" w:hAnsi="Cambria"/>
              </w:rPr>
            </w:pPr>
            <w:r>
              <w:rPr>
                <w:rFonts w:ascii="Cambria" w:hAnsi="Cambria"/>
              </w:rPr>
              <w:t>Caruman ke dalam Kumpulan Wang Alam Sekitar</w:t>
            </w:r>
          </w:p>
        </w:tc>
        <w:tc>
          <w:tcPr>
            <w:tcW w:w="5670" w:type="dxa"/>
          </w:tcPr>
          <w:p w:rsidR="00872836" w:rsidRPr="00E91C57" w:rsidRDefault="00872836" w:rsidP="00C06A48">
            <w:pPr>
              <w:pStyle w:val="Heading3"/>
              <w:spacing w:line="276" w:lineRule="auto"/>
              <w:jc w:val="both"/>
              <w:outlineLvl w:val="2"/>
              <w:rPr>
                <w:rFonts w:ascii="Cambria" w:hAnsi="Cambria"/>
                <w:color w:val="auto"/>
                <w:sz w:val="22"/>
                <w:szCs w:val="22"/>
              </w:rPr>
            </w:pPr>
            <w:r w:rsidRPr="00E91C57">
              <w:rPr>
                <w:rFonts w:ascii="Cambria" w:hAnsi="Cambria"/>
                <w:color w:val="auto"/>
                <w:sz w:val="22"/>
                <w:szCs w:val="22"/>
              </w:rPr>
              <w:t>Menteri boleh melalui Perintah menghendaki mana-mana orang yang terlibat dalam -</w:t>
            </w:r>
          </w:p>
          <w:p w:rsidR="00872836" w:rsidRPr="00E91C57" w:rsidRDefault="00872836" w:rsidP="002B11AB">
            <w:pPr>
              <w:pStyle w:val="ListParagraph"/>
              <w:numPr>
                <w:ilvl w:val="0"/>
                <w:numId w:val="33"/>
              </w:numPr>
              <w:spacing w:line="276" w:lineRule="auto"/>
              <w:ind w:left="1170" w:hanging="709"/>
              <w:jc w:val="both"/>
              <w:rPr>
                <w:rFonts w:ascii="Cambria" w:hAnsi="Cambria"/>
              </w:rPr>
            </w:pPr>
            <w:r w:rsidRPr="00E91C57">
              <w:rPr>
                <w:rFonts w:ascii="Cambria" w:hAnsi="Cambria"/>
              </w:rPr>
              <w:t>penerokaan, pengeluaran, penapisan, penghasilan, pergerakan pukal, pengagihan atau penstoran minyak atau gas;</w:t>
            </w:r>
          </w:p>
          <w:p w:rsidR="00872836" w:rsidRPr="00E91C57" w:rsidRDefault="00872836" w:rsidP="00C06A48">
            <w:pPr>
              <w:spacing w:line="276" w:lineRule="auto"/>
              <w:ind w:left="1170" w:hanging="709"/>
              <w:jc w:val="both"/>
              <w:rPr>
                <w:rFonts w:ascii="Cambria" w:hAnsi="Cambria"/>
              </w:rPr>
            </w:pPr>
          </w:p>
          <w:p w:rsidR="00872836" w:rsidRPr="00E91C57" w:rsidRDefault="00872836" w:rsidP="002B11AB">
            <w:pPr>
              <w:pStyle w:val="ListParagraph"/>
              <w:numPr>
                <w:ilvl w:val="0"/>
                <w:numId w:val="33"/>
              </w:numPr>
              <w:spacing w:line="276" w:lineRule="auto"/>
              <w:ind w:left="1170" w:hanging="709"/>
              <w:jc w:val="both"/>
              <w:rPr>
                <w:rFonts w:ascii="Cambria" w:hAnsi="Cambria"/>
                <w:i/>
              </w:rPr>
            </w:pPr>
            <w:r w:rsidRPr="00E91C57">
              <w:rPr>
                <w:rFonts w:ascii="Cambria" w:hAnsi="Cambria"/>
              </w:rPr>
              <w:t xml:space="preserve">penghasilan, pergerakan pukal, pengagihan atau penstoran, benda berbahaya kepada alam sekitar; </w:t>
            </w:r>
          </w:p>
          <w:p w:rsidR="00872836" w:rsidRPr="00E91C57" w:rsidRDefault="00872836" w:rsidP="00C06A48">
            <w:pPr>
              <w:pStyle w:val="ListParagraph"/>
              <w:spacing w:line="276" w:lineRule="auto"/>
              <w:ind w:left="1170" w:hanging="709"/>
              <w:jc w:val="both"/>
              <w:rPr>
                <w:rFonts w:ascii="Cambria" w:hAnsi="Cambria"/>
                <w:i/>
              </w:rPr>
            </w:pPr>
          </w:p>
          <w:p w:rsidR="00872836" w:rsidRPr="00E91C57" w:rsidRDefault="00872836" w:rsidP="002B11AB">
            <w:pPr>
              <w:pStyle w:val="ListParagraph"/>
              <w:numPr>
                <w:ilvl w:val="0"/>
                <w:numId w:val="33"/>
              </w:numPr>
              <w:spacing w:line="276" w:lineRule="auto"/>
              <w:ind w:left="1170" w:hanging="709"/>
              <w:jc w:val="both"/>
              <w:rPr>
                <w:rFonts w:ascii="Cambria" w:hAnsi="Cambria"/>
                <w:i/>
              </w:rPr>
            </w:pPr>
            <w:r w:rsidRPr="00E91C57">
              <w:rPr>
                <w:rFonts w:ascii="Cambria" w:hAnsi="Cambria"/>
              </w:rPr>
              <w:t xml:space="preserve">pergerakan pukal atau penstoran buangan; </w:t>
            </w:r>
          </w:p>
          <w:p w:rsidR="00872836" w:rsidRPr="00E91C57" w:rsidRDefault="00872836" w:rsidP="00C06A48">
            <w:pPr>
              <w:pStyle w:val="ListParagraph"/>
              <w:spacing w:line="276" w:lineRule="auto"/>
              <w:ind w:left="1170" w:hanging="709"/>
              <w:jc w:val="both"/>
              <w:rPr>
                <w:rFonts w:ascii="Cambria" w:hAnsi="Cambria"/>
                <w:i/>
              </w:rPr>
            </w:pPr>
          </w:p>
          <w:p w:rsidR="00872836" w:rsidRPr="00E91C57" w:rsidRDefault="00872836" w:rsidP="002B11AB">
            <w:pPr>
              <w:pStyle w:val="ListParagraph"/>
              <w:numPr>
                <w:ilvl w:val="0"/>
                <w:numId w:val="33"/>
              </w:numPr>
              <w:spacing w:line="276" w:lineRule="auto"/>
              <w:ind w:left="1170" w:hanging="709"/>
              <w:jc w:val="both"/>
              <w:rPr>
                <w:rFonts w:ascii="Cambria" w:hAnsi="Cambria"/>
                <w:i/>
              </w:rPr>
            </w:pPr>
            <w:r w:rsidRPr="00E91C57">
              <w:rPr>
                <w:rFonts w:ascii="Cambria" w:hAnsi="Cambria"/>
              </w:rPr>
              <w:t>pengeluaran, pengedaran, penjualan, pengilangan, pengimportan, pemasangan, pengangkutan, penyerahan atau penggunaan barangan elektrik dan elektronik yang dikenakan fi; atau</w:t>
            </w:r>
          </w:p>
          <w:p w:rsidR="00872836" w:rsidRPr="00E91C57" w:rsidRDefault="00872836" w:rsidP="00C06A48">
            <w:pPr>
              <w:pStyle w:val="ListParagraph"/>
              <w:spacing w:line="276" w:lineRule="auto"/>
              <w:ind w:left="1170" w:hanging="709"/>
              <w:jc w:val="both"/>
              <w:rPr>
                <w:rFonts w:ascii="Cambria" w:hAnsi="Cambria"/>
                <w:i/>
              </w:rPr>
            </w:pPr>
          </w:p>
          <w:p w:rsidR="00872836" w:rsidRPr="00E91C57" w:rsidRDefault="00872836" w:rsidP="00C06A48">
            <w:pPr>
              <w:pStyle w:val="ListParagraph"/>
              <w:spacing w:line="276" w:lineRule="auto"/>
              <w:ind w:left="1170" w:hanging="709"/>
              <w:jc w:val="both"/>
              <w:rPr>
                <w:rFonts w:ascii="Cambria" w:hAnsi="Cambria"/>
              </w:rPr>
            </w:pPr>
            <w:r w:rsidRPr="00E91C57">
              <w:rPr>
                <w:rFonts w:ascii="Cambria" w:hAnsi="Cambria"/>
                <w:i/>
              </w:rPr>
              <w:t>(e)</w:t>
            </w:r>
            <w:r w:rsidRPr="00E91C57">
              <w:rPr>
                <w:rFonts w:ascii="Cambria" w:hAnsi="Cambria"/>
              </w:rPr>
              <w:tab/>
              <w:t>yuran persijilan orang yang berwibawa</w:t>
            </w:r>
          </w:p>
          <w:p w:rsidR="00872836" w:rsidRPr="00E91C57" w:rsidRDefault="00872836" w:rsidP="00C06A48">
            <w:pPr>
              <w:spacing w:line="276" w:lineRule="auto"/>
              <w:ind w:left="720"/>
              <w:jc w:val="both"/>
              <w:rPr>
                <w:rFonts w:ascii="Cambria" w:hAnsi="Cambria"/>
              </w:rPr>
            </w:pPr>
          </w:p>
          <w:p w:rsidR="00872836" w:rsidRPr="00E91C57" w:rsidRDefault="00872836" w:rsidP="00C06A48">
            <w:pPr>
              <w:spacing w:line="276" w:lineRule="auto"/>
              <w:jc w:val="both"/>
              <w:rPr>
                <w:rFonts w:ascii="Cambria" w:hAnsi="Cambria"/>
              </w:rPr>
            </w:pPr>
            <w:r w:rsidRPr="00E91C57">
              <w:rPr>
                <w:rFonts w:ascii="Cambria" w:hAnsi="Cambria"/>
              </w:rPr>
              <w:t>mencarum ke dalam Kumpulan wang pada kadar yang dinyatakannya.</w:t>
            </w:r>
          </w:p>
          <w:p w:rsidR="00872836" w:rsidRPr="00E91C57" w:rsidRDefault="00872836" w:rsidP="00C06A48">
            <w:pPr>
              <w:pStyle w:val="ListParagraph"/>
              <w:spacing w:line="276" w:lineRule="auto"/>
              <w:ind w:left="0"/>
              <w:jc w:val="both"/>
              <w:rPr>
                <w:rFonts w:ascii="Cambria" w:hAnsi="Cambria"/>
              </w:rPr>
            </w:pPr>
          </w:p>
        </w:tc>
        <w:tc>
          <w:tcPr>
            <w:tcW w:w="6120" w:type="dxa"/>
          </w:tcPr>
          <w:p w:rsidR="00872836" w:rsidRPr="00E91C57" w:rsidRDefault="00872836" w:rsidP="00C06A48">
            <w:pPr>
              <w:pStyle w:val="Heading3"/>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74 – </w:t>
            </w:r>
          </w:p>
          <w:p w:rsidR="00872836" w:rsidRDefault="00872836" w:rsidP="00C06A48">
            <w:pPr>
              <w:jc w:val="both"/>
              <w:rPr>
                <w:rFonts w:ascii="Cambria" w:hAnsi="Cambria"/>
                <w:b/>
              </w:rPr>
            </w:pPr>
          </w:p>
          <w:p w:rsidR="00872836" w:rsidRPr="006E5DD9" w:rsidRDefault="00872836" w:rsidP="00C06A48">
            <w:pPr>
              <w:spacing w:line="276" w:lineRule="auto"/>
              <w:jc w:val="both"/>
              <w:rPr>
                <w:rFonts w:ascii="Cambria" w:hAnsi="Cambria"/>
              </w:rPr>
            </w:pPr>
            <w:r>
              <w:rPr>
                <w:rFonts w:ascii="Cambria" w:hAnsi="Cambria"/>
              </w:rPr>
              <w:t>Pemakaian Kumpulan Wang Alam Sekitar</w:t>
            </w:r>
          </w:p>
        </w:tc>
        <w:tc>
          <w:tcPr>
            <w:tcW w:w="5670" w:type="dxa"/>
          </w:tcPr>
          <w:p w:rsidR="00872836" w:rsidRPr="006E5DD9" w:rsidRDefault="00872836" w:rsidP="00C06A48">
            <w:pPr>
              <w:pStyle w:val="Heading3"/>
              <w:spacing w:line="276" w:lineRule="auto"/>
              <w:jc w:val="both"/>
              <w:outlineLvl w:val="2"/>
              <w:rPr>
                <w:rFonts w:ascii="Cambria" w:hAnsi="Cambria"/>
                <w:color w:val="auto"/>
                <w:sz w:val="22"/>
                <w:szCs w:val="22"/>
              </w:rPr>
            </w:pPr>
            <w:r w:rsidRPr="006E5DD9">
              <w:rPr>
                <w:rFonts w:ascii="Cambria" w:hAnsi="Cambria"/>
                <w:color w:val="auto"/>
                <w:sz w:val="22"/>
                <w:szCs w:val="22"/>
              </w:rPr>
              <w:t>Kumpulan Wang Alam Sekitar itu hendaklah ditadbirkan bagi maksud –</w:t>
            </w:r>
          </w:p>
          <w:p w:rsidR="00872836" w:rsidRPr="006E5DD9" w:rsidRDefault="00872836" w:rsidP="00C06A48">
            <w:pPr>
              <w:spacing w:line="276" w:lineRule="auto"/>
              <w:jc w:val="both"/>
              <w:rPr>
                <w:rFonts w:ascii="Cambria" w:hAnsi="Cambria"/>
                <w:lang w:eastAsia="x-none"/>
              </w:rPr>
            </w:pPr>
          </w:p>
          <w:p w:rsidR="00872836" w:rsidRPr="006E5DD9" w:rsidRDefault="00872836" w:rsidP="002B11AB">
            <w:pPr>
              <w:pStyle w:val="ListParagraph"/>
              <w:numPr>
                <w:ilvl w:val="0"/>
                <w:numId w:val="31"/>
              </w:numPr>
              <w:spacing w:line="276" w:lineRule="auto"/>
              <w:ind w:left="1028" w:hanging="709"/>
              <w:jc w:val="both"/>
              <w:rPr>
                <w:rFonts w:ascii="Cambria" w:hAnsi="Cambria"/>
              </w:rPr>
            </w:pPr>
            <w:r w:rsidRPr="006E5DD9">
              <w:rPr>
                <w:rFonts w:ascii="Cambria" w:hAnsi="Cambria"/>
              </w:rPr>
              <w:t>menjalankan, menggalakkan dan menyelaraskan penyelidikan kajian, audit alam sekitar atau apa-apa aktiviti sebagaimana yang difikirkan patut oleh Menteri berhubungan dengan apa-apa aspek pencemaran atau pencegahannya;</w:t>
            </w:r>
          </w:p>
          <w:p w:rsidR="00872836" w:rsidRPr="006E5DD9" w:rsidRDefault="00872836" w:rsidP="00C06A48">
            <w:pPr>
              <w:spacing w:line="276" w:lineRule="auto"/>
              <w:ind w:left="1028" w:hanging="709"/>
              <w:jc w:val="both"/>
              <w:rPr>
                <w:rFonts w:ascii="Cambria" w:hAnsi="Cambria"/>
              </w:rPr>
            </w:pPr>
          </w:p>
          <w:p w:rsidR="00872836" w:rsidRPr="006E5DD9" w:rsidRDefault="00872836" w:rsidP="002B11AB">
            <w:pPr>
              <w:pStyle w:val="ListParagraph"/>
              <w:numPr>
                <w:ilvl w:val="0"/>
                <w:numId w:val="31"/>
              </w:numPr>
              <w:spacing w:line="276" w:lineRule="auto"/>
              <w:ind w:left="1028" w:hanging="709"/>
              <w:jc w:val="both"/>
              <w:rPr>
                <w:rFonts w:ascii="Cambria" w:hAnsi="Cambria"/>
              </w:rPr>
            </w:pPr>
            <w:r w:rsidRPr="006E5DD9">
              <w:rPr>
                <w:rFonts w:ascii="Cambria" w:hAnsi="Cambria"/>
              </w:rPr>
              <w:t>kitar semula, mengolah atau pemerolehan kembali buangan;</w:t>
            </w:r>
          </w:p>
          <w:p w:rsidR="00872836" w:rsidRPr="006E5DD9" w:rsidRDefault="00872836" w:rsidP="00C06A48">
            <w:pPr>
              <w:pStyle w:val="ListParagraph"/>
              <w:spacing w:line="276" w:lineRule="auto"/>
              <w:ind w:left="1028" w:hanging="709"/>
              <w:jc w:val="both"/>
              <w:rPr>
                <w:rFonts w:ascii="Cambria" w:hAnsi="Cambria"/>
              </w:rPr>
            </w:pPr>
          </w:p>
          <w:p w:rsidR="00872836" w:rsidRPr="006E5DD9" w:rsidRDefault="00872836" w:rsidP="002B11AB">
            <w:pPr>
              <w:pStyle w:val="ListParagraph"/>
              <w:numPr>
                <w:ilvl w:val="0"/>
                <w:numId w:val="31"/>
              </w:numPr>
              <w:spacing w:line="276" w:lineRule="auto"/>
              <w:ind w:left="1028" w:hanging="709"/>
              <w:jc w:val="both"/>
              <w:rPr>
                <w:rFonts w:ascii="Cambria" w:hAnsi="Cambria"/>
              </w:rPr>
            </w:pPr>
            <w:r w:rsidRPr="006E5DD9">
              <w:rPr>
                <w:rFonts w:ascii="Cambria" w:hAnsi="Cambria"/>
              </w:rPr>
              <w:t>mengurangkan, menghilangkan, menyuraikan, memusnahkan, membersihkan atau melupuskan pencemaran;</w:t>
            </w:r>
          </w:p>
          <w:p w:rsidR="00872836" w:rsidRPr="006E5DD9" w:rsidRDefault="00872836" w:rsidP="00C06A48">
            <w:pPr>
              <w:pStyle w:val="ListParagraph"/>
              <w:spacing w:line="276" w:lineRule="auto"/>
              <w:ind w:left="0"/>
              <w:jc w:val="both"/>
              <w:rPr>
                <w:rFonts w:ascii="Cambria" w:hAnsi="Cambria"/>
              </w:rPr>
            </w:pPr>
          </w:p>
          <w:p w:rsidR="00872836" w:rsidRPr="006E5DD9" w:rsidRDefault="00872836" w:rsidP="002B11AB">
            <w:pPr>
              <w:pStyle w:val="ListParagraph"/>
              <w:numPr>
                <w:ilvl w:val="0"/>
                <w:numId w:val="31"/>
              </w:numPr>
              <w:spacing w:line="276" w:lineRule="auto"/>
              <w:ind w:left="1028" w:hanging="709"/>
              <w:jc w:val="both"/>
              <w:rPr>
                <w:rFonts w:ascii="Cambria" w:hAnsi="Cambria"/>
              </w:rPr>
            </w:pPr>
            <w:r w:rsidRPr="006E5DD9">
              <w:rPr>
                <w:rFonts w:ascii="Cambria" w:hAnsi="Cambria"/>
              </w:rPr>
              <w:t>mencegah atau memerangi kejadian yang berikut:</w:t>
            </w:r>
          </w:p>
          <w:p w:rsidR="00872836" w:rsidRPr="006E5DD9" w:rsidRDefault="00872836" w:rsidP="00C06A48">
            <w:pPr>
              <w:pStyle w:val="ListParagraph"/>
              <w:spacing w:line="276" w:lineRule="auto"/>
              <w:ind w:left="2131"/>
              <w:jc w:val="both"/>
              <w:rPr>
                <w:rFonts w:ascii="Cambria" w:hAnsi="Cambria"/>
              </w:rPr>
            </w:pPr>
          </w:p>
          <w:p w:rsidR="00872836" w:rsidRPr="006E5DD9" w:rsidRDefault="00872836" w:rsidP="00C06A48">
            <w:pPr>
              <w:pStyle w:val="ListParagraph"/>
              <w:spacing w:line="276" w:lineRule="auto"/>
              <w:ind w:left="2131" w:hanging="961"/>
              <w:jc w:val="both"/>
              <w:rPr>
                <w:rFonts w:ascii="Cambria" w:hAnsi="Cambria"/>
              </w:rPr>
            </w:pPr>
            <w:r w:rsidRPr="006E5DD9">
              <w:rPr>
                <w:rFonts w:ascii="Cambria" w:hAnsi="Cambria"/>
              </w:rPr>
              <w:t>(i)</w:t>
            </w:r>
            <w:r w:rsidRPr="006E5DD9">
              <w:rPr>
                <w:rFonts w:ascii="Cambria" w:hAnsi="Cambria"/>
              </w:rPr>
              <w:tab/>
              <w:t>tumpahan, pelepasan atau lambakan minyak;</w:t>
            </w:r>
          </w:p>
          <w:p w:rsidR="00872836" w:rsidRPr="006E5DD9" w:rsidRDefault="00872836" w:rsidP="00C06A48">
            <w:pPr>
              <w:pStyle w:val="ListParagraph"/>
              <w:spacing w:line="276" w:lineRule="auto"/>
              <w:ind w:left="2127" w:hanging="961"/>
              <w:jc w:val="both"/>
              <w:rPr>
                <w:rFonts w:ascii="Cambria" w:hAnsi="Cambria"/>
              </w:rPr>
            </w:pPr>
          </w:p>
          <w:p w:rsidR="00872836" w:rsidRPr="006E5DD9" w:rsidRDefault="00872836" w:rsidP="002B11AB">
            <w:pPr>
              <w:pStyle w:val="ListParagraph"/>
              <w:numPr>
                <w:ilvl w:val="0"/>
                <w:numId w:val="32"/>
              </w:numPr>
              <w:spacing w:line="276" w:lineRule="auto"/>
              <w:ind w:left="2162" w:hanging="992"/>
              <w:jc w:val="both"/>
              <w:rPr>
                <w:rFonts w:ascii="Cambria" w:hAnsi="Cambria"/>
              </w:rPr>
            </w:pPr>
            <w:r w:rsidRPr="006E5DD9">
              <w:rPr>
                <w:rFonts w:ascii="Cambria" w:hAnsi="Cambria"/>
              </w:rPr>
              <w:t>pelepasan, peletakan atau lambakan bahan berbahaya kepada alam sekitar; atau</w:t>
            </w:r>
          </w:p>
          <w:p w:rsidR="00872836" w:rsidRPr="006E5DD9" w:rsidRDefault="00872836" w:rsidP="00C06A48">
            <w:pPr>
              <w:pStyle w:val="ListParagraph"/>
              <w:spacing w:line="276" w:lineRule="auto"/>
              <w:ind w:left="2127"/>
              <w:jc w:val="both"/>
              <w:rPr>
                <w:rFonts w:ascii="Cambria" w:hAnsi="Cambria"/>
              </w:rPr>
            </w:pPr>
          </w:p>
          <w:p w:rsidR="00872836" w:rsidRPr="006E5DD9" w:rsidRDefault="00872836" w:rsidP="00C06A48">
            <w:pPr>
              <w:spacing w:line="276" w:lineRule="auto"/>
              <w:ind w:left="2127" w:hanging="957"/>
              <w:jc w:val="both"/>
              <w:rPr>
                <w:rFonts w:ascii="Cambria" w:hAnsi="Cambria"/>
              </w:rPr>
            </w:pPr>
            <w:r w:rsidRPr="006E5DD9">
              <w:rPr>
                <w:rFonts w:ascii="Cambria" w:hAnsi="Cambria"/>
              </w:rPr>
              <w:t>(iii)</w:t>
            </w:r>
            <w:r w:rsidRPr="006E5DD9">
              <w:rPr>
                <w:rFonts w:ascii="Cambria" w:hAnsi="Cambria"/>
              </w:rPr>
              <w:tab/>
              <w:t>pelepasan, peletakan atau lambakan buangan.</w:t>
            </w:r>
          </w:p>
          <w:p w:rsidR="00872836" w:rsidRPr="006E5DD9" w:rsidRDefault="00872836" w:rsidP="00C06A48">
            <w:pPr>
              <w:spacing w:line="276" w:lineRule="auto"/>
              <w:ind w:left="2127"/>
              <w:jc w:val="both"/>
              <w:rPr>
                <w:rFonts w:ascii="Cambria" w:hAnsi="Cambria"/>
              </w:rPr>
            </w:pPr>
          </w:p>
          <w:p w:rsidR="00872836" w:rsidRPr="006E5DD9" w:rsidRDefault="00872836" w:rsidP="002B11AB">
            <w:pPr>
              <w:pStyle w:val="ListParagraph"/>
              <w:numPr>
                <w:ilvl w:val="0"/>
                <w:numId w:val="31"/>
              </w:numPr>
              <w:spacing w:line="276" w:lineRule="auto"/>
              <w:ind w:left="1170" w:hanging="851"/>
              <w:jc w:val="both"/>
              <w:rPr>
                <w:rFonts w:ascii="Cambria" w:hAnsi="Cambria"/>
              </w:rPr>
            </w:pPr>
            <w:r w:rsidRPr="006E5DD9">
              <w:rPr>
                <w:rFonts w:ascii="Cambria" w:hAnsi="Cambria"/>
              </w:rPr>
              <w:t xml:space="preserve">menggalakkan langkah-langkah pemuliharaan terhadap apa-apa kerosakan yang mungkin disebabkan oleh mana-mana kejadian yang dinyatakan di bawah subperenggan (i), (ii) atau (iii) perenggan </w:t>
            </w:r>
            <w:r w:rsidRPr="006E5DD9">
              <w:rPr>
                <w:rFonts w:ascii="Cambria" w:hAnsi="Cambria"/>
                <w:i/>
              </w:rPr>
              <w:t>(c);</w:t>
            </w:r>
          </w:p>
          <w:p w:rsidR="00872836" w:rsidRPr="006E5DD9" w:rsidRDefault="00872836" w:rsidP="00C06A48">
            <w:pPr>
              <w:pStyle w:val="ListParagraph"/>
              <w:spacing w:line="276" w:lineRule="auto"/>
              <w:ind w:left="2127"/>
              <w:jc w:val="both"/>
              <w:rPr>
                <w:rFonts w:ascii="Cambria" w:hAnsi="Cambria"/>
              </w:rPr>
            </w:pPr>
          </w:p>
          <w:p w:rsidR="00872836" w:rsidRPr="006E5DD9" w:rsidRDefault="00872836" w:rsidP="002B11AB">
            <w:pPr>
              <w:pStyle w:val="ListParagraph"/>
              <w:numPr>
                <w:ilvl w:val="0"/>
                <w:numId w:val="31"/>
              </w:numPr>
              <w:spacing w:line="276" w:lineRule="auto"/>
              <w:ind w:left="1170" w:hanging="851"/>
              <w:jc w:val="both"/>
              <w:rPr>
                <w:rFonts w:ascii="Cambria" w:hAnsi="Cambria"/>
              </w:rPr>
            </w:pPr>
            <w:r w:rsidRPr="006E5DD9">
              <w:rPr>
                <w:rFonts w:ascii="Cambria" w:hAnsi="Cambria"/>
              </w:rPr>
              <w:t>pendidikan dan kesedaran alam sekitar;</w:t>
            </w:r>
          </w:p>
          <w:p w:rsidR="00872836" w:rsidRPr="006E5DD9" w:rsidRDefault="00872836" w:rsidP="00C06A48">
            <w:pPr>
              <w:pStyle w:val="ListParagraph"/>
              <w:spacing w:line="276" w:lineRule="auto"/>
              <w:ind w:left="1170" w:hanging="851"/>
              <w:jc w:val="both"/>
              <w:rPr>
                <w:rFonts w:ascii="Cambria" w:hAnsi="Cambria"/>
              </w:rPr>
            </w:pPr>
          </w:p>
          <w:p w:rsidR="00872836" w:rsidRPr="006E5DD9" w:rsidRDefault="00872836" w:rsidP="002B11AB">
            <w:pPr>
              <w:pStyle w:val="ListParagraph"/>
              <w:numPr>
                <w:ilvl w:val="0"/>
                <w:numId w:val="31"/>
              </w:numPr>
              <w:spacing w:line="276" w:lineRule="auto"/>
              <w:ind w:left="1170" w:hanging="851"/>
              <w:jc w:val="both"/>
              <w:rPr>
                <w:rFonts w:ascii="Cambria" w:hAnsi="Cambria"/>
              </w:rPr>
            </w:pPr>
            <w:r w:rsidRPr="006E5DD9">
              <w:rPr>
                <w:rFonts w:ascii="Cambria" w:hAnsi="Cambria"/>
              </w:rPr>
              <w:t>bayaran untuk pemberi maklumat; atau</w:t>
            </w:r>
          </w:p>
          <w:p w:rsidR="00872836" w:rsidRPr="006E5DD9" w:rsidRDefault="00872836" w:rsidP="00C06A48">
            <w:pPr>
              <w:pStyle w:val="ListParagraph"/>
              <w:spacing w:line="276" w:lineRule="auto"/>
              <w:ind w:left="1170" w:hanging="851"/>
              <w:jc w:val="both"/>
              <w:rPr>
                <w:rFonts w:ascii="Cambria" w:hAnsi="Cambria"/>
              </w:rPr>
            </w:pPr>
          </w:p>
          <w:p w:rsidR="00872836" w:rsidRPr="006E5DD9" w:rsidRDefault="00872836" w:rsidP="002B11AB">
            <w:pPr>
              <w:pStyle w:val="ListParagraph"/>
              <w:numPr>
                <w:ilvl w:val="0"/>
                <w:numId w:val="31"/>
              </w:numPr>
              <w:spacing w:line="276" w:lineRule="auto"/>
              <w:ind w:left="1170" w:hanging="851"/>
              <w:jc w:val="both"/>
              <w:rPr>
                <w:rFonts w:ascii="Cambria" w:hAnsi="Cambria"/>
              </w:rPr>
            </w:pPr>
            <w:r w:rsidRPr="006E5DD9">
              <w:rPr>
                <w:rFonts w:ascii="Cambria" w:hAnsi="Cambria"/>
              </w:rPr>
              <w:t xml:space="preserve">bayaran imbuhan kepada Jawatankuasa dan pentadbir di bawah </w:t>
            </w:r>
            <w:r w:rsidRPr="006E5DD9">
              <w:rPr>
                <w:rFonts w:ascii="Cambria" w:hAnsi="Cambria"/>
                <w:color w:val="FF0000"/>
              </w:rPr>
              <w:t>seksyen 72.</w:t>
            </w:r>
          </w:p>
          <w:p w:rsidR="00872836" w:rsidRPr="006E5DD9" w:rsidRDefault="00872836" w:rsidP="00C06A48">
            <w:pPr>
              <w:pStyle w:val="ListParagraph"/>
              <w:spacing w:line="276" w:lineRule="auto"/>
              <w:ind w:left="0"/>
              <w:jc w:val="both"/>
              <w:rPr>
                <w:rFonts w:ascii="Cambria" w:hAnsi="Cambria"/>
              </w:rPr>
            </w:pPr>
          </w:p>
        </w:tc>
        <w:tc>
          <w:tcPr>
            <w:tcW w:w="6120" w:type="dxa"/>
          </w:tcPr>
          <w:p w:rsidR="00872836" w:rsidRPr="006E5DD9" w:rsidRDefault="00872836" w:rsidP="00C06A48">
            <w:pPr>
              <w:pStyle w:val="Heading3"/>
              <w:jc w:val="both"/>
              <w:outlineLvl w:val="2"/>
              <w:rP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75 – </w:t>
            </w:r>
          </w:p>
          <w:p w:rsidR="00872836" w:rsidRDefault="00872836" w:rsidP="00C06A48">
            <w:pPr>
              <w:jc w:val="both"/>
              <w:rPr>
                <w:rFonts w:ascii="Cambria" w:hAnsi="Cambria"/>
                <w:b/>
              </w:rPr>
            </w:pPr>
          </w:p>
          <w:p w:rsidR="00872836" w:rsidRPr="006E5DD9" w:rsidRDefault="00872836" w:rsidP="00C06A48">
            <w:pPr>
              <w:spacing w:line="276" w:lineRule="auto"/>
              <w:jc w:val="both"/>
              <w:rPr>
                <w:rFonts w:ascii="Cambria" w:hAnsi="Cambria"/>
              </w:rPr>
            </w:pPr>
            <w:r>
              <w:rPr>
                <w:rFonts w:ascii="Cambria" w:hAnsi="Cambria"/>
              </w:rPr>
              <w:t>Mekanisma mengarusperdana alam sekitar</w:t>
            </w:r>
          </w:p>
        </w:tc>
        <w:tc>
          <w:tcPr>
            <w:tcW w:w="5670" w:type="dxa"/>
          </w:tcPr>
          <w:p w:rsidR="00872836" w:rsidRPr="006E5DD9" w:rsidRDefault="00872836" w:rsidP="00C06A48">
            <w:pPr>
              <w:tabs>
                <w:tab w:val="left" w:pos="720"/>
                <w:tab w:val="left" w:pos="1080"/>
              </w:tabs>
              <w:spacing w:line="276" w:lineRule="auto"/>
              <w:ind w:firstLine="745"/>
              <w:jc w:val="both"/>
              <w:rPr>
                <w:rFonts w:ascii="Cambria" w:hAnsi="Cambria" w:cs="Arial"/>
                <w:szCs w:val="24"/>
              </w:rPr>
            </w:pPr>
            <w:r w:rsidRPr="006E5DD9">
              <w:rPr>
                <w:rFonts w:ascii="Cambria" w:hAnsi="Cambria" w:cs="Arial"/>
                <w:szCs w:val="24"/>
              </w:rPr>
              <w:t xml:space="preserve">Pemunya atau penduduk mana-mana premis perindustrian dan aktiviti yang ditetapkan hendaklah mengarusperdanakan alam sekitar berkaitan perancangan, pembinaan, pelaksanaan atau operasi premis </w:t>
            </w:r>
            <w:proofErr w:type="gramStart"/>
            <w:r w:rsidRPr="006E5DD9">
              <w:rPr>
                <w:rFonts w:ascii="Cambria" w:hAnsi="Cambria" w:cs="Arial"/>
                <w:szCs w:val="24"/>
              </w:rPr>
              <w:t>dengan:-</w:t>
            </w:r>
            <w:proofErr w:type="gramEnd"/>
          </w:p>
          <w:p w:rsidR="00872836" w:rsidRPr="006E5DD9" w:rsidRDefault="00872836" w:rsidP="00C06A48">
            <w:pPr>
              <w:tabs>
                <w:tab w:val="left" w:pos="540"/>
                <w:tab w:val="left" w:pos="1080"/>
              </w:tabs>
              <w:spacing w:line="276" w:lineRule="auto"/>
              <w:jc w:val="both"/>
              <w:rPr>
                <w:rFonts w:ascii="Cambria" w:hAnsi="Cambria" w:cs="Arial"/>
                <w:szCs w:val="24"/>
              </w:rPr>
            </w:pPr>
          </w:p>
          <w:p w:rsidR="00872836" w:rsidRPr="006E5DD9" w:rsidRDefault="00872836" w:rsidP="002B11AB">
            <w:pPr>
              <w:pStyle w:val="ListParagraph"/>
              <w:numPr>
                <w:ilvl w:val="0"/>
                <w:numId w:val="30"/>
              </w:numPr>
              <w:tabs>
                <w:tab w:val="left" w:pos="540"/>
                <w:tab w:val="left" w:pos="1080"/>
                <w:tab w:val="left" w:pos="2160"/>
              </w:tabs>
              <w:jc w:val="both"/>
              <w:rPr>
                <w:rFonts w:ascii="Cambria" w:hAnsi="Cambria" w:cs="Arial"/>
                <w:szCs w:val="24"/>
              </w:rPr>
            </w:pPr>
            <w:r w:rsidRPr="006E5DD9">
              <w:rPr>
                <w:rFonts w:ascii="Cambria" w:hAnsi="Cambria" w:cs="Arial"/>
                <w:szCs w:val="24"/>
              </w:rPr>
              <w:t>polisi alam sekitar;</w:t>
            </w:r>
          </w:p>
          <w:p w:rsidR="00872836" w:rsidRPr="006E5DD9" w:rsidRDefault="00872836" w:rsidP="00C06A48">
            <w:pPr>
              <w:pStyle w:val="ListParagraph"/>
              <w:tabs>
                <w:tab w:val="left" w:pos="540"/>
                <w:tab w:val="left" w:pos="1080"/>
                <w:tab w:val="left" w:pos="2160"/>
              </w:tabs>
              <w:ind w:left="1083"/>
              <w:jc w:val="both"/>
              <w:rPr>
                <w:rFonts w:ascii="Cambria" w:hAnsi="Cambria" w:cs="Arial"/>
                <w:szCs w:val="24"/>
              </w:rPr>
            </w:pPr>
          </w:p>
          <w:p w:rsidR="00872836" w:rsidRPr="006E5DD9" w:rsidRDefault="00872836" w:rsidP="002B11AB">
            <w:pPr>
              <w:pStyle w:val="ListParagraph"/>
              <w:numPr>
                <w:ilvl w:val="0"/>
                <w:numId w:val="30"/>
              </w:numPr>
              <w:tabs>
                <w:tab w:val="left" w:pos="540"/>
                <w:tab w:val="left" w:pos="1080"/>
              </w:tabs>
              <w:jc w:val="both"/>
              <w:rPr>
                <w:rFonts w:ascii="Cambria" w:hAnsi="Cambria" w:cs="Arial"/>
                <w:szCs w:val="24"/>
              </w:rPr>
            </w:pPr>
            <w:r w:rsidRPr="006E5DD9">
              <w:rPr>
                <w:rFonts w:ascii="Cambria" w:hAnsi="Cambria" w:cs="Arial"/>
                <w:szCs w:val="24"/>
              </w:rPr>
              <w:t>bajet alam sekitar;</w:t>
            </w:r>
          </w:p>
          <w:p w:rsidR="00872836" w:rsidRPr="006E5DD9" w:rsidRDefault="00872836" w:rsidP="00C06A48">
            <w:pPr>
              <w:pStyle w:val="ListParagraph"/>
              <w:rPr>
                <w:rFonts w:ascii="Cambria" w:hAnsi="Cambria" w:cs="Arial"/>
                <w:szCs w:val="24"/>
              </w:rPr>
            </w:pPr>
          </w:p>
          <w:p w:rsidR="00872836" w:rsidRPr="006E5DD9" w:rsidRDefault="00872836" w:rsidP="002B11AB">
            <w:pPr>
              <w:pStyle w:val="ListParagraph"/>
              <w:numPr>
                <w:ilvl w:val="0"/>
                <w:numId w:val="30"/>
              </w:numPr>
              <w:tabs>
                <w:tab w:val="left" w:pos="540"/>
                <w:tab w:val="left" w:pos="1080"/>
              </w:tabs>
              <w:jc w:val="both"/>
              <w:rPr>
                <w:rFonts w:ascii="Cambria" w:hAnsi="Cambria" w:cs="Arial"/>
                <w:szCs w:val="24"/>
              </w:rPr>
            </w:pPr>
            <w:r w:rsidRPr="006E5DD9">
              <w:rPr>
                <w:rFonts w:ascii="Cambria" w:hAnsi="Cambria" w:cs="Arial"/>
                <w:szCs w:val="24"/>
              </w:rPr>
              <w:t>Jawatankuasa Pemantau Alam Sekitar;</w:t>
            </w:r>
          </w:p>
          <w:p w:rsidR="00872836" w:rsidRPr="006E5DD9" w:rsidRDefault="00872836" w:rsidP="00C06A48">
            <w:pPr>
              <w:pStyle w:val="ListParagraph"/>
              <w:rPr>
                <w:rFonts w:ascii="Cambria" w:hAnsi="Cambria" w:cs="Arial"/>
                <w:szCs w:val="24"/>
              </w:rPr>
            </w:pPr>
          </w:p>
          <w:p w:rsidR="00872836" w:rsidRPr="006E5DD9" w:rsidRDefault="00872836" w:rsidP="002B11AB">
            <w:pPr>
              <w:pStyle w:val="ListParagraph"/>
              <w:numPr>
                <w:ilvl w:val="0"/>
                <w:numId w:val="30"/>
              </w:numPr>
              <w:tabs>
                <w:tab w:val="left" w:pos="540"/>
                <w:tab w:val="left" w:pos="1080"/>
              </w:tabs>
              <w:jc w:val="both"/>
              <w:rPr>
                <w:rFonts w:ascii="Cambria" w:hAnsi="Cambria" w:cs="Arial"/>
                <w:szCs w:val="24"/>
              </w:rPr>
            </w:pPr>
            <w:r w:rsidRPr="006E5DD9">
              <w:rPr>
                <w:rFonts w:ascii="Cambria" w:hAnsi="Cambria" w:cs="Arial"/>
                <w:szCs w:val="24"/>
              </w:rPr>
              <w:t>kemudahan alam sekitar;</w:t>
            </w:r>
          </w:p>
          <w:p w:rsidR="00872836" w:rsidRPr="006E5DD9" w:rsidRDefault="00872836" w:rsidP="00C06A48">
            <w:pPr>
              <w:pStyle w:val="ListParagraph"/>
              <w:rPr>
                <w:rFonts w:ascii="Cambria" w:hAnsi="Cambria" w:cs="Arial"/>
                <w:szCs w:val="24"/>
              </w:rPr>
            </w:pPr>
          </w:p>
          <w:p w:rsidR="00872836" w:rsidRPr="006E5DD9" w:rsidRDefault="00872836" w:rsidP="002B11AB">
            <w:pPr>
              <w:pStyle w:val="ListParagraph"/>
              <w:numPr>
                <w:ilvl w:val="0"/>
                <w:numId w:val="30"/>
              </w:numPr>
              <w:tabs>
                <w:tab w:val="left" w:pos="540"/>
                <w:tab w:val="left" w:pos="1080"/>
              </w:tabs>
              <w:jc w:val="both"/>
              <w:rPr>
                <w:rFonts w:ascii="Cambria" w:hAnsi="Cambria" w:cs="Arial"/>
                <w:szCs w:val="24"/>
              </w:rPr>
            </w:pPr>
            <w:r w:rsidRPr="006E5DD9">
              <w:rPr>
                <w:rFonts w:ascii="Cambria" w:hAnsi="Cambria" w:cs="Arial"/>
                <w:szCs w:val="24"/>
              </w:rPr>
              <w:t>kompetensi alam sekitar;</w:t>
            </w:r>
          </w:p>
          <w:p w:rsidR="00872836" w:rsidRPr="006E5DD9" w:rsidRDefault="00872836" w:rsidP="00C06A48">
            <w:pPr>
              <w:pStyle w:val="ListParagraph"/>
              <w:rPr>
                <w:rFonts w:ascii="Cambria" w:hAnsi="Cambria" w:cs="Arial"/>
                <w:szCs w:val="24"/>
              </w:rPr>
            </w:pPr>
          </w:p>
          <w:p w:rsidR="00872836" w:rsidRPr="006E5DD9" w:rsidRDefault="00872836" w:rsidP="002B11AB">
            <w:pPr>
              <w:pStyle w:val="ListParagraph"/>
              <w:numPr>
                <w:ilvl w:val="0"/>
                <w:numId w:val="30"/>
              </w:numPr>
              <w:tabs>
                <w:tab w:val="left" w:pos="540"/>
                <w:tab w:val="left" w:pos="1080"/>
              </w:tabs>
              <w:jc w:val="both"/>
              <w:rPr>
                <w:rFonts w:ascii="Cambria" w:hAnsi="Cambria" w:cs="Arial"/>
                <w:szCs w:val="24"/>
              </w:rPr>
            </w:pPr>
            <w:r w:rsidRPr="006E5DD9">
              <w:rPr>
                <w:rFonts w:ascii="Cambria" w:hAnsi="Cambria" w:cs="Arial"/>
                <w:szCs w:val="24"/>
              </w:rPr>
              <w:t>laporan alam sekitar dan komunikasi; dan</w:t>
            </w:r>
          </w:p>
          <w:p w:rsidR="00872836" w:rsidRPr="006E5DD9" w:rsidRDefault="00872836" w:rsidP="00C06A48">
            <w:pPr>
              <w:pStyle w:val="ListParagraph"/>
              <w:rPr>
                <w:rFonts w:ascii="Cambria" w:hAnsi="Cambria" w:cs="Arial"/>
                <w:szCs w:val="24"/>
              </w:rPr>
            </w:pPr>
          </w:p>
          <w:p w:rsidR="00872836" w:rsidRPr="006E5DD9" w:rsidRDefault="00872836" w:rsidP="00C06A48">
            <w:pPr>
              <w:tabs>
                <w:tab w:val="left" w:pos="540"/>
                <w:tab w:val="left" w:pos="1080"/>
              </w:tabs>
              <w:spacing w:line="276" w:lineRule="auto"/>
              <w:ind w:left="720" w:hanging="117"/>
              <w:jc w:val="both"/>
              <w:rPr>
                <w:rFonts w:ascii="Cambria" w:hAnsi="Cambria" w:cs="Arial"/>
                <w:szCs w:val="24"/>
              </w:rPr>
            </w:pPr>
            <w:r w:rsidRPr="006E5DD9">
              <w:rPr>
                <w:rFonts w:ascii="Cambria" w:hAnsi="Cambria" w:cs="Arial"/>
                <w:szCs w:val="24"/>
              </w:rPr>
              <w:t>(g)</w:t>
            </w:r>
            <w:r w:rsidRPr="006E5DD9">
              <w:rPr>
                <w:rFonts w:ascii="Cambria" w:hAnsi="Cambria" w:cs="Arial"/>
                <w:szCs w:val="24"/>
              </w:rPr>
              <w:tab/>
              <w:t>ketelusan alam sekitar.</w:t>
            </w:r>
          </w:p>
          <w:p w:rsidR="00872836" w:rsidRPr="006E5DD9" w:rsidRDefault="00872836" w:rsidP="00C06A48">
            <w:pPr>
              <w:pStyle w:val="ListParagraph"/>
              <w:spacing w:line="276" w:lineRule="auto"/>
              <w:ind w:left="0"/>
              <w:jc w:val="both"/>
              <w:rPr>
                <w:rFonts w:ascii="Cambria" w:hAnsi="Cambria"/>
                <w:szCs w:val="24"/>
              </w:rPr>
            </w:pPr>
          </w:p>
        </w:tc>
        <w:tc>
          <w:tcPr>
            <w:tcW w:w="6120" w:type="dxa"/>
          </w:tcPr>
          <w:p w:rsidR="00872836" w:rsidRPr="006E5DD9" w:rsidRDefault="00872836" w:rsidP="00C06A48">
            <w:pPr>
              <w:tabs>
                <w:tab w:val="left" w:pos="720"/>
                <w:tab w:val="left" w:pos="1080"/>
              </w:tabs>
              <w:ind w:firstLine="745"/>
              <w:jc w:val="both"/>
              <w:rPr>
                <w:rFonts w:ascii="Cambria" w:hAnsi="Cambria" w:cs="Arial"/>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76 – </w:t>
            </w:r>
          </w:p>
          <w:p w:rsidR="00872836" w:rsidRDefault="00872836" w:rsidP="00C06A48">
            <w:pPr>
              <w:jc w:val="both"/>
              <w:rPr>
                <w:rFonts w:ascii="Cambria" w:hAnsi="Cambria"/>
                <w:b/>
              </w:rPr>
            </w:pPr>
          </w:p>
          <w:p w:rsidR="00872836" w:rsidRPr="00894D76" w:rsidRDefault="00872836" w:rsidP="00C06A48">
            <w:pPr>
              <w:spacing w:line="276" w:lineRule="auto"/>
              <w:jc w:val="both"/>
              <w:rPr>
                <w:rFonts w:ascii="Cambria" w:hAnsi="Cambria"/>
              </w:rPr>
            </w:pPr>
            <w:r>
              <w:rPr>
                <w:rFonts w:ascii="Cambria" w:hAnsi="Cambria"/>
              </w:rPr>
              <w:t>Amalan Pengurusan terbaik</w:t>
            </w:r>
          </w:p>
        </w:tc>
        <w:tc>
          <w:tcPr>
            <w:tcW w:w="5670" w:type="dxa"/>
          </w:tcPr>
          <w:p w:rsidR="00872836" w:rsidRPr="00937892" w:rsidRDefault="00872836" w:rsidP="002B11AB">
            <w:pPr>
              <w:pStyle w:val="ListParagraph"/>
              <w:numPr>
                <w:ilvl w:val="0"/>
                <w:numId w:val="78"/>
              </w:numPr>
              <w:spacing w:line="276" w:lineRule="auto"/>
              <w:jc w:val="both"/>
              <w:rPr>
                <w:rFonts w:ascii="Cambria" w:hAnsi="Cambria"/>
                <w:lang w:val="en-GB" w:eastAsia="x-none"/>
              </w:rPr>
            </w:pPr>
            <w:r w:rsidRPr="00937892">
              <w:rPr>
                <w:rFonts w:ascii="Cambria" w:hAnsi="Cambria"/>
                <w:lang w:val="en-GB" w:eastAsia="x-none"/>
              </w:rPr>
              <w:t xml:space="preserve">Pemunya atau penduduk mana-mana premis hendaklah   melaksanakan amalan pengurusan terbaik di premis perindustrian, kenderaan, kapal, pesawat udara atau dalam menjalankan aktiviti yang ditetapkan.  </w:t>
            </w:r>
          </w:p>
          <w:p w:rsidR="00872836" w:rsidRPr="00894D76" w:rsidRDefault="00872836" w:rsidP="00C06A48">
            <w:pPr>
              <w:spacing w:line="276" w:lineRule="auto"/>
              <w:ind w:firstLine="720"/>
              <w:jc w:val="both"/>
              <w:rPr>
                <w:rFonts w:ascii="Cambria" w:hAnsi="Cambria"/>
                <w:lang w:val="en-GB" w:eastAsia="x-none"/>
              </w:rPr>
            </w:pPr>
          </w:p>
          <w:p w:rsidR="00872836" w:rsidRPr="00937892" w:rsidRDefault="00872836" w:rsidP="002B11AB">
            <w:pPr>
              <w:pStyle w:val="ListParagraph"/>
              <w:numPr>
                <w:ilvl w:val="0"/>
                <w:numId w:val="78"/>
              </w:numPr>
              <w:spacing w:line="276" w:lineRule="auto"/>
              <w:jc w:val="both"/>
              <w:rPr>
                <w:rFonts w:ascii="Cambria" w:hAnsi="Cambria"/>
                <w:lang w:val="en-GB" w:eastAsia="x-none"/>
              </w:rPr>
            </w:pPr>
            <w:r w:rsidRPr="00937892">
              <w:rPr>
                <w:rFonts w:ascii="Cambria" w:hAnsi="Cambria"/>
                <w:lang w:val="en-GB" w:eastAsia="x-none"/>
              </w:rPr>
              <w:t>Ketua Pengarah boleh mengeluarkan arahan atau garis panduan amalan pengurusan terbaik dari semasa ke semasa yang hendaklah dipatuhi oleh pemunya atau penduduk mana-mana premis perindustrian, kenderaan, kapal, pesawat udara atau aktiviti yang ditetapkan.</w:t>
            </w:r>
          </w:p>
          <w:p w:rsidR="00872836" w:rsidRPr="00894D76" w:rsidRDefault="00872836" w:rsidP="00C06A48">
            <w:pPr>
              <w:spacing w:line="276" w:lineRule="auto"/>
              <w:jc w:val="both"/>
              <w:rPr>
                <w:rFonts w:ascii="Cambria" w:hAnsi="Cambria"/>
                <w:strike/>
              </w:rPr>
            </w:pPr>
          </w:p>
          <w:p w:rsidR="00937892" w:rsidRPr="00937892" w:rsidRDefault="00937892" w:rsidP="00937892">
            <w:pPr>
              <w:pStyle w:val="ListParagraph"/>
              <w:spacing w:line="276" w:lineRule="auto"/>
              <w:ind w:left="0"/>
              <w:jc w:val="both"/>
              <w:rPr>
                <w:rFonts w:ascii="Cambria" w:hAnsi="Cambria"/>
                <w:u w:val="single"/>
              </w:rPr>
            </w:pPr>
            <w:r w:rsidRPr="00937892">
              <w:rPr>
                <w:rFonts w:ascii="Cambria" w:hAnsi="Cambria"/>
                <w:u w:val="single"/>
              </w:rPr>
              <w:t>Penalti:</w:t>
            </w:r>
          </w:p>
          <w:p w:rsidR="00872836" w:rsidRPr="00171DAB" w:rsidRDefault="00937892" w:rsidP="00937892">
            <w:pPr>
              <w:pStyle w:val="ListParagraph"/>
              <w:spacing w:line="276" w:lineRule="auto"/>
              <w:ind w:left="0"/>
              <w:jc w:val="both"/>
              <w:rPr>
                <w:rFonts w:ascii="Cambria" w:hAnsi="Cambria"/>
                <w:szCs w:val="24"/>
              </w:rPr>
            </w:pPr>
            <w:r>
              <w:rPr>
                <w:rFonts w:ascii="Cambria" w:hAnsi="Cambria"/>
              </w:rPr>
              <w:t>T</w:t>
            </w:r>
            <w:r w:rsidR="00872836" w:rsidRPr="00894D76">
              <w:rPr>
                <w:rFonts w:ascii="Cambria" w:hAnsi="Cambria"/>
              </w:rPr>
              <w:t>idak kurang lima ribu ringgit dan tidak lebih daripada lima puluh ribu ringgit atau penjara selama tempoh tidak lebih daripada satu tahun atau kedua-duanya</w:t>
            </w:r>
          </w:p>
        </w:tc>
        <w:tc>
          <w:tcPr>
            <w:tcW w:w="6120" w:type="dxa"/>
          </w:tcPr>
          <w:p w:rsidR="00872836" w:rsidRPr="00894D76" w:rsidRDefault="00872836" w:rsidP="00C06A48">
            <w:pPr>
              <w:ind w:firstLine="720"/>
              <w:jc w:val="both"/>
              <w:rPr>
                <w:rFonts w:ascii="Cambria" w:hAnsi="Cambria"/>
                <w:lang w:val="en-GB" w:eastAsia="x-none"/>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77 – </w:t>
            </w:r>
          </w:p>
          <w:p w:rsidR="00872836" w:rsidRDefault="00872836" w:rsidP="00C06A48">
            <w:pPr>
              <w:jc w:val="both"/>
              <w:rPr>
                <w:rFonts w:ascii="Cambria" w:hAnsi="Cambria"/>
                <w:b/>
              </w:rPr>
            </w:pPr>
          </w:p>
          <w:p w:rsidR="00872836" w:rsidRPr="008E5F91" w:rsidRDefault="00872836" w:rsidP="00C06A48">
            <w:pPr>
              <w:spacing w:line="276" w:lineRule="auto"/>
              <w:jc w:val="both"/>
              <w:rPr>
                <w:rFonts w:ascii="Cambria" w:hAnsi="Cambria"/>
              </w:rPr>
            </w:pPr>
            <w:r>
              <w:rPr>
                <w:rFonts w:ascii="Cambria" w:hAnsi="Cambria"/>
              </w:rPr>
              <w:t>Pengurus Alam Sekitar</w:t>
            </w:r>
          </w:p>
        </w:tc>
        <w:tc>
          <w:tcPr>
            <w:tcW w:w="5670" w:type="dxa"/>
          </w:tcPr>
          <w:p w:rsidR="00872836" w:rsidRPr="008E5F91" w:rsidRDefault="00872836" w:rsidP="00C06A48">
            <w:pPr>
              <w:pStyle w:val="Heading3"/>
              <w:spacing w:line="276" w:lineRule="auto"/>
              <w:jc w:val="both"/>
              <w:outlineLvl w:val="2"/>
              <w:rPr>
                <w:rFonts w:ascii="Cambria" w:hAnsi="Cambria"/>
                <w:color w:val="auto"/>
                <w:sz w:val="22"/>
                <w:szCs w:val="22"/>
              </w:rPr>
            </w:pPr>
            <w:r w:rsidRPr="008E5F91">
              <w:rPr>
                <w:rFonts w:ascii="Cambria" w:hAnsi="Cambria" w:cs="Arial"/>
                <w:color w:val="auto"/>
                <w:sz w:val="22"/>
                <w:szCs w:val="22"/>
              </w:rPr>
              <w:t xml:space="preserve">Pemunya atau penduduk mana-mana premis, </w:t>
            </w:r>
            <w:r w:rsidRPr="008E5F91">
              <w:rPr>
                <w:rStyle w:val="Heading3Char"/>
                <w:rFonts w:ascii="Cambria" w:hAnsi="Cambria"/>
                <w:color w:val="auto"/>
                <w:sz w:val="22"/>
                <w:szCs w:val="22"/>
              </w:rPr>
              <w:t>hendaklah mengambil bekerja seseorang yang telah diperakukan oleh Ketua Pengarah sebagai Pengurus Alam Sekitar untuk bertanggungjawab terhadap</w:t>
            </w:r>
            <w:r w:rsidRPr="008E5F91">
              <w:rPr>
                <w:rFonts w:ascii="Cambria" w:hAnsi="Cambria"/>
                <w:color w:val="auto"/>
                <w:sz w:val="22"/>
                <w:szCs w:val="22"/>
              </w:rPr>
              <w:t>:</w:t>
            </w:r>
          </w:p>
          <w:p w:rsidR="00872836" w:rsidRPr="008E5F91" w:rsidRDefault="00872836" w:rsidP="00C06A48">
            <w:pPr>
              <w:spacing w:line="276" w:lineRule="auto"/>
              <w:jc w:val="both"/>
              <w:rPr>
                <w:rFonts w:ascii="Cambria" w:hAnsi="Cambria"/>
                <w:lang w:eastAsia="x-none"/>
              </w:rPr>
            </w:pPr>
          </w:p>
          <w:p w:rsidR="00872836" w:rsidRDefault="00872836" w:rsidP="002B11AB">
            <w:pPr>
              <w:pStyle w:val="ListParagraph"/>
              <w:numPr>
                <w:ilvl w:val="0"/>
                <w:numId w:val="29"/>
              </w:numPr>
              <w:tabs>
                <w:tab w:val="left" w:pos="851"/>
                <w:tab w:val="left" w:pos="1530"/>
              </w:tabs>
              <w:spacing w:line="276" w:lineRule="auto"/>
              <w:ind w:left="1526" w:hanging="806"/>
              <w:jc w:val="both"/>
              <w:rPr>
                <w:rFonts w:ascii="Cambria" w:hAnsi="Cambria"/>
              </w:rPr>
            </w:pPr>
            <w:r w:rsidRPr="008E5F91">
              <w:rPr>
                <w:rFonts w:ascii="Cambria" w:hAnsi="Cambria"/>
              </w:rPr>
              <w:t>menyelaras aktiviti pemantauan prestasi yang dijalankan oleh orang yang berwibawa;</w:t>
            </w:r>
          </w:p>
          <w:p w:rsidR="00872836" w:rsidRPr="008E5F91" w:rsidRDefault="00872836" w:rsidP="00C06A48">
            <w:pPr>
              <w:pStyle w:val="ListParagraph"/>
              <w:tabs>
                <w:tab w:val="left" w:pos="851"/>
                <w:tab w:val="left" w:pos="1530"/>
              </w:tabs>
              <w:spacing w:line="276" w:lineRule="auto"/>
              <w:ind w:left="1526"/>
              <w:jc w:val="both"/>
              <w:rPr>
                <w:rFonts w:ascii="Cambria" w:hAnsi="Cambria"/>
              </w:rPr>
            </w:pPr>
          </w:p>
          <w:p w:rsidR="00872836" w:rsidRDefault="00872836" w:rsidP="002B11AB">
            <w:pPr>
              <w:pStyle w:val="ListParagraph"/>
              <w:numPr>
                <w:ilvl w:val="0"/>
                <w:numId w:val="29"/>
              </w:numPr>
              <w:tabs>
                <w:tab w:val="left" w:pos="851"/>
                <w:tab w:val="left" w:pos="1530"/>
              </w:tabs>
              <w:spacing w:line="276" w:lineRule="auto"/>
              <w:ind w:left="1526" w:hanging="806"/>
              <w:jc w:val="both"/>
              <w:rPr>
                <w:rFonts w:ascii="Cambria" w:hAnsi="Cambria"/>
              </w:rPr>
            </w:pPr>
            <w:r w:rsidRPr="008E5F91">
              <w:rPr>
                <w:rFonts w:ascii="Cambria" w:hAnsi="Cambria"/>
              </w:rPr>
              <w:t xml:space="preserve">menyediakan dan mengemukakan laporan pematuhan; </w:t>
            </w:r>
          </w:p>
          <w:p w:rsidR="00872836" w:rsidRPr="008E5F91" w:rsidRDefault="00872836" w:rsidP="00C06A48">
            <w:pPr>
              <w:pStyle w:val="ListParagraph"/>
              <w:rPr>
                <w:rFonts w:ascii="Cambria" w:hAnsi="Cambria"/>
              </w:rPr>
            </w:pPr>
          </w:p>
          <w:p w:rsidR="00872836" w:rsidRDefault="00872836" w:rsidP="002B11AB">
            <w:pPr>
              <w:pStyle w:val="ListParagraph"/>
              <w:numPr>
                <w:ilvl w:val="0"/>
                <w:numId w:val="29"/>
              </w:numPr>
              <w:tabs>
                <w:tab w:val="left" w:pos="851"/>
                <w:tab w:val="left" w:pos="1530"/>
              </w:tabs>
              <w:spacing w:line="276" w:lineRule="auto"/>
              <w:ind w:left="1526" w:hanging="806"/>
              <w:jc w:val="both"/>
              <w:rPr>
                <w:rFonts w:ascii="Cambria" w:hAnsi="Cambria"/>
              </w:rPr>
            </w:pPr>
            <w:r w:rsidRPr="008E5F91">
              <w:rPr>
                <w:rFonts w:ascii="Cambria" w:hAnsi="Cambria"/>
              </w:rPr>
              <w:t>mempengerusikan Jawatankuasa Pemantau Prestasi Alam Sekitar dan melaksanakan ketetapan yang dibuat oleh Jawatankuasa;</w:t>
            </w:r>
          </w:p>
          <w:p w:rsidR="00872836" w:rsidRPr="008E5F91" w:rsidRDefault="00872836" w:rsidP="00C06A48">
            <w:pPr>
              <w:pStyle w:val="ListParagraph"/>
              <w:rPr>
                <w:rFonts w:ascii="Cambria" w:hAnsi="Cambria"/>
              </w:rPr>
            </w:pPr>
          </w:p>
          <w:p w:rsidR="00872836" w:rsidRDefault="00872836" w:rsidP="002B11AB">
            <w:pPr>
              <w:pStyle w:val="ListParagraph"/>
              <w:numPr>
                <w:ilvl w:val="0"/>
                <w:numId w:val="29"/>
              </w:numPr>
              <w:tabs>
                <w:tab w:val="left" w:pos="851"/>
                <w:tab w:val="left" w:pos="1530"/>
              </w:tabs>
              <w:spacing w:line="276" w:lineRule="auto"/>
              <w:ind w:left="1526" w:hanging="806"/>
              <w:jc w:val="both"/>
              <w:rPr>
                <w:rFonts w:ascii="Cambria" w:hAnsi="Cambria"/>
              </w:rPr>
            </w:pPr>
            <w:r w:rsidRPr="008E5F91">
              <w:rPr>
                <w:rFonts w:ascii="Cambria" w:hAnsi="Cambria"/>
              </w:rPr>
              <w:t>memaklumkan pihak pengurusan mengenai status pematuhan; dan</w:t>
            </w:r>
          </w:p>
          <w:p w:rsidR="00872836" w:rsidRPr="008E5F91" w:rsidRDefault="00872836" w:rsidP="00C06A48">
            <w:pPr>
              <w:pStyle w:val="ListParagraph"/>
              <w:rPr>
                <w:rFonts w:ascii="Cambria" w:hAnsi="Cambria"/>
              </w:rPr>
            </w:pPr>
          </w:p>
          <w:p w:rsidR="00872836" w:rsidRPr="008E5F91" w:rsidRDefault="00872836" w:rsidP="002B11AB">
            <w:pPr>
              <w:pStyle w:val="ListParagraph"/>
              <w:numPr>
                <w:ilvl w:val="0"/>
                <w:numId w:val="29"/>
              </w:numPr>
              <w:spacing w:line="276" w:lineRule="auto"/>
              <w:ind w:left="1453" w:hanging="733"/>
              <w:jc w:val="both"/>
              <w:rPr>
                <w:rFonts w:ascii="Cambria" w:hAnsi="Cambria"/>
              </w:rPr>
            </w:pPr>
            <w:r w:rsidRPr="008E5F91">
              <w:rPr>
                <w:rFonts w:ascii="Cambria" w:hAnsi="Cambria"/>
              </w:rPr>
              <w:t>menyelaras pelaksanaan tindakan pembetulan untuk menangani ketidakpatuhan dan aduan alam sekitar</w:t>
            </w:r>
          </w:p>
        </w:tc>
        <w:tc>
          <w:tcPr>
            <w:tcW w:w="6120" w:type="dxa"/>
          </w:tcPr>
          <w:p w:rsidR="00872836" w:rsidRPr="008E5F91" w:rsidRDefault="00872836" w:rsidP="00C06A48">
            <w:pPr>
              <w:pStyle w:val="Heading3"/>
              <w:jc w:val="both"/>
              <w:outlineLvl w:val="2"/>
              <w:rPr>
                <w:rFonts w:ascii="Cambria" w:hAnsi="Cambria" w:cs="Arial"/>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78 – </w:t>
            </w:r>
          </w:p>
          <w:p w:rsidR="00872836" w:rsidRDefault="00872836" w:rsidP="00C06A48">
            <w:pPr>
              <w:jc w:val="both"/>
              <w:rPr>
                <w:rFonts w:ascii="Cambria" w:hAnsi="Cambria"/>
                <w:b/>
              </w:rPr>
            </w:pPr>
          </w:p>
          <w:p w:rsidR="00872836" w:rsidRPr="004439AB" w:rsidRDefault="00872836" w:rsidP="00C06A48">
            <w:pPr>
              <w:spacing w:line="276" w:lineRule="auto"/>
              <w:jc w:val="both"/>
              <w:rPr>
                <w:rFonts w:ascii="Cambria" w:hAnsi="Cambria"/>
              </w:rPr>
            </w:pPr>
            <w:r>
              <w:rPr>
                <w:rFonts w:ascii="Cambria" w:hAnsi="Cambria"/>
              </w:rPr>
              <w:t>Orang yang berwibawa</w:t>
            </w:r>
          </w:p>
        </w:tc>
        <w:tc>
          <w:tcPr>
            <w:tcW w:w="5670" w:type="dxa"/>
          </w:tcPr>
          <w:p w:rsidR="00872836" w:rsidRPr="0010630D" w:rsidRDefault="00872836" w:rsidP="002B11AB">
            <w:pPr>
              <w:pStyle w:val="Heading3"/>
              <w:numPr>
                <w:ilvl w:val="0"/>
                <w:numId w:val="79"/>
              </w:numPr>
              <w:spacing w:line="276" w:lineRule="auto"/>
              <w:jc w:val="both"/>
              <w:outlineLvl w:val="2"/>
              <w:rPr>
                <w:rFonts w:ascii="Cambria" w:hAnsi="Cambria"/>
                <w:color w:val="auto"/>
                <w:sz w:val="22"/>
                <w:szCs w:val="22"/>
              </w:rPr>
            </w:pPr>
            <w:r w:rsidRPr="0010630D">
              <w:rPr>
                <w:rStyle w:val="Heading3Char"/>
                <w:rFonts w:ascii="Cambria" w:hAnsi="Cambria"/>
                <w:color w:val="auto"/>
                <w:sz w:val="22"/>
                <w:szCs w:val="22"/>
              </w:rPr>
              <w:t>Seseorang pemunya atau penghuni premis hendaklah melantik seseorang yang telah diperakukan oleh Ketua Pengarah sebagai orang yang berwibawa untuk menjalankan aktiviti yang berikut</w:t>
            </w:r>
            <w:r w:rsidRPr="0010630D">
              <w:rPr>
                <w:rFonts w:ascii="Cambria" w:hAnsi="Cambria"/>
                <w:color w:val="auto"/>
                <w:sz w:val="22"/>
                <w:szCs w:val="22"/>
              </w:rPr>
              <w:t>:</w:t>
            </w:r>
          </w:p>
          <w:p w:rsidR="00872836" w:rsidRDefault="00872836" w:rsidP="002B11AB">
            <w:pPr>
              <w:pStyle w:val="ListParagraph"/>
              <w:numPr>
                <w:ilvl w:val="0"/>
                <w:numId w:val="28"/>
              </w:numPr>
              <w:tabs>
                <w:tab w:val="left" w:pos="851"/>
                <w:tab w:val="left" w:pos="2160"/>
              </w:tabs>
              <w:spacing w:before="240" w:line="276" w:lineRule="auto"/>
              <w:ind w:left="1312" w:hanging="709"/>
              <w:jc w:val="both"/>
              <w:rPr>
                <w:rFonts w:ascii="Cambria" w:hAnsi="Cambria"/>
              </w:rPr>
            </w:pPr>
            <w:r w:rsidRPr="0010630D">
              <w:rPr>
                <w:rFonts w:ascii="Cambria" w:hAnsi="Cambria"/>
              </w:rPr>
              <w:t>pengendalian dan pemantauan prestasi kelengkapan kawalan pencemaran;</w:t>
            </w:r>
          </w:p>
          <w:p w:rsidR="00872836" w:rsidRPr="0010630D" w:rsidRDefault="00872836" w:rsidP="00C06A48">
            <w:pPr>
              <w:pStyle w:val="ListParagraph"/>
              <w:tabs>
                <w:tab w:val="left" w:pos="851"/>
                <w:tab w:val="left" w:pos="2160"/>
              </w:tabs>
              <w:spacing w:before="240" w:line="276" w:lineRule="auto"/>
              <w:ind w:left="1312"/>
              <w:jc w:val="both"/>
              <w:rPr>
                <w:rFonts w:ascii="Cambria" w:hAnsi="Cambria"/>
              </w:rPr>
            </w:pPr>
          </w:p>
          <w:p w:rsidR="00872836" w:rsidRDefault="00872836" w:rsidP="002B11AB">
            <w:pPr>
              <w:pStyle w:val="ListParagraph"/>
              <w:numPr>
                <w:ilvl w:val="0"/>
                <w:numId w:val="28"/>
              </w:numPr>
              <w:tabs>
                <w:tab w:val="left" w:pos="851"/>
              </w:tabs>
              <w:spacing w:line="276" w:lineRule="auto"/>
              <w:ind w:left="1312" w:hanging="709"/>
              <w:jc w:val="both"/>
              <w:rPr>
                <w:rFonts w:ascii="Cambria" w:hAnsi="Cambria"/>
              </w:rPr>
            </w:pPr>
            <w:r w:rsidRPr="0010630D">
              <w:rPr>
                <w:rFonts w:ascii="Cambria" w:hAnsi="Cambria"/>
              </w:rPr>
              <w:t>pengendalian amalan pengurusan terbaik bagi kawalan hakisan dan kelodakan;</w:t>
            </w:r>
          </w:p>
          <w:p w:rsidR="00872836" w:rsidRPr="0010630D" w:rsidRDefault="00872836" w:rsidP="00C06A48">
            <w:pPr>
              <w:pStyle w:val="ListParagraph"/>
              <w:rPr>
                <w:rFonts w:ascii="Cambria" w:hAnsi="Cambria"/>
              </w:rPr>
            </w:pPr>
          </w:p>
          <w:p w:rsidR="00872836" w:rsidRDefault="00872836" w:rsidP="002B11AB">
            <w:pPr>
              <w:pStyle w:val="ListParagraph"/>
              <w:numPr>
                <w:ilvl w:val="0"/>
                <w:numId w:val="28"/>
              </w:numPr>
              <w:tabs>
                <w:tab w:val="left" w:pos="1312"/>
                <w:tab w:val="left" w:pos="2250"/>
              </w:tabs>
              <w:spacing w:line="276" w:lineRule="auto"/>
              <w:ind w:left="1312" w:hanging="709"/>
              <w:jc w:val="both"/>
              <w:rPr>
                <w:rFonts w:ascii="Cambria" w:hAnsi="Cambria"/>
              </w:rPr>
            </w:pPr>
            <w:r w:rsidRPr="0010630D">
              <w:rPr>
                <w:rFonts w:ascii="Cambria" w:hAnsi="Cambria"/>
              </w:rPr>
              <w:t>pengendalian teknologi terbaik bagi industri;</w:t>
            </w:r>
          </w:p>
          <w:p w:rsidR="00872836" w:rsidRDefault="00872836" w:rsidP="002B11AB">
            <w:pPr>
              <w:pStyle w:val="ListParagraph"/>
              <w:numPr>
                <w:ilvl w:val="0"/>
                <w:numId w:val="28"/>
              </w:numPr>
              <w:tabs>
                <w:tab w:val="left" w:pos="1440"/>
                <w:tab w:val="left" w:pos="1530"/>
              </w:tabs>
              <w:spacing w:line="276" w:lineRule="auto"/>
              <w:ind w:left="1312" w:hanging="709"/>
              <w:jc w:val="both"/>
              <w:rPr>
                <w:rFonts w:ascii="Cambria" w:hAnsi="Cambria"/>
              </w:rPr>
            </w:pPr>
            <w:r w:rsidRPr="0010630D">
              <w:rPr>
                <w:rFonts w:ascii="Cambria" w:hAnsi="Cambria"/>
              </w:rPr>
              <w:t>pengurusan buangan terjadual;</w:t>
            </w:r>
          </w:p>
          <w:p w:rsidR="00872836" w:rsidRPr="0010630D" w:rsidRDefault="00872836" w:rsidP="00C06A48">
            <w:pPr>
              <w:pStyle w:val="ListParagraph"/>
              <w:rPr>
                <w:rFonts w:ascii="Cambria" w:hAnsi="Cambria"/>
              </w:rPr>
            </w:pPr>
          </w:p>
          <w:p w:rsidR="00872836" w:rsidRDefault="00872836" w:rsidP="002B11AB">
            <w:pPr>
              <w:pStyle w:val="ListParagraph"/>
              <w:numPr>
                <w:ilvl w:val="0"/>
                <w:numId w:val="28"/>
              </w:numPr>
              <w:tabs>
                <w:tab w:val="left" w:pos="851"/>
                <w:tab w:val="left" w:pos="1530"/>
              </w:tabs>
              <w:spacing w:line="276" w:lineRule="auto"/>
              <w:ind w:left="1312" w:hanging="709"/>
              <w:jc w:val="both"/>
              <w:rPr>
                <w:rFonts w:ascii="Cambria" w:hAnsi="Cambria"/>
              </w:rPr>
            </w:pPr>
            <w:r w:rsidRPr="0010630D">
              <w:rPr>
                <w:rFonts w:ascii="Cambria" w:hAnsi="Cambria"/>
              </w:rPr>
              <w:t xml:space="preserve">pengurusan bahan berbahaya kepada alam sekitar; </w:t>
            </w:r>
          </w:p>
          <w:p w:rsidR="00872836" w:rsidRPr="0010630D" w:rsidRDefault="00872836" w:rsidP="00C06A48">
            <w:pPr>
              <w:pStyle w:val="ListParagraph"/>
              <w:rPr>
                <w:rFonts w:ascii="Cambria" w:hAnsi="Cambria"/>
              </w:rPr>
            </w:pPr>
          </w:p>
          <w:p w:rsidR="00872836" w:rsidRDefault="00872836" w:rsidP="002B11AB">
            <w:pPr>
              <w:pStyle w:val="ListParagraph"/>
              <w:numPr>
                <w:ilvl w:val="0"/>
                <w:numId w:val="28"/>
              </w:numPr>
              <w:tabs>
                <w:tab w:val="left" w:pos="1312"/>
                <w:tab w:val="left" w:pos="1530"/>
              </w:tabs>
              <w:spacing w:line="276" w:lineRule="auto"/>
              <w:ind w:left="1312" w:hanging="709"/>
              <w:jc w:val="both"/>
              <w:rPr>
                <w:rFonts w:ascii="Cambria" w:hAnsi="Cambria"/>
              </w:rPr>
            </w:pPr>
            <w:r w:rsidRPr="0010630D">
              <w:rPr>
                <w:rFonts w:ascii="Cambria" w:hAnsi="Cambria"/>
              </w:rPr>
              <w:t>menjalankan kajian;</w:t>
            </w:r>
          </w:p>
          <w:p w:rsidR="00872836" w:rsidRPr="0010630D" w:rsidRDefault="00872836" w:rsidP="00C06A48">
            <w:pPr>
              <w:pStyle w:val="ListParagraph"/>
              <w:rPr>
                <w:rFonts w:ascii="Cambria" w:hAnsi="Cambria"/>
              </w:rPr>
            </w:pPr>
          </w:p>
          <w:p w:rsidR="00872836" w:rsidRPr="0010630D" w:rsidRDefault="00872836" w:rsidP="002B11AB">
            <w:pPr>
              <w:pStyle w:val="ListParagraph"/>
              <w:numPr>
                <w:ilvl w:val="0"/>
                <w:numId w:val="28"/>
              </w:numPr>
              <w:tabs>
                <w:tab w:val="left" w:pos="851"/>
                <w:tab w:val="left" w:pos="1530"/>
              </w:tabs>
              <w:spacing w:line="276" w:lineRule="auto"/>
              <w:ind w:left="1312" w:hanging="709"/>
              <w:jc w:val="both"/>
              <w:rPr>
                <w:rFonts w:ascii="Cambria" w:hAnsi="Cambria"/>
              </w:rPr>
            </w:pPr>
            <w:r w:rsidRPr="0010630D">
              <w:rPr>
                <w:rFonts w:ascii="Cambria" w:hAnsi="Cambria"/>
              </w:rPr>
              <w:t xml:space="preserve">menjalankan kajian penilaian kesan alam sekitar; </w:t>
            </w:r>
          </w:p>
          <w:p w:rsidR="00872836" w:rsidRDefault="00872836" w:rsidP="002B11AB">
            <w:pPr>
              <w:pStyle w:val="ListParagraph"/>
              <w:numPr>
                <w:ilvl w:val="0"/>
                <w:numId w:val="28"/>
              </w:numPr>
              <w:tabs>
                <w:tab w:val="left" w:pos="851"/>
                <w:tab w:val="left" w:pos="1530"/>
              </w:tabs>
              <w:spacing w:line="276" w:lineRule="auto"/>
              <w:ind w:left="1312" w:hanging="709"/>
              <w:jc w:val="both"/>
              <w:rPr>
                <w:rFonts w:ascii="Cambria" w:hAnsi="Cambria"/>
              </w:rPr>
            </w:pPr>
            <w:r w:rsidRPr="0010630D">
              <w:rPr>
                <w:rFonts w:ascii="Cambria" w:hAnsi="Cambria"/>
              </w:rPr>
              <w:t>menjalankan audit alam sekitar;</w:t>
            </w:r>
          </w:p>
          <w:p w:rsidR="00872836" w:rsidRPr="0010630D" w:rsidRDefault="00872836" w:rsidP="00C06A48">
            <w:pPr>
              <w:tabs>
                <w:tab w:val="left" w:pos="851"/>
                <w:tab w:val="left" w:pos="2160"/>
              </w:tabs>
              <w:jc w:val="both"/>
              <w:rPr>
                <w:rFonts w:ascii="Cambria" w:hAnsi="Cambria"/>
              </w:rPr>
            </w:pPr>
          </w:p>
          <w:p w:rsidR="00872836" w:rsidRPr="0010630D" w:rsidRDefault="00872836" w:rsidP="002B11AB">
            <w:pPr>
              <w:pStyle w:val="ListParagraph"/>
              <w:numPr>
                <w:ilvl w:val="0"/>
                <w:numId w:val="28"/>
              </w:numPr>
              <w:tabs>
                <w:tab w:val="left" w:pos="1312"/>
              </w:tabs>
              <w:spacing w:line="276" w:lineRule="auto"/>
              <w:ind w:left="1312" w:hanging="709"/>
              <w:jc w:val="both"/>
              <w:rPr>
                <w:rFonts w:ascii="Cambria" w:hAnsi="Cambria"/>
              </w:rPr>
            </w:pPr>
            <w:r w:rsidRPr="0010630D">
              <w:rPr>
                <w:rFonts w:ascii="Cambria" w:hAnsi="Cambria" w:cs="Calibri"/>
              </w:rPr>
              <w:t>memantau pematuhan syarat-syarat kelulusan laporan mengenai kesan kepada alam sekitar akibat aktiviti yang ditetapkan;</w:t>
            </w:r>
          </w:p>
          <w:p w:rsidR="00872836" w:rsidRPr="0010630D" w:rsidRDefault="00872836" w:rsidP="00C06A48">
            <w:pPr>
              <w:pStyle w:val="ListParagraph"/>
              <w:rPr>
                <w:rFonts w:ascii="Cambria" w:hAnsi="Cambria"/>
              </w:rPr>
            </w:pPr>
          </w:p>
          <w:p w:rsidR="00872836" w:rsidRDefault="00872836" w:rsidP="002B11AB">
            <w:pPr>
              <w:pStyle w:val="ListParagraph"/>
              <w:numPr>
                <w:ilvl w:val="0"/>
                <w:numId w:val="28"/>
              </w:numPr>
              <w:tabs>
                <w:tab w:val="left" w:pos="1312"/>
              </w:tabs>
              <w:spacing w:line="276" w:lineRule="auto"/>
              <w:ind w:left="1312" w:hanging="709"/>
              <w:jc w:val="both"/>
              <w:rPr>
                <w:rFonts w:ascii="Cambria" w:hAnsi="Cambria"/>
              </w:rPr>
            </w:pPr>
            <w:r w:rsidRPr="0010630D">
              <w:rPr>
                <w:rFonts w:ascii="Cambria" w:hAnsi="Cambria"/>
              </w:rPr>
              <w:t>penyediaan laporan, pelan, cadangan, lukisan kejuruteraan atau dokumen lain yang berhubungan dengan perkara alam sekitar; atau</w:t>
            </w:r>
          </w:p>
          <w:p w:rsidR="00872836" w:rsidRPr="0010630D" w:rsidRDefault="00872836" w:rsidP="00C06A48">
            <w:pPr>
              <w:pStyle w:val="ListParagraph"/>
              <w:rPr>
                <w:rFonts w:ascii="Cambria" w:hAnsi="Cambria"/>
              </w:rPr>
            </w:pPr>
          </w:p>
          <w:p w:rsidR="00872836" w:rsidRDefault="00872836" w:rsidP="002B11AB">
            <w:pPr>
              <w:pStyle w:val="ListParagraph"/>
              <w:numPr>
                <w:ilvl w:val="0"/>
                <w:numId w:val="28"/>
              </w:numPr>
              <w:tabs>
                <w:tab w:val="left" w:pos="851"/>
                <w:tab w:val="left" w:pos="1134"/>
                <w:tab w:val="left" w:pos="1530"/>
                <w:tab w:val="left" w:pos="2160"/>
              </w:tabs>
              <w:spacing w:line="276" w:lineRule="auto"/>
              <w:ind w:left="1920" w:hanging="927"/>
              <w:jc w:val="both"/>
              <w:rPr>
                <w:rFonts w:ascii="Cambria" w:hAnsi="Cambria"/>
              </w:rPr>
            </w:pPr>
            <w:r w:rsidRPr="00CB77A3">
              <w:rPr>
                <w:rFonts w:ascii="Cambria" w:hAnsi="Cambria"/>
              </w:rPr>
              <w:t>amalan industri hijau</w:t>
            </w:r>
          </w:p>
          <w:p w:rsidR="00872836" w:rsidRPr="00CB77A3" w:rsidRDefault="00872836" w:rsidP="00CB77A3">
            <w:pPr>
              <w:pStyle w:val="ListParagraph"/>
              <w:rPr>
                <w:rFonts w:ascii="Cambria" w:hAnsi="Cambria"/>
              </w:rPr>
            </w:pPr>
          </w:p>
          <w:p w:rsidR="00872836" w:rsidRPr="0021455B" w:rsidRDefault="00872836" w:rsidP="002B11AB">
            <w:pPr>
              <w:pStyle w:val="ListParagraph"/>
              <w:numPr>
                <w:ilvl w:val="0"/>
                <w:numId w:val="79"/>
              </w:numPr>
              <w:spacing w:line="276" w:lineRule="auto"/>
              <w:jc w:val="both"/>
              <w:rPr>
                <w:rFonts w:ascii="Cambria" w:hAnsi="Cambria"/>
              </w:rPr>
            </w:pPr>
            <w:r w:rsidRPr="0021455B">
              <w:rPr>
                <w:rFonts w:ascii="Cambria" w:hAnsi="Cambria"/>
              </w:rPr>
              <w:t>Laporan, pelan, cadangan, lukisan kejuruteraan atau dokumen lain yang berhubungan dengan perkara alam sekitar yang disebut dalam subseksyen (1) hendaklah disediakan dan dikemukakan oleh orang yang berwibawa kepada Ketua Pengarah.</w:t>
            </w:r>
          </w:p>
          <w:p w:rsidR="00872836" w:rsidRPr="0010630D" w:rsidRDefault="00872836" w:rsidP="00C06A48">
            <w:pPr>
              <w:spacing w:line="276" w:lineRule="auto"/>
              <w:jc w:val="both"/>
              <w:rPr>
                <w:rFonts w:ascii="Cambria" w:hAnsi="Cambria" w:cs="Calibri"/>
              </w:rPr>
            </w:pPr>
          </w:p>
          <w:p w:rsidR="00872836" w:rsidRPr="0021455B" w:rsidRDefault="00872836" w:rsidP="002B11AB">
            <w:pPr>
              <w:pStyle w:val="ListParagraph"/>
              <w:numPr>
                <w:ilvl w:val="0"/>
                <w:numId w:val="79"/>
              </w:numPr>
              <w:tabs>
                <w:tab w:val="left" w:pos="720"/>
              </w:tabs>
              <w:spacing w:line="276" w:lineRule="auto"/>
              <w:jc w:val="both"/>
              <w:rPr>
                <w:rFonts w:ascii="Cambria" w:hAnsi="Cambria" w:cs="Calibri"/>
              </w:rPr>
            </w:pPr>
            <w:r w:rsidRPr="0021455B">
              <w:rPr>
                <w:rFonts w:ascii="Cambria" w:hAnsi="Cambria" w:cs="Calibri"/>
              </w:rPr>
              <w:t>Ketua Pengarah hendaklah menyenggara suatu senarai orang yang berwibawa.</w:t>
            </w:r>
          </w:p>
          <w:p w:rsidR="00872836" w:rsidRPr="0010630D" w:rsidRDefault="00872836" w:rsidP="00C06A48">
            <w:pPr>
              <w:tabs>
                <w:tab w:val="left" w:pos="426"/>
              </w:tabs>
              <w:spacing w:line="276" w:lineRule="auto"/>
              <w:ind w:left="36" w:firstLine="684"/>
              <w:jc w:val="both"/>
              <w:rPr>
                <w:rFonts w:ascii="Cambria" w:hAnsi="Cambria" w:cs="Calibri"/>
                <w:b/>
              </w:rPr>
            </w:pPr>
            <w:r w:rsidRPr="0010630D">
              <w:rPr>
                <w:rFonts w:ascii="Cambria" w:hAnsi="Cambria" w:cs="Calibri"/>
              </w:rPr>
              <w:t>(4)</w:t>
            </w:r>
            <w:r w:rsidRPr="0010630D">
              <w:rPr>
                <w:rFonts w:ascii="Cambria" w:hAnsi="Cambria" w:cs="Calibri"/>
              </w:rPr>
              <w:tab/>
              <w:t>Orang yang berwibawa hendaklah</w:t>
            </w:r>
          </w:p>
          <w:p w:rsidR="00872836" w:rsidRPr="0010630D" w:rsidRDefault="00872836" w:rsidP="00C06A48">
            <w:pPr>
              <w:tabs>
                <w:tab w:val="left" w:pos="426"/>
              </w:tabs>
              <w:spacing w:line="276" w:lineRule="auto"/>
              <w:ind w:left="1440" w:hanging="720"/>
              <w:jc w:val="both"/>
              <w:rPr>
                <w:rFonts w:ascii="Cambria" w:hAnsi="Cambria" w:cs="Calibri"/>
              </w:rPr>
            </w:pPr>
          </w:p>
          <w:p w:rsidR="00872836" w:rsidRPr="0010630D" w:rsidRDefault="00872836" w:rsidP="002B11AB">
            <w:pPr>
              <w:numPr>
                <w:ilvl w:val="0"/>
                <w:numId w:val="24"/>
              </w:numPr>
              <w:tabs>
                <w:tab w:val="left" w:pos="426"/>
                <w:tab w:val="left" w:pos="993"/>
              </w:tabs>
              <w:spacing w:line="276" w:lineRule="auto"/>
              <w:ind w:left="1453" w:hanging="708"/>
              <w:jc w:val="both"/>
              <w:rPr>
                <w:rFonts w:ascii="Cambria" w:hAnsi="Cambria" w:cs="Calibri"/>
              </w:rPr>
            </w:pPr>
            <w:r w:rsidRPr="0010630D">
              <w:rPr>
                <w:rFonts w:ascii="Cambria" w:hAnsi="Cambria" w:cs="Calibri"/>
              </w:rPr>
              <w:t>bertanggungjawab kepada laporan, pelan, cadangan, lukisan kejuruteraan   atau dokumen lain yang berhubungan dengan perkara alam sekitar.</w:t>
            </w:r>
            <w:r w:rsidRPr="0010630D">
              <w:rPr>
                <w:rFonts w:ascii="Cambria" w:hAnsi="Cambria" w:cs="Calibri"/>
              </w:rPr>
              <w:tab/>
            </w:r>
          </w:p>
          <w:p w:rsidR="00872836" w:rsidRPr="0010630D" w:rsidRDefault="00872836" w:rsidP="00C06A48">
            <w:pPr>
              <w:tabs>
                <w:tab w:val="left" w:pos="426"/>
                <w:tab w:val="left" w:pos="993"/>
              </w:tabs>
              <w:spacing w:line="276" w:lineRule="auto"/>
              <w:ind w:left="2160"/>
              <w:jc w:val="both"/>
              <w:rPr>
                <w:rFonts w:ascii="Cambria" w:hAnsi="Cambria" w:cs="Calibri"/>
              </w:rPr>
            </w:pPr>
          </w:p>
          <w:p w:rsidR="00872836" w:rsidRPr="0010630D" w:rsidRDefault="00872836" w:rsidP="002B11AB">
            <w:pPr>
              <w:numPr>
                <w:ilvl w:val="0"/>
                <w:numId w:val="24"/>
              </w:numPr>
              <w:tabs>
                <w:tab w:val="left" w:pos="426"/>
                <w:tab w:val="left" w:pos="993"/>
              </w:tabs>
              <w:spacing w:line="276" w:lineRule="auto"/>
              <w:ind w:left="1453" w:hanging="708"/>
              <w:jc w:val="both"/>
              <w:rPr>
                <w:rFonts w:ascii="Cambria" w:hAnsi="Cambria" w:cs="Calibri"/>
              </w:rPr>
            </w:pPr>
            <w:r w:rsidRPr="0010630D">
              <w:rPr>
                <w:rFonts w:ascii="Cambria" w:hAnsi="Cambria" w:cs="Calibri"/>
              </w:rPr>
              <w:t>memastikan laporan, pelan, cadangan, lukisan kejuruteraan atau dokumen lain yang berhubungan dengan perkara alam sekitar itu tidak mengandungi apa-apa maklumat yang palsu atau mengelirukan.</w:t>
            </w:r>
          </w:p>
          <w:p w:rsidR="00872836" w:rsidRDefault="00872836" w:rsidP="00C06A48">
            <w:pPr>
              <w:pStyle w:val="Heading3"/>
              <w:spacing w:line="276" w:lineRule="auto"/>
              <w:jc w:val="both"/>
              <w:outlineLvl w:val="2"/>
              <w:rPr>
                <w:rFonts w:ascii="Cambria" w:hAnsi="Cambria"/>
                <w:color w:val="auto"/>
                <w:sz w:val="22"/>
                <w:szCs w:val="22"/>
              </w:rPr>
            </w:pPr>
          </w:p>
          <w:p w:rsidR="0021455B" w:rsidRPr="0021455B" w:rsidRDefault="0021455B" w:rsidP="00C06A48">
            <w:pPr>
              <w:pStyle w:val="Heading3"/>
              <w:spacing w:line="276" w:lineRule="auto"/>
              <w:jc w:val="both"/>
              <w:outlineLvl w:val="2"/>
              <w:rPr>
                <w:rFonts w:ascii="Cambria" w:hAnsi="Cambria"/>
                <w:color w:val="auto"/>
                <w:sz w:val="22"/>
                <w:szCs w:val="22"/>
                <w:u w:val="single"/>
              </w:rPr>
            </w:pPr>
            <w:r w:rsidRPr="0021455B">
              <w:rPr>
                <w:rFonts w:ascii="Cambria" w:hAnsi="Cambria"/>
                <w:color w:val="auto"/>
                <w:sz w:val="22"/>
                <w:szCs w:val="22"/>
                <w:u w:val="single"/>
              </w:rPr>
              <w:t>Penalti:</w:t>
            </w:r>
          </w:p>
          <w:p w:rsidR="00872836" w:rsidRPr="0010630D" w:rsidRDefault="0021455B" w:rsidP="00C06A48">
            <w:pPr>
              <w:pStyle w:val="Heading3"/>
              <w:spacing w:line="276" w:lineRule="auto"/>
              <w:jc w:val="both"/>
              <w:outlineLvl w:val="2"/>
              <w:rPr>
                <w:rFonts w:ascii="Cambria" w:hAnsi="Cambria"/>
                <w:color w:val="auto"/>
                <w:sz w:val="22"/>
                <w:szCs w:val="22"/>
              </w:rPr>
            </w:pPr>
            <w:r>
              <w:rPr>
                <w:rFonts w:ascii="Cambria" w:hAnsi="Cambria"/>
                <w:color w:val="auto"/>
                <w:sz w:val="22"/>
                <w:szCs w:val="22"/>
              </w:rPr>
              <w:t>T</w:t>
            </w:r>
            <w:r w:rsidR="00872836" w:rsidRPr="0010630D">
              <w:rPr>
                <w:rFonts w:ascii="Cambria" w:hAnsi="Cambria"/>
                <w:color w:val="auto"/>
                <w:sz w:val="22"/>
                <w:szCs w:val="22"/>
              </w:rPr>
              <w:t>idak kurang lima ribu ringgit dan tidak lebih daripada lima puluh ribu ringgit atau penjara selama tempoh tidak lebih daripada dua tahun atau kedua-duanya.</w:t>
            </w:r>
          </w:p>
        </w:tc>
        <w:tc>
          <w:tcPr>
            <w:tcW w:w="6120" w:type="dxa"/>
          </w:tcPr>
          <w:p w:rsidR="00872836" w:rsidRPr="0010630D" w:rsidRDefault="00872836" w:rsidP="00C06A48">
            <w:pPr>
              <w:pStyle w:val="Heading3"/>
              <w:jc w:val="both"/>
              <w:outlineLvl w:val="2"/>
              <w:rPr>
                <w:rStyle w:val="Heading3Char"/>
                <w:rFonts w:ascii="Cambria" w:hAnsi="Cambria"/>
                <w:color w:val="auto"/>
                <w:sz w:val="22"/>
                <w:szCs w:val="22"/>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79 – </w:t>
            </w:r>
          </w:p>
          <w:p w:rsidR="00872836" w:rsidRDefault="00872836" w:rsidP="00C06A48">
            <w:pPr>
              <w:jc w:val="both"/>
              <w:rPr>
                <w:rFonts w:ascii="Cambria" w:hAnsi="Cambria"/>
                <w:b/>
              </w:rPr>
            </w:pPr>
          </w:p>
          <w:p w:rsidR="00872836" w:rsidRPr="007E02D3" w:rsidRDefault="00872836" w:rsidP="00C06A48">
            <w:pPr>
              <w:spacing w:line="276" w:lineRule="auto"/>
              <w:jc w:val="both"/>
              <w:rPr>
                <w:rFonts w:ascii="Cambria" w:hAnsi="Cambria"/>
              </w:rPr>
            </w:pPr>
            <w:r>
              <w:rPr>
                <w:rFonts w:ascii="Cambria" w:hAnsi="Cambria"/>
              </w:rPr>
              <w:t>Jawatankuasa Pemantauan Pematuhan Perundangan Alam Sekitar.</w:t>
            </w:r>
          </w:p>
        </w:tc>
        <w:tc>
          <w:tcPr>
            <w:tcW w:w="5670" w:type="dxa"/>
          </w:tcPr>
          <w:p w:rsidR="00872836" w:rsidRPr="0021455B" w:rsidRDefault="0021455B" w:rsidP="002B11AB">
            <w:pPr>
              <w:pStyle w:val="ListParagraph"/>
              <w:numPr>
                <w:ilvl w:val="0"/>
                <w:numId w:val="80"/>
              </w:numPr>
              <w:tabs>
                <w:tab w:val="left" w:pos="720"/>
                <w:tab w:val="left" w:pos="1440"/>
              </w:tabs>
              <w:jc w:val="both"/>
              <w:rPr>
                <w:rFonts w:ascii="Cambria" w:hAnsi="Cambria" w:cs="Calibri"/>
                <w:szCs w:val="24"/>
              </w:rPr>
            </w:pPr>
            <w:r w:rsidRPr="0021455B">
              <w:rPr>
                <w:rFonts w:ascii="Cambria" w:hAnsi="Cambria" w:cs="Calibri"/>
                <w:szCs w:val="24"/>
              </w:rPr>
              <w:t xml:space="preserve">Penubuhan </w:t>
            </w:r>
            <w:r w:rsidR="00872836" w:rsidRPr="0021455B">
              <w:rPr>
                <w:rFonts w:ascii="Cambria" w:hAnsi="Cambria" w:cs="Calibri"/>
                <w:szCs w:val="24"/>
              </w:rPr>
              <w:t>Jawatankuasa Pemantauan Pematuhan Perundangan Alam Sekitar dan tugas-tugasnya ialah-</w:t>
            </w:r>
          </w:p>
          <w:p w:rsidR="00872836" w:rsidRPr="007E02D3" w:rsidRDefault="00872836" w:rsidP="00C06A48">
            <w:pPr>
              <w:spacing w:line="276" w:lineRule="auto"/>
              <w:ind w:left="1440" w:hanging="660"/>
              <w:jc w:val="both"/>
              <w:rPr>
                <w:rFonts w:ascii="Cambria" w:hAnsi="Cambria" w:cs="Calibri"/>
                <w:szCs w:val="24"/>
              </w:rPr>
            </w:pPr>
            <w:r w:rsidRPr="007E02D3">
              <w:rPr>
                <w:rFonts w:ascii="Cambria" w:hAnsi="Cambria" w:cs="Calibri"/>
                <w:i/>
                <w:szCs w:val="24"/>
              </w:rPr>
              <w:t>(a)</w:t>
            </w:r>
            <w:r w:rsidRPr="007E02D3">
              <w:rPr>
                <w:rFonts w:ascii="Cambria" w:hAnsi="Cambria" w:cs="Calibri"/>
                <w:szCs w:val="24"/>
              </w:rPr>
              <w:tab/>
              <w:t>memantau perlaksanaan dan keberkesanan polisi alam sekitar organisasi;</w:t>
            </w:r>
          </w:p>
          <w:p w:rsidR="00872836" w:rsidRPr="007E02D3" w:rsidRDefault="00872836" w:rsidP="00C06A48">
            <w:pPr>
              <w:spacing w:line="276" w:lineRule="auto"/>
              <w:ind w:left="1440" w:hanging="660"/>
              <w:jc w:val="both"/>
              <w:rPr>
                <w:rFonts w:ascii="Cambria" w:hAnsi="Cambria" w:cs="Calibri"/>
                <w:szCs w:val="24"/>
              </w:rPr>
            </w:pPr>
            <w:r w:rsidRPr="007E02D3">
              <w:rPr>
                <w:rFonts w:ascii="Cambria" w:hAnsi="Cambria" w:cs="Calibri"/>
                <w:i/>
                <w:szCs w:val="24"/>
              </w:rPr>
              <w:t xml:space="preserve"> (b)</w:t>
            </w:r>
            <w:r w:rsidRPr="007E02D3">
              <w:rPr>
                <w:rFonts w:ascii="Cambria" w:hAnsi="Cambria" w:cs="Calibri"/>
                <w:szCs w:val="24"/>
              </w:rPr>
              <w:tab/>
              <w:t>memantau status pematuhan premis kepada Akta ini dan peraturan-peraturan di bawahnya; dan</w:t>
            </w:r>
          </w:p>
          <w:p w:rsidR="00872836" w:rsidRPr="007E02D3" w:rsidRDefault="00872836" w:rsidP="00C06A48">
            <w:pPr>
              <w:spacing w:line="276" w:lineRule="auto"/>
              <w:ind w:left="1440" w:hanging="720"/>
              <w:jc w:val="both"/>
              <w:rPr>
                <w:rFonts w:ascii="Cambria" w:hAnsi="Cambria" w:cs="Calibri"/>
                <w:szCs w:val="24"/>
              </w:rPr>
            </w:pPr>
            <w:r w:rsidRPr="007E02D3">
              <w:rPr>
                <w:rFonts w:ascii="Cambria" w:hAnsi="Cambria" w:cs="Calibri"/>
                <w:szCs w:val="24"/>
              </w:rPr>
              <w:t>(c)</w:t>
            </w:r>
            <w:r w:rsidRPr="007E02D3">
              <w:rPr>
                <w:rFonts w:ascii="Cambria" w:hAnsi="Cambria" w:cs="Calibri"/>
                <w:szCs w:val="24"/>
              </w:rPr>
              <w:tab/>
              <w:t xml:space="preserve">membincang keperluan penambahbaikan kepada polisi alam sekitar, tindakan-tindakan perlu untuk mematuhi keperluan-keperluan baru alam sekitar, dan keperluan bajet alam sekitar dan kakitangan.  </w:t>
            </w:r>
          </w:p>
          <w:p w:rsidR="00872836" w:rsidRPr="007E02D3" w:rsidRDefault="00872836" w:rsidP="00C06A48">
            <w:pPr>
              <w:spacing w:line="276" w:lineRule="auto"/>
              <w:ind w:left="720"/>
              <w:jc w:val="both"/>
              <w:rPr>
                <w:rFonts w:ascii="Cambria" w:hAnsi="Cambria" w:cs="Calibri"/>
                <w:szCs w:val="24"/>
              </w:rPr>
            </w:pPr>
          </w:p>
          <w:p w:rsidR="00872836" w:rsidRPr="0021455B" w:rsidRDefault="00872836" w:rsidP="002B11AB">
            <w:pPr>
              <w:pStyle w:val="ListParagraph"/>
              <w:numPr>
                <w:ilvl w:val="0"/>
                <w:numId w:val="80"/>
              </w:numPr>
              <w:tabs>
                <w:tab w:val="left" w:pos="1440"/>
              </w:tabs>
              <w:jc w:val="both"/>
              <w:rPr>
                <w:rFonts w:ascii="Cambria" w:hAnsi="Cambria" w:cs="Calibri"/>
                <w:szCs w:val="24"/>
              </w:rPr>
            </w:pPr>
            <w:r w:rsidRPr="0021455B">
              <w:rPr>
                <w:rFonts w:ascii="Cambria" w:hAnsi="Cambria" w:cs="Calibri"/>
                <w:szCs w:val="24"/>
              </w:rPr>
              <w:t>mengadakan mesyuarat sekurang-kurangnya satu kali dalam sesuatu tahun dan rekod mesyuarat perlu disimpan.</w:t>
            </w:r>
          </w:p>
          <w:p w:rsidR="00872836" w:rsidRPr="007E02D3" w:rsidRDefault="00872836" w:rsidP="00C06A48">
            <w:pPr>
              <w:tabs>
                <w:tab w:val="left" w:pos="851"/>
              </w:tabs>
              <w:spacing w:line="276" w:lineRule="auto"/>
              <w:jc w:val="both"/>
              <w:rPr>
                <w:rFonts w:ascii="Cambria" w:hAnsi="Cambria" w:cs="Calibri"/>
                <w:szCs w:val="24"/>
              </w:rPr>
            </w:pPr>
          </w:p>
          <w:p w:rsidR="00872836" w:rsidRPr="0010630D" w:rsidRDefault="00872836" w:rsidP="002B11AB">
            <w:pPr>
              <w:pStyle w:val="Heading3"/>
              <w:numPr>
                <w:ilvl w:val="0"/>
                <w:numId w:val="80"/>
              </w:numPr>
              <w:spacing w:line="276" w:lineRule="auto"/>
              <w:jc w:val="both"/>
              <w:outlineLvl w:val="2"/>
              <w:rPr>
                <w:rFonts w:ascii="Cambria" w:hAnsi="Cambria"/>
                <w:color w:val="auto"/>
                <w:sz w:val="22"/>
                <w:szCs w:val="22"/>
              </w:rPr>
            </w:pPr>
            <w:r w:rsidRPr="0010630D">
              <w:rPr>
                <w:rFonts w:ascii="Cambria" w:hAnsi="Cambria"/>
                <w:color w:val="auto"/>
                <w:sz w:val="22"/>
                <w:szCs w:val="22"/>
              </w:rPr>
              <w:t>dipengerusikan oleh ketua pegawai eksekutif premis atau pengerusi atau ketua organisasi atau pengurusan tertinggi.</w:t>
            </w:r>
          </w:p>
          <w:p w:rsidR="00872836" w:rsidRPr="007E02D3" w:rsidRDefault="00872836" w:rsidP="00C06A48">
            <w:pPr>
              <w:tabs>
                <w:tab w:val="left" w:pos="851"/>
              </w:tabs>
              <w:spacing w:line="276" w:lineRule="auto"/>
              <w:jc w:val="both"/>
              <w:rPr>
                <w:rFonts w:ascii="Cambria" w:hAnsi="Cambria" w:cs="Calibri"/>
                <w:szCs w:val="24"/>
              </w:rPr>
            </w:pPr>
          </w:p>
          <w:p w:rsidR="0021455B" w:rsidRPr="0021455B" w:rsidRDefault="0021455B" w:rsidP="00C06A48">
            <w:pPr>
              <w:pStyle w:val="ListParagraph"/>
              <w:spacing w:line="276" w:lineRule="auto"/>
              <w:ind w:left="0"/>
              <w:jc w:val="both"/>
              <w:rPr>
                <w:rFonts w:ascii="Cambria" w:hAnsi="Cambria"/>
                <w:bCs/>
                <w:szCs w:val="24"/>
                <w:u w:val="single"/>
              </w:rPr>
            </w:pPr>
            <w:r w:rsidRPr="0021455B">
              <w:rPr>
                <w:rFonts w:ascii="Cambria" w:hAnsi="Cambria"/>
                <w:bCs/>
                <w:szCs w:val="24"/>
                <w:u w:val="single"/>
              </w:rPr>
              <w:t>Penalti:</w:t>
            </w:r>
          </w:p>
          <w:p w:rsidR="00872836" w:rsidRPr="007E02D3" w:rsidRDefault="0021455B" w:rsidP="00C06A48">
            <w:pPr>
              <w:pStyle w:val="ListParagraph"/>
              <w:spacing w:line="276" w:lineRule="auto"/>
              <w:ind w:left="0"/>
              <w:jc w:val="both"/>
              <w:rPr>
                <w:rFonts w:ascii="Cambria" w:hAnsi="Cambria"/>
                <w:szCs w:val="24"/>
              </w:rPr>
            </w:pPr>
            <w:r>
              <w:rPr>
                <w:rFonts w:ascii="Cambria" w:hAnsi="Cambria"/>
                <w:szCs w:val="24"/>
              </w:rPr>
              <w:t>T</w:t>
            </w:r>
            <w:r w:rsidR="00872836" w:rsidRPr="007E02D3">
              <w:rPr>
                <w:rFonts w:ascii="Cambria" w:hAnsi="Cambria"/>
                <w:szCs w:val="24"/>
              </w:rPr>
              <w:t>idak kurang lima ribu ringgit</w:t>
            </w:r>
            <w:r w:rsidR="00872836" w:rsidRPr="007E02D3">
              <w:rPr>
                <w:rFonts w:ascii="Cambria" w:hAnsi="Cambria"/>
                <w:bCs/>
                <w:szCs w:val="24"/>
              </w:rPr>
              <w:t xml:space="preserve"> dan tidak lebih daripada lima puluh ribu ringgit atau penjara selama tempoh tidak lebih daripada dua tahun atau kedua-duanya</w:t>
            </w:r>
          </w:p>
        </w:tc>
        <w:tc>
          <w:tcPr>
            <w:tcW w:w="6120" w:type="dxa"/>
          </w:tcPr>
          <w:p w:rsidR="00872836" w:rsidRPr="007E02D3" w:rsidRDefault="00872836" w:rsidP="00C06A48">
            <w:pPr>
              <w:tabs>
                <w:tab w:val="left" w:pos="720"/>
                <w:tab w:val="left" w:pos="1440"/>
              </w:tabs>
              <w:jc w:val="both"/>
              <w:rPr>
                <w:rFonts w:ascii="Cambria" w:hAnsi="Cambria" w:cs="Calibri"/>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80 – </w:t>
            </w:r>
          </w:p>
          <w:p w:rsidR="00872836" w:rsidRDefault="00872836" w:rsidP="00C06A48">
            <w:pPr>
              <w:jc w:val="both"/>
              <w:rPr>
                <w:rFonts w:ascii="Cambria" w:hAnsi="Cambria"/>
                <w:b/>
              </w:rPr>
            </w:pPr>
          </w:p>
          <w:p w:rsidR="00872836" w:rsidRPr="00B91D2F" w:rsidRDefault="00872836" w:rsidP="00C06A48">
            <w:pPr>
              <w:spacing w:line="276" w:lineRule="auto"/>
              <w:jc w:val="both"/>
              <w:rPr>
                <w:rFonts w:ascii="Cambria" w:hAnsi="Cambria"/>
              </w:rPr>
            </w:pPr>
            <w:r>
              <w:rPr>
                <w:rFonts w:ascii="Cambria" w:hAnsi="Cambria"/>
              </w:rPr>
              <w:t>Laporan Kelestarian Alam Sekitar</w:t>
            </w:r>
          </w:p>
        </w:tc>
        <w:tc>
          <w:tcPr>
            <w:tcW w:w="5670" w:type="dxa"/>
          </w:tcPr>
          <w:p w:rsidR="00872836" w:rsidRPr="00B3667C" w:rsidRDefault="00B3667C" w:rsidP="002B11AB">
            <w:pPr>
              <w:pStyle w:val="ListParagraph"/>
              <w:numPr>
                <w:ilvl w:val="0"/>
                <w:numId w:val="81"/>
              </w:numPr>
              <w:jc w:val="both"/>
              <w:rPr>
                <w:rFonts w:ascii="Cambria" w:hAnsi="Cambria" w:cs="Calibri"/>
                <w:szCs w:val="24"/>
              </w:rPr>
            </w:pPr>
            <w:r w:rsidRPr="00B3667C">
              <w:rPr>
                <w:rFonts w:ascii="Cambria" w:hAnsi="Cambria" w:cs="Calibri"/>
                <w:szCs w:val="24"/>
              </w:rPr>
              <w:t>P</w:t>
            </w:r>
            <w:r w:rsidR="00872836" w:rsidRPr="00B3667C">
              <w:rPr>
                <w:rFonts w:ascii="Cambria" w:hAnsi="Cambria" w:cs="Calibri"/>
                <w:szCs w:val="24"/>
              </w:rPr>
              <w:t>remis hendaklah menyediakan satu laporan kelestarian alam sekitar setiap tahun mengikut garis panduan yang telah ditetapkan oleh Ketua Pengarah dan disimpan.</w:t>
            </w:r>
          </w:p>
          <w:p w:rsidR="00872836" w:rsidRPr="00B91D2F" w:rsidRDefault="00872836" w:rsidP="00C06A48">
            <w:pPr>
              <w:spacing w:line="276" w:lineRule="auto"/>
              <w:ind w:firstLine="720"/>
              <w:jc w:val="both"/>
              <w:rPr>
                <w:rFonts w:ascii="Cambria" w:hAnsi="Cambria" w:cs="Calibri"/>
                <w:szCs w:val="24"/>
              </w:rPr>
            </w:pPr>
          </w:p>
          <w:p w:rsidR="00872836" w:rsidRPr="00B3667C" w:rsidRDefault="00872836" w:rsidP="002B11AB">
            <w:pPr>
              <w:pStyle w:val="ListParagraph"/>
              <w:numPr>
                <w:ilvl w:val="0"/>
                <w:numId w:val="81"/>
              </w:numPr>
              <w:jc w:val="both"/>
              <w:rPr>
                <w:rFonts w:ascii="Cambria" w:hAnsi="Cambria" w:cs="Calibri"/>
                <w:szCs w:val="24"/>
              </w:rPr>
            </w:pPr>
            <w:r w:rsidRPr="00B3667C">
              <w:rPr>
                <w:rFonts w:ascii="Cambria" w:hAnsi="Cambria" w:cs="Calibri"/>
                <w:szCs w:val="24"/>
              </w:rPr>
              <w:t>Laporan itu hendaklah dikemukakan kepada Ketua Pengarah sebelum atau pada 31 Mac bagi tahun sebelumnya.</w:t>
            </w:r>
          </w:p>
          <w:p w:rsidR="00872836" w:rsidRPr="00B91D2F" w:rsidRDefault="00872836" w:rsidP="00C06A48">
            <w:pPr>
              <w:spacing w:line="276" w:lineRule="auto"/>
              <w:ind w:firstLine="745"/>
              <w:jc w:val="both"/>
              <w:rPr>
                <w:rFonts w:ascii="Cambria" w:hAnsi="Cambria" w:cs="Calibri"/>
                <w:szCs w:val="24"/>
              </w:rPr>
            </w:pPr>
            <w:r>
              <w:rPr>
                <w:rFonts w:ascii="Cambria" w:hAnsi="Cambria" w:cs="Calibri"/>
                <w:szCs w:val="24"/>
              </w:rPr>
              <w:t xml:space="preserve"> </w:t>
            </w:r>
          </w:p>
          <w:p w:rsidR="00B3667C" w:rsidRDefault="00B3667C" w:rsidP="00B3667C">
            <w:pPr>
              <w:pStyle w:val="ListParagraph"/>
              <w:tabs>
                <w:tab w:val="left" w:pos="0"/>
                <w:tab w:val="left" w:pos="540"/>
                <w:tab w:val="left" w:pos="720"/>
              </w:tabs>
              <w:spacing w:line="276" w:lineRule="auto"/>
              <w:ind w:left="0"/>
              <w:jc w:val="both"/>
              <w:rPr>
                <w:rFonts w:ascii="Cambria" w:hAnsi="Cambria"/>
                <w:bCs/>
                <w:szCs w:val="24"/>
                <w:u w:val="single"/>
              </w:rPr>
            </w:pPr>
          </w:p>
          <w:p w:rsidR="00B3667C" w:rsidRDefault="00B3667C" w:rsidP="00B3667C">
            <w:pPr>
              <w:pStyle w:val="ListParagraph"/>
              <w:tabs>
                <w:tab w:val="left" w:pos="0"/>
                <w:tab w:val="left" w:pos="540"/>
                <w:tab w:val="left" w:pos="720"/>
              </w:tabs>
              <w:spacing w:line="276" w:lineRule="auto"/>
              <w:ind w:left="0"/>
              <w:jc w:val="both"/>
              <w:rPr>
                <w:rFonts w:ascii="Cambria" w:hAnsi="Cambria"/>
                <w:bCs/>
                <w:szCs w:val="24"/>
                <w:u w:val="single"/>
              </w:rPr>
            </w:pPr>
          </w:p>
          <w:p w:rsidR="00B3667C" w:rsidRDefault="00B3667C" w:rsidP="00B3667C">
            <w:pPr>
              <w:pStyle w:val="ListParagraph"/>
              <w:tabs>
                <w:tab w:val="left" w:pos="0"/>
                <w:tab w:val="left" w:pos="540"/>
                <w:tab w:val="left" w:pos="720"/>
              </w:tabs>
              <w:spacing w:line="276" w:lineRule="auto"/>
              <w:ind w:left="0"/>
              <w:jc w:val="both"/>
              <w:rPr>
                <w:rFonts w:ascii="Cambria" w:hAnsi="Cambria"/>
                <w:bCs/>
                <w:szCs w:val="24"/>
                <w:u w:val="single"/>
              </w:rPr>
            </w:pPr>
          </w:p>
          <w:p w:rsidR="00B3667C" w:rsidRPr="00B3667C" w:rsidRDefault="00B3667C" w:rsidP="00B3667C">
            <w:pPr>
              <w:pStyle w:val="ListParagraph"/>
              <w:spacing w:line="276" w:lineRule="auto"/>
              <w:ind w:left="0"/>
              <w:jc w:val="both"/>
              <w:rPr>
                <w:rFonts w:ascii="Cambria" w:hAnsi="Cambria"/>
                <w:bCs/>
                <w:szCs w:val="24"/>
                <w:u w:val="single"/>
              </w:rPr>
            </w:pPr>
            <w:r w:rsidRPr="00B3667C">
              <w:rPr>
                <w:rFonts w:ascii="Cambria" w:hAnsi="Cambria"/>
                <w:bCs/>
                <w:szCs w:val="24"/>
                <w:u w:val="single"/>
              </w:rPr>
              <w:t>Penalti:</w:t>
            </w:r>
          </w:p>
          <w:p w:rsidR="00872836" w:rsidRPr="00B91D2F" w:rsidRDefault="00B3667C" w:rsidP="00B3667C">
            <w:pPr>
              <w:pStyle w:val="ListParagraph"/>
              <w:tabs>
                <w:tab w:val="left" w:pos="0"/>
                <w:tab w:val="left" w:pos="540"/>
                <w:tab w:val="left" w:pos="720"/>
              </w:tabs>
              <w:spacing w:line="276" w:lineRule="auto"/>
              <w:ind w:left="0"/>
              <w:jc w:val="both"/>
              <w:rPr>
                <w:rFonts w:ascii="Cambria" w:hAnsi="Cambria"/>
                <w:bCs/>
                <w:szCs w:val="24"/>
              </w:rPr>
            </w:pPr>
            <w:r>
              <w:rPr>
                <w:rFonts w:ascii="Cambria" w:hAnsi="Cambria"/>
                <w:szCs w:val="24"/>
              </w:rPr>
              <w:t>T</w:t>
            </w:r>
            <w:r w:rsidR="00872836" w:rsidRPr="00B91D2F">
              <w:rPr>
                <w:rFonts w:ascii="Cambria" w:hAnsi="Cambria"/>
                <w:szCs w:val="24"/>
              </w:rPr>
              <w:t>idak kurang lima ribu ringgit</w:t>
            </w:r>
            <w:r w:rsidR="00872836" w:rsidRPr="00B91D2F">
              <w:rPr>
                <w:rFonts w:ascii="Cambria" w:hAnsi="Cambria"/>
                <w:bCs/>
                <w:szCs w:val="24"/>
              </w:rPr>
              <w:t xml:space="preserve"> dan tidak lebih daripada dua puluh lima ribu ringgit atau penjara selama tempoh tidak lebih daripada dua tahun atau kedua-duanya.</w:t>
            </w:r>
          </w:p>
          <w:p w:rsidR="00872836" w:rsidRPr="00B91D2F" w:rsidRDefault="00872836" w:rsidP="00C06A48">
            <w:pPr>
              <w:pStyle w:val="ListParagraph"/>
              <w:spacing w:line="276" w:lineRule="auto"/>
              <w:ind w:left="0"/>
              <w:jc w:val="both"/>
              <w:rPr>
                <w:rFonts w:ascii="Cambria" w:hAnsi="Cambria"/>
                <w:szCs w:val="24"/>
              </w:rPr>
            </w:pPr>
          </w:p>
        </w:tc>
        <w:tc>
          <w:tcPr>
            <w:tcW w:w="6120" w:type="dxa"/>
          </w:tcPr>
          <w:p w:rsidR="00872836" w:rsidRPr="00B91D2F" w:rsidRDefault="00872836" w:rsidP="00C06A48">
            <w:pPr>
              <w:ind w:firstLine="720"/>
              <w:jc w:val="both"/>
              <w:rPr>
                <w:rFonts w:ascii="Cambria" w:hAnsi="Cambria" w:cs="Calibri"/>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81 – </w:t>
            </w:r>
          </w:p>
          <w:p w:rsidR="00872836" w:rsidRDefault="00872836" w:rsidP="00C06A48">
            <w:pPr>
              <w:jc w:val="both"/>
              <w:rPr>
                <w:rFonts w:ascii="Cambria" w:hAnsi="Cambria"/>
                <w:b/>
              </w:rPr>
            </w:pPr>
          </w:p>
          <w:p w:rsidR="00872836" w:rsidRPr="00F8325A" w:rsidRDefault="00872836" w:rsidP="00C06A48">
            <w:pPr>
              <w:jc w:val="both"/>
              <w:rPr>
                <w:rFonts w:ascii="Cambria" w:hAnsi="Cambria"/>
              </w:rPr>
            </w:pPr>
            <w:r>
              <w:rPr>
                <w:rFonts w:ascii="Cambria" w:hAnsi="Cambria"/>
              </w:rPr>
              <w:t>Penyampaian notis</w:t>
            </w:r>
          </w:p>
        </w:tc>
        <w:tc>
          <w:tcPr>
            <w:tcW w:w="5670" w:type="dxa"/>
          </w:tcPr>
          <w:p w:rsidR="00872836" w:rsidRPr="00F8325A" w:rsidRDefault="00872836" w:rsidP="002B11AB">
            <w:pPr>
              <w:pStyle w:val="ListParagraph"/>
              <w:numPr>
                <w:ilvl w:val="0"/>
                <w:numId w:val="27"/>
              </w:numPr>
              <w:spacing w:line="276" w:lineRule="auto"/>
              <w:ind w:left="0" w:firstLine="720"/>
              <w:jc w:val="both"/>
              <w:rPr>
                <w:rFonts w:ascii="Cambria" w:hAnsi="Cambria"/>
                <w:szCs w:val="24"/>
              </w:rPr>
            </w:pPr>
            <w:r w:rsidRPr="00F8325A">
              <w:rPr>
                <w:rFonts w:ascii="Cambria" w:hAnsi="Cambria"/>
                <w:szCs w:val="24"/>
              </w:rPr>
              <w:t>Tiap-tiap notis, perintah, saman atau suratan yang dikehendaki atau dibenarkan oleh Akta ini atau oleh mana-mana peraturan yang dibuat di bawahnya supaya disampaikan kepada seseorang boleh disampaikan–</w:t>
            </w:r>
          </w:p>
          <w:p w:rsidR="00872836" w:rsidRPr="00F8325A" w:rsidRDefault="00872836" w:rsidP="00C06A48">
            <w:pPr>
              <w:pStyle w:val="ListParagraph"/>
              <w:spacing w:line="276" w:lineRule="auto"/>
              <w:ind w:left="450"/>
              <w:jc w:val="both"/>
              <w:rPr>
                <w:rFonts w:ascii="Cambria" w:hAnsi="Cambria"/>
                <w:szCs w:val="24"/>
              </w:rPr>
            </w:pPr>
          </w:p>
          <w:p w:rsidR="00872836" w:rsidRPr="00F8325A" w:rsidRDefault="00872836" w:rsidP="002B11AB">
            <w:pPr>
              <w:pStyle w:val="ListParagraph"/>
              <w:numPr>
                <w:ilvl w:val="0"/>
                <w:numId w:val="26"/>
              </w:numPr>
              <w:tabs>
                <w:tab w:val="left" w:pos="1440"/>
              </w:tabs>
              <w:spacing w:line="276" w:lineRule="auto"/>
              <w:ind w:left="1453" w:hanging="992"/>
              <w:jc w:val="both"/>
              <w:rPr>
                <w:rFonts w:ascii="Cambria" w:hAnsi="Cambria"/>
                <w:szCs w:val="24"/>
              </w:rPr>
            </w:pPr>
            <w:r w:rsidRPr="00F8325A">
              <w:rPr>
                <w:rFonts w:ascii="Cambria" w:hAnsi="Cambria"/>
                <w:szCs w:val="24"/>
              </w:rPr>
              <w:t>dengan menyerahkannya kepada orang itu atau dengan menyerahkannya kepada seseorang ahli atau penjawat keluarganya yang dewasa;</w:t>
            </w:r>
          </w:p>
          <w:p w:rsidR="00872836" w:rsidRPr="00F8325A" w:rsidRDefault="00872836" w:rsidP="00C06A48">
            <w:pPr>
              <w:spacing w:line="276" w:lineRule="auto"/>
              <w:ind w:left="1440"/>
              <w:jc w:val="both"/>
              <w:rPr>
                <w:rFonts w:ascii="Cambria" w:hAnsi="Cambria"/>
                <w:szCs w:val="24"/>
              </w:rPr>
            </w:pPr>
          </w:p>
          <w:p w:rsidR="00872836" w:rsidRPr="00F8325A" w:rsidRDefault="00872836" w:rsidP="002B11AB">
            <w:pPr>
              <w:pStyle w:val="ListParagraph"/>
              <w:numPr>
                <w:ilvl w:val="0"/>
                <w:numId w:val="26"/>
              </w:numPr>
              <w:spacing w:line="276" w:lineRule="auto"/>
              <w:ind w:left="1453" w:hanging="992"/>
              <w:jc w:val="both"/>
              <w:rPr>
                <w:rFonts w:ascii="Cambria" w:hAnsi="Cambria"/>
                <w:szCs w:val="24"/>
              </w:rPr>
            </w:pPr>
            <w:r w:rsidRPr="00F8325A">
              <w:rPr>
                <w:rFonts w:ascii="Cambria" w:hAnsi="Cambria"/>
                <w:szCs w:val="24"/>
              </w:rPr>
              <w:t>dengan meninggalkannya di tempat tinggal atau tempat urusan orang itu yang biasa atau yang akhir diketahui dalam suatu sampul yang dialamatkan kepada orang itu; atau</w:t>
            </w:r>
          </w:p>
          <w:p w:rsidR="00872836" w:rsidRPr="00F8325A" w:rsidRDefault="00872836" w:rsidP="00C06A48">
            <w:pPr>
              <w:pStyle w:val="ListParagraph"/>
              <w:spacing w:line="276" w:lineRule="auto"/>
              <w:jc w:val="both"/>
              <w:rPr>
                <w:rFonts w:ascii="Cambria" w:hAnsi="Cambria"/>
                <w:szCs w:val="24"/>
              </w:rPr>
            </w:pPr>
          </w:p>
          <w:p w:rsidR="00872836" w:rsidRPr="00F8325A" w:rsidRDefault="00872836" w:rsidP="002B11AB">
            <w:pPr>
              <w:pStyle w:val="ListParagraph"/>
              <w:numPr>
                <w:ilvl w:val="0"/>
                <w:numId w:val="26"/>
              </w:numPr>
              <w:spacing w:line="276" w:lineRule="auto"/>
              <w:ind w:left="1453" w:hanging="992"/>
              <w:jc w:val="both"/>
              <w:rPr>
                <w:rFonts w:ascii="Cambria" w:hAnsi="Cambria"/>
                <w:szCs w:val="24"/>
              </w:rPr>
            </w:pPr>
            <w:r w:rsidRPr="00F8325A">
              <w:rPr>
                <w:rFonts w:ascii="Cambria" w:hAnsi="Cambria"/>
                <w:szCs w:val="24"/>
              </w:rPr>
              <w:t>dengan menghantar melalui pos berdaftar dalam sampul yang telah dijelaskan bayaran dan dialamatkan kepada orang itu di tempat tinggal atau tempat urusan orang itu yang biasa atau yang akhir diketahui.</w:t>
            </w:r>
          </w:p>
          <w:p w:rsidR="00872836" w:rsidRPr="00F8325A" w:rsidRDefault="00872836" w:rsidP="00C06A48">
            <w:pPr>
              <w:pStyle w:val="ListParagraph"/>
              <w:spacing w:line="276" w:lineRule="auto"/>
              <w:jc w:val="both"/>
              <w:rPr>
                <w:rFonts w:ascii="Cambria" w:hAnsi="Cambria"/>
                <w:szCs w:val="24"/>
              </w:rPr>
            </w:pPr>
          </w:p>
          <w:p w:rsidR="00872836" w:rsidRPr="00F8325A" w:rsidRDefault="00872836" w:rsidP="002B11AB">
            <w:pPr>
              <w:pStyle w:val="ListParagraph"/>
              <w:numPr>
                <w:ilvl w:val="0"/>
                <w:numId w:val="26"/>
              </w:numPr>
              <w:spacing w:line="276" w:lineRule="auto"/>
              <w:ind w:left="1453" w:hanging="992"/>
              <w:jc w:val="both"/>
              <w:rPr>
                <w:rFonts w:ascii="Cambria" w:hAnsi="Cambria"/>
                <w:szCs w:val="24"/>
              </w:rPr>
            </w:pPr>
            <w:r w:rsidRPr="00F8325A">
              <w:rPr>
                <w:rFonts w:ascii="Cambria" w:hAnsi="Cambria" w:cs="Calibri"/>
                <w:szCs w:val="24"/>
              </w:rPr>
              <w:t>dalam hal suatu perbadanan atau syarikat, hendaklah diserahkan kepada Setiausaha ataupun mana-mana kakitangan lain perbadanan berkenaan</w:t>
            </w:r>
          </w:p>
          <w:p w:rsidR="00872836" w:rsidRPr="00F8325A" w:rsidRDefault="00872836" w:rsidP="00C06A48">
            <w:pPr>
              <w:pStyle w:val="ListParagraph"/>
              <w:spacing w:line="276" w:lineRule="auto"/>
              <w:ind w:left="1800"/>
              <w:jc w:val="both"/>
              <w:rPr>
                <w:rFonts w:ascii="Cambria" w:hAnsi="Cambria"/>
                <w:szCs w:val="24"/>
              </w:rPr>
            </w:pPr>
          </w:p>
          <w:p w:rsidR="00872836" w:rsidRPr="00B3667C" w:rsidRDefault="00872836" w:rsidP="002B11AB">
            <w:pPr>
              <w:pStyle w:val="ListParagraph"/>
              <w:numPr>
                <w:ilvl w:val="0"/>
                <w:numId w:val="26"/>
              </w:numPr>
              <w:ind w:left="1336" w:hanging="810"/>
              <w:jc w:val="both"/>
              <w:rPr>
                <w:rFonts w:ascii="Cambria" w:hAnsi="Cambria"/>
                <w:szCs w:val="24"/>
              </w:rPr>
            </w:pPr>
            <w:r w:rsidRPr="00B3667C">
              <w:rPr>
                <w:rFonts w:ascii="Cambria" w:hAnsi="Cambria"/>
                <w:szCs w:val="24"/>
              </w:rPr>
              <w:t>dengan menampal notis, perintah, saman atau suratan itu di sesuatu tempat yang mudah dilihat di premis itu.</w:t>
            </w:r>
          </w:p>
          <w:p w:rsidR="00872836" w:rsidRPr="00F8325A" w:rsidRDefault="00872836" w:rsidP="00C06A48">
            <w:pPr>
              <w:pStyle w:val="ListParagraph"/>
              <w:spacing w:line="276" w:lineRule="auto"/>
              <w:ind w:left="0" w:firstLine="745"/>
              <w:jc w:val="both"/>
              <w:rPr>
                <w:rFonts w:ascii="Cambria" w:hAnsi="Cambria"/>
                <w:szCs w:val="24"/>
              </w:rPr>
            </w:pPr>
          </w:p>
        </w:tc>
        <w:tc>
          <w:tcPr>
            <w:tcW w:w="6120" w:type="dxa"/>
          </w:tcPr>
          <w:p w:rsidR="00872836" w:rsidRPr="00F8325A" w:rsidRDefault="00872836" w:rsidP="00B3667C">
            <w:pPr>
              <w:pStyle w:val="ListParagraph"/>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SESKYEN 82 – </w:t>
            </w:r>
          </w:p>
          <w:p w:rsidR="00872836" w:rsidRDefault="00872836" w:rsidP="00C06A48">
            <w:pPr>
              <w:jc w:val="both"/>
              <w:rPr>
                <w:rFonts w:ascii="Cambria" w:hAnsi="Cambria"/>
                <w:b/>
              </w:rPr>
            </w:pPr>
          </w:p>
          <w:p w:rsidR="00872836" w:rsidRPr="00881C51" w:rsidRDefault="00872836" w:rsidP="00C06A48">
            <w:pPr>
              <w:jc w:val="both"/>
              <w:rPr>
                <w:rFonts w:ascii="Cambria" w:hAnsi="Cambria"/>
              </w:rPr>
            </w:pPr>
            <w:r>
              <w:rPr>
                <w:rFonts w:ascii="Cambria" w:hAnsi="Cambria"/>
              </w:rPr>
              <w:t>Keterangan</w:t>
            </w:r>
          </w:p>
        </w:tc>
        <w:tc>
          <w:tcPr>
            <w:tcW w:w="5670" w:type="dxa"/>
          </w:tcPr>
          <w:p w:rsidR="00872836" w:rsidRPr="00881C51" w:rsidRDefault="00872836" w:rsidP="00C06A48">
            <w:pPr>
              <w:pStyle w:val="ListParagraph"/>
              <w:spacing w:line="276" w:lineRule="auto"/>
              <w:ind w:left="0"/>
              <w:jc w:val="both"/>
              <w:rPr>
                <w:rFonts w:ascii="Cambria" w:hAnsi="Cambria"/>
                <w:szCs w:val="24"/>
              </w:rPr>
            </w:pPr>
            <w:r w:rsidRPr="00881C51">
              <w:rPr>
                <w:rFonts w:ascii="Cambria" w:hAnsi="Cambria"/>
                <w:szCs w:val="24"/>
              </w:rPr>
              <w:t xml:space="preserve">Kandungan bagi sesuatu dokumen yang disedia, dikeluar atau disampaikan di bawah Akta ini hendaklah dianggap sebagai betul dan menjadi bukti </w:t>
            </w:r>
            <w:r w:rsidRPr="00881C51">
              <w:rPr>
                <w:rFonts w:ascii="Cambria" w:hAnsi="Cambria"/>
                <w:i/>
                <w:szCs w:val="24"/>
              </w:rPr>
              <w:t>prima facie</w:t>
            </w:r>
            <w:r w:rsidRPr="00881C51">
              <w:rPr>
                <w:rFonts w:ascii="Cambria" w:hAnsi="Cambria"/>
                <w:szCs w:val="24"/>
              </w:rPr>
              <w:t xml:space="preserve"> sehingga dibuktikan sebaliknya</w:t>
            </w:r>
          </w:p>
        </w:tc>
        <w:tc>
          <w:tcPr>
            <w:tcW w:w="6120" w:type="dxa"/>
          </w:tcPr>
          <w:p w:rsidR="00872836" w:rsidRPr="00881C51" w:rsidRDefault="00872836" w:rsidP="00C06A48">
            <w:pPr>
              <w:pStyle w:val="ListParagraph"/>
              <w:ind w:left="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83 – </w:t>
            </w:r>
          </w:p>
          <w:p w:rsidR="00872836" w:rsidRDefault="00872836" w:rsidP="00C06A48">
            <w:pPr>
              <w:jc w:val="both"/>
              <w:rPr>
                <w:rFonts w:ascii="Cambria" w:hAnsi="Cambria"/>
                <w:b/>
              </w:rPr>
            </w:pPr>
          </w:p>
          <w:p w:rsidR="00872836" w:rsidRPr="00881C51" w:rsidRDefault="00872836" w:rsidP="00C06A48">
            <w:pPr>
              <w:spacing w:line="276" w:lineRule="auto"/>
              <w:jc w:val="both"/>
              <w:rPr>
                <w:rFonts w:ascii="Cambria" w:hAnsi="Cambria"/>
              </w:rPr>
            </w:pPr>
            <w:r>
              <w:rPr>
                <w:rFonts w:ascii="Cambria" w:hAnsi="Cambria"/>
              </w:rPr>
              <w:t>Kesalahan-kesalahan oleh syarikat, firma, pertubuhan, kumpulan-kumpulan orang atau oleh penjawat-penjawat atau ejen-ejen.</w:t>
            </w:r>
          </w:p>
        </w:tc>
        <w:tc>
          <w:tcPr>
            <w:tcW w:w="5670" w:type="dxa"/>
          </w:tcPr>
          <w:p w:rsidR="00872836" w:rsidRPr="00B3667C" w:rsidRDefault="00872836" w:rsidP="002B11AB">
            <w:pPr>
              <w:pStyle w:val="ListParagraph"/>
              <w:numPr>
                <w:ilvl w:val="0"/>
                <w:numId w:val="82"/>
              </w:numPr>
              <w:spacing w:line="276" w:lineRule="auto"/>
              <w:ind w:left="436" w:hanging="180"/>
              <w:jc w:val="both"/>
              <w:rPr>
                <w:rFonts w:ascii="Cambria" w:hAnsi="Cambria" w:cs="Arial"/>
                <w:noProof/>
                <w:szCs w:val="24"/>
              </w:rPr>
            </w:pPr>
            <w:r w:rsidRPr="00B3667C">
              <w:rPr>
                <w:rFonts w:ascii="Cambria" w:hAnsi="Cambria" w:cs="Arial"/>
                <w:noProof/>
                <w:szCs w:val="24"/>
              </w:rPr>
              <w:t>Jika sesuatu kesalahan terhadap Akta ini atau terhadap mana-mana peraturan yang  dibuat  di bawahnya telah dilakukan oleh sesuatu syarikat, firma, ejen, pertubuhan atau lain-lain kumpulan orang, maka prinsipalnya hendaklah bertanggungan atas pelanggaran itu dan boleh dikenakan penalti yang diperuntukkan bagi pelanggaran itu.</w:t>
            </w:r>
          </w:p>
          <w:p w:rsidR="00872836" w:rsidRPr="00881C51" w:rsidRDefault="00872836" w:rsidP="00B3667C">
            <w:pPr>
              <w:spacing w:line="276" w:lineRule="auto"/>
              <w:ind w:firstLine="166"/>
              <w:jc w:val="both"/>
              <w:rPr>
                <w:rFonts w:ascii="Cambria" w:hAnsi="Cambria" w:cs="Arial"/>
                <w:noProof/>
                <w:szCs w:val="24"/>
              </w:rPr>
            </w:pPr>
          </w:p>
          <w:p w:rsidR="00872836" w:rsidRPr="00B3667C" w:rsidRDefault="00872836" w:rsidP="002B11AB">
            <w:pPr>
              <w:pStyle w:val="ListParagraph"/>
              <w:numPr>
                <w:ilvl w:val="0"/>
                <w:numId w:val="82"/>
              </w:numPr>
              <w:spacing w:line="276" w:lineRule="auto"/>
              <w:ind w:left="436" w:hanging="180"/>
              <w:jc w:val="both"/>
              <w:rPr>
                <w:rFonts w:ascii="Cambria" w:hAnsi="Cambria" w:cs="Arial"/>
                <w:noProof/>
                <w:szCs w:val="24"/>
              </w:rPr>
            </w:pPr>
            <w:r w:rsidRPr="00B3667C">
              <w:rPr>
                <w:rFonts w:ascii="Cambria" w:hAnsi="Cambria" w:cs="Arial"/>
                <w:noProof/>
                <w:szCs w:val="24"/>
              </w:rPr>
              <w:t>prinsipalnya hendaklah juga bertanggungan atas pelanggaran itu dan boleh dikenakan penalti yang diperuntukkan bagi pelanggaran itu.</w:t>
            </w:r>
          </w:p>
          <w:p w:rsidR="00872836" w:rsidRPr="00881C51" w:rsidRDefault="00872836" w:rsidP="00B3667C">
            <w:pPr>
              <w:tabs>
                <w:tab w:val="left" w:pos="720"/>
              </w:tabs>
              <w:spacing w:line="276" w:lineRule="auto"/>
              <w:jc w:val="both"/>
              <w:rPr>
                <w:rFonts w:ascii="Cambria" w:hAnsi="Cambria"/>
                <w:szCs w:val="24"/>
              </w:rPr>
            </w:pPr>
            <w:r w:rsidRPr="00881C51">
              <w:rPr>
                <w:rFonts w:ascii="Cambria" w:hAnsi="Cambria" w:cs="Arial"/>
                <w:noProof/>
                <w:szCs w:val="24"/>
              </w:rPr>
              <w:tab/>
            </w:r>
          </w:p>
        </w:tc>
        <w:tc>
          <w:tcPr>
            <w:tcW w:w="6120" w:type="dxa"/>
          </w:tcPr>
          <w:p w:rsidR="00872836" w:rsidRPr="00881C51" w:rsidRDefault="00872836" w:rsidP="00C06A48">
            <w:pPr>
              <w:ind w:firstLine="720"/>
              <w:jc w:val="both"/>
              <w:rPr>
                <w:rFonts w:ascii="Cambria" w:hAnsi="Cambria" w:cs="Arial"/>
                <w:noProof/>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84 -  </w:t>
            </w:r>
          </w:p>
          <w:p w:rsidR="00872836" w:rsidRDefault="00872836" w:rsidP="00C06A48">
            <w:pPr>
              <w:jc w:val="both"/>
              <w:rPr>
                <w:rFonts w:ascii="Cambria" w:hAnsi="Cambria"/>
                <w:b/>
              </w:rPr>
            </w:pPr>
          </w:p>
          <w:p w:rsidR="00872836" w:rsidRPr="00AB1FD1" w:rsidRDefault="00872836" w:rsidP="00C06A48">
            <w:pPr>
              <w:jc w:val="both"/>
              <w:rPr>
                <w:rFonts w:ascii="Cambria" w:hAnsi="Cambria"/>
              </w:rPr>
            </w:pPr>
            <w:r>
              <w:rPr>
                <w:rFonts w:ascii="Cambria" w:hAnsi="Cambria"/>
              </w:rPr>
              <w:t>Pendakwaan</w:t>
            </w:r>
          </w:p>
        </w:tc>
        <w:tc>
          <w:tcPr>
            <w:tcW w:w="5670" w:type="dxa"/>
          </w:tcPr>
          <w:p w:rsidR="00872836" w:rsidRPr="00881C51" w:rsidRDefault="00872836" w:rsidP="00C06A48">
            <w:pPr>
              <w:spacing w:line="276" w:lineRule="auto"/>
              <w:ind w:firstLine="720"/>
              <w:jc w:val="both"/>
              <w:rPr>
                <w:rFonts w:ascii="Cambria" w:hAnsi="Cambria"/>
                <w:szCs w:val="24"/>
              </w:rPr>
            </w:pPr>
            <w:r w:rsidRPr="00881C51">
              <w:rPr>
                <w:rFonts w:ascii="Cambria" w:hAnsi="Cambria"/>
                <w:szCs w:val="24"/>
              </w:rPr>
              <w:t>Tiada pendakwaan boleh dimulakan bagi suatu kesalahan di bawah Akta ini atau</w:t>
            </w:r>
            <w:r>
              <w:rPr>
                <w:rFonts w:ascii="Cambria" w:hAnsi="Cambria"/>
                <w:szCs w:val="24"/>
              </w:rPr>
              <w:t xml:space="preserve"> </w:t>
            </w:r>
            <w:r w:rsidRPr="00881C51">
              <w:rPr>
                <w:rFonts w:ascii="Cambria" w:hAnsi="Cambria"/>
                <w:szCs w:val="24"/>
              </w:rPr>
              <w:t>peraturan-peraturan yang dibuat di bawahnya tanpa keizinan bertulis Pendakwa Raya.</w:t>
            </w:r>
          </w:p>
          <w:p w:rsidR="00872836" w:rsidRPr="00881C51" w:rsidRDefault="00872836" w:rsidP="00C06A48">
            <w:pPr>
              <w:pStyle w:val="ListParagraph"/>
              <w:spacing w:line="276" w:lineRule="auto"/>
              <w:ind w:left="0"/>
              <w:jc w:val="both"/>
              <w:rPr>
                <w:rFonts w:ascii="Cambria" w:hAnsi="Cambria"/>
                <w:szCs w:val="24"/>
              </w:rPr>
            </w:pPr>
          </w:p>
        </w:tc>
        <w:tc>
          <w:tcPr>
            <w:tcW w:w="6120" w:type="dxa"/>
          </w:tcPr>
          <w:p w:rsidR="00872836" w:rsidRPr="00881C51" w:rsidRDefault="00872836" w:rsidP="00C06A48">
            <w:pPr>
              <w:ind w:firstLine="72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85 – </w:t>
            </w:r>
          </w:p>
          <w:p w:rsidR="00872836" w:rsidRDefault="00872836" w:rsidP="00C06A48">
            <w:pPr>
              <w:jc w:val="both"/>
              <w:rPr>
                <w:rFonts w:ascii="Cambria" w:hAnsi="Cambria"/>
                <w:b/>
              </w:rPr>
            </w:pPr>
          </w:p>
          <w:p w:rsidR="00872836" w:rsidRPr="00192416" w:rsidRDefault="00872836" w:rsidP="00C06A48">
            <w:pPr>
              <w:spacing w:line="276" w:lineRule="auto"/>
              <w:jc w:val="both"/>
              <w:rPr>
                <w:rFonts w:ascii="Cambria" w:hAnsi="Cambria"/>
              </w:rPr>
            </w:pPr>
            <w:r>
              <w:rPr>
                <w:rFonts w:ascii="Cambria" w:hAnsi="Cambria"/>
              </w:rPr>
              <w:t>Mengkompaun kesalahan-kesalahan</w:t>
            </w:r>
          </w:p>
        </w:tc>
        <w:tc>
          <w:tcPr>
            <w:tcW w:w="5670" w:type="dxa"/>
          </w:tcPr>
          <w:p w:rsidR="00872836" w:rsidRPr="00192416" w:rsidRDefault="00872836" w:rsidP="00C06A48">
            <w:pPr>
              <w:tabs>
                <w:tab w:val="left" w:pos="1440"/>
              </w:tabs>
              <w:spacing w:line="276" w:lineRule="auto"/>
              <w:ind w:firstLine="709"/>
              <w:jc w:val="both"/>
              <w:rPr>
                <w:rFonts w:ascii="Cambria" w:hAnsi="Cambria" w:cs="Calibri"/>
                <w:bCs/>
                <w:color w:val="FF0000"/>
                <w:szCs w:val="24"/>
              </w:rPr>
            </w:pPr>
            <w:r w:rsidRPr="00192416">
              <w:rPr>
                <w:rFonts w:ascii="Cambria" w:hAnsi="Cambria"/>
                <w:szCs w:val="24"/>
              </w:rPr>
              <w:t>Ketua Pengarah atau mana-mana Timbalan Ketua Pengarah,  atau mana-mana pegawai a</w:t>
            </w:r>
            <w:r w:rsidRPr="00192416">
              <w:rPr>
                <w:rFonts w:ascii="Cambria" w:hAnsi="Cambria"/>
                <w:szCs w:val="24"/>
                <w:lang w:val="ms-MY"/>
              </w:rPr>
              <w:t>w</w:t>
            </w:r>
            <w:r w:rsidRPr="00192416">
              <w:rPr>
                <w:rFonts w:ascii="Cambria" w:hAnsi="Cambria"/>
                <w:szCs w:val="24"/>
              </w:rPr>
              <w:t xml:space="preserve">am lain atau </w:t>
            </w:r>
            <w:r w:rsidRPr="00192416">
              <w:rPr>
                <w:rFonts w:ascii="Cambria" w:hAnsi="Cambria" w:cs="Arial"/>
                <w:szCs w:val="24"/>
              </w:rPr>
              <w:t xml:space="preserve">kepada mana-mana pegawai awam, agensi Kerajaan, pihak berkuasa tempatan atau perbadanan </w:t>
            </w:r>
            <w:r w:rsidRPr="00192416">
              <w:rPr>
                <w:rFonts w:ascii="Cambria" w:hAnsi="Cambria"/>
                <w:szCs w:val="24"/>
              </w:rPr>
              <w:t xml:space="preserve">yang kepadanya Ketua Pengarah telah mewakilkan apa-apa kuasa secara bertulis  boleh mengkompaun mana-mana kesalahan di bawah Akta ini atau peraturan-peraturan yang dibuat di bawahnya yang ditetapkan oleh Menteri sebagai kesalahan yang boleh dikompaun dengan menerima daripada orang yang semunasabahnya disyaki telah melakukan kesalahan itu, sejumlah wang yang </w:t>
            </w:r>
            <w:r w:rsidRPr="00192416">
              <w:rPr>
                <w:rFonts w:ascii="Cambria" w:hAnsi="Cambria" w:cs="Calibri"/>
                <w:bCs/>
                <w:szCs w:val="24"/>
              </w:rPr>
              <w:t>tidak melebihi lima puluh peratus daripada jumlah denda maksimum bagi kesalahan itu yang baginya orang itu sepatutnya dikenakan atau jika dia atau ia telah disabitkan atas kesalahan itu, dalam masa yang  dinyatakan dalam tawaran itu.</w:t>
            </w:r>
          </w:p>
          <w:p w:rsidR="00872836" w:rsidRPr="00192416" w:rsidRDefault="00872836" w:rsidP="00C06A48">
            <w:pPr>
              <w:pStyle w:val="ListParagraph"/>
              <w:spacing w:line="276" w:lineRule="auto"/>
              <w:ind w:left="0"/>
              <w:jc w:val="both"/>
              <w:rPr>
                <w:rFonts w:ascii="Cambria" w:hAnsi="Cambria"/>
                <w:szCs w:val="24"/>
              </w:rPr>
            </w:pPr>
          </w:p>
        </w:tc>
        <w:tc>
          <w:tcPr>
            <w:tcW w:w="6120" w:type="dxa"/>
          </w:tcPr>
          <w:p w:rsidR="00872836" w:rsidRPr="00192416" w:rsidRDefault="00872836" w:rsidP="00C06A48">
            <w:pPr>
              <w:tabs>
                <w:tab w:val="left" w:pos="1440"/>
              </w:tabs>
              <w:ind w:firstLine="709"/>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86 – </w:t>
            </w:r>
          </w:p>
          <w:p w:rsidR="00872836" w:rsidRDefault="00872836" w:rsidP="00C06A48">
            <w:pPr>
              <w:jc w:val="both"/>
              <w:rPr>
                <w:rFonts w:ascii="Cambria" w:hAnsi="Cambria"/>
                <w:b/>
              </w:rPr>
            </w:pPr>
          </w:p>
          <w:p w:rsidR="00872836" w:rsidRPr="009012C4" w:rsidRDefault="00872836" w:rsidP="00C06A48">
            <w:pPr>
              <w:spacing w:line="276" w:lineRule="auto"/>
              <w:jc w:val="both"/>
              <w:rPr>
                <w:rFonts w:ascii="Cambria" w:hAnsi="Cambria"/>
              </w:rPr>
            </w:pPr>
            <w:r>
              <w:rPr>
                <w:rFonts w:ascii="Cambria" w:hAnsi="Cambria"/>
              </w:rPr>
              <w:t>Bidang kuasa Mahkamah Sesyen</w:t>
            </w:r>
          </w:p>
        </w:tc>
        <w:tc>
          <w:tcPr>
            <w:tcW w:w="5670" w:type="dxa"/>
          </w:tcPr>
          <w:p w:rsidR="00872836" w:rsidRPr="009012C4" w:rsidRDefault="00872836" w:rsidP="00C06A48">
            <w:pPr>
              <w:spacing w:line="276" w:lineRule="auto"/>
              <w:ind w:firstLine="720"/>
              <w:jc w:val="both"/>
              <w:rPr>
                <w:rFonts w:ascii="Cambria" w:hAnsi="Cambria"/>
                <w:szCs w:val="24"/>
              </w:rPr>
            </w:pPr>
            <w:r w:rsidRPr="009012C4">
              <w:rPr>
                <w:rFonts w:ascii="Cambria" w:hAnsi="Cambria"/>
                <w:szCs w:val="24"/>
              </w:rPr>
              <w:t>Mahkamah Sesyen di Malaysia adalah mempunyai bidang kuasa untuk membicarakan sesuatu kesalahan di bawah Akta ini dan untuk mengaward hukuman yang sepenuhnya bagi sesuatu kesalahan itu.</w:t>
            </w:r>
          </w:p>
          <w:p w:rsidR="00872836" w:rsidRPr="00171DAB" w:rsidRDefault="00872836" w:rsidP="00C06A48">
            <w:pPr>
              <w:pStyle w:val="ListParagraph"/>
              <w:ind w:left="0"/>
              <w:jc w:val="both"/>
              <w:rPr>
                <w:rFonts w:ascii="Cambria" w:hAnsi="Cambria"/>
                <w:szCs w:val="24"/>
              </w:rPr>
            </w:pPr>
          </w:p>
        </w:tc>
        <w:tc>
          <w:tcPr>
            <w:tcW w:w="6120" w:type="dxa"/>
          </w:tcPr>
          <w:p w:rsidR="00872836" w:rsidRPr="009012C4" w:rsidRDefault="00872836" w:rsidP="00C06A48">
            <w:pPr>
              <w:ind w:firstLine="72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SESKYEN 87 – </w:t>
            </w:r>
          </w:p>
          <w:p w:rsidR="00872836" w:rsidRDefault="00872836" w:rsidP="00C06A48">
            <w:pPr>
              <w:jc w:val="both"/>
              <w:rPr>
                <w:rFonts w:ascii="Cambria" w:hAnsi="Cambria"/>
                <w:b/>
              </w:rPr>
            </w:pPr>
          </w:p>
          <w:p w:rsidR="00872836" w:rsidRPr="00CB2DD0" w:rsidRDefault="00872836" w:rsidP="00C06A48">
            <w:pPr>
              <w:spacing w:line="276" w:lineRule="auto"/>
              <w:jc w:val="both"/>
              <w:rPr>
                <w:rFonts w:ascii="Cambria" w:hAnsi="Cambria"/>
              </w:rPr>
            </w:pPr>
            <w:r>
              <w:rPr>
                <w:rFonts w:ascii="Cambria" w:hAnsi="Cambria"/>
              </w:rPr>
              <w:t>Pencantuman kesalahan</w:t>
            </w:r>
          </w:p>
        </w:tc>
        <w:tc>
          <w:tcPr>
            <w:tcW w:w="5670" w:type="dxa"/>
          </w:tcPr>
          <w:p w:rsidR="00872836" w:rsidRPr="00CB2DD0" w:rsidRDefault="00872836" w:rsidP="00C06A48">
            <w:pPr>
              <w:tabs>
                <w:tab w:val="left" w:pos="851"/>
                <w:tab w:val="left" w:pos="1701"/>
              </w:tabs>
              <w:spacing w:before="240" w:line="276" w:lineRule="auto"/>
              <w:jc w:val="both"/>
              <w:rPr>
                <w:rFonts w:ascii="Cambria" w:hAnsi="Cambria"/>
                <w:szCs w:val="24"/>
              </w:rPr>
            </w:pPr>
            <w:r w:rsidRPr="00CB2DD0">
              <w:rPr>
                <w:rFonts w:ascii="Cambria" w:hAnsi="Cambria"/>
                <w:szCs w:val="24"/>
              </w:rPr>
              <w:t>Walau apa pun seksyen 164 Kanun Tatacara Jenayah, jika seseorang dituduh melakukan lebih daripada satu kesalahan di bawah Akta ini, orang itu boleh dipertuduh dan dibicarakan dalam satu perbicaraan atas apa-apa bilangan kesalahan itu yang dilakukan dalam apa-apa tempoh masa.</w:t>
            </w:r>
          </w:p>
          <w:p w:rsidR="00872836" w:rsidRPr="00CB2DD0" w:rsidRDefault="00872836" w:rsidP="00C06A48">
            <w:pPr>
              <w:pStyle w:val="ListParagraph"/>
              <w:spacing w:line="276" w:lineRule="auto"/>
              <w:ind w:left="0"/>
              <w:jc w:val="both"/>
              <w:rPr>
                <w:rFonts w:ascii="Cambria" w:hAnsi="Cambria"/>
                <w:szCs w:val="24"/>
              </w:rPr>
            </w:pPr>
          </w:p>
        </w:tc>
        <w:tc>
          <w:tcPr>
            <w:tcW w:w="6120" w:type="dxa"/>
          </w:tcPr>
          <w:p w:rsidR="00872836" w:rsidRPr="00CB2DD0" w:rsidRDefault="00872836" w:rsidP="00C06A48">
            <w:pPr>
              <w:tabs>
                <w:tab w:val="left" w:pos="851"/>
                <w:tab w:val="left" w:pos="1701"/>
              </w:tabs>
              <w:spacing w:before="24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SEKSYEN 88 –</w:t>
            </w:r>
          </w:p>
          <w:p w:rsidR="00872836" w:rsidRDefault="00872836" w:rsidP="00C06A48">
            <w:pPr>
              <w:jc w:val="both"/>
              <w:rPr>
                <w:rFonts w:ascii="Cambria" w:hAnsi="Cambria"/>
                <w:b/>
              </w:rPr>
            </w:pPr>
          </w:p>
          <w:p w:rsidR="00872836" w:rsidRPr="006D3FD8" w:rsidRDefault="00872836" w:rsidP="00C06A48">
            <w:pPr>
              <w:jc w:val="both"/>
              <w:rPr>
                <w:rFonts w:ascii="Cambria" w:hAnsi="Cambria"/>
              </w:rPr>
            </w:pPr>
            <w:r>
              <w:rPr>
                <w:rFonts w:ascii="Cambria" w:hAnsi="Cambria"/>
              </w:rPr>
              <w:t>Perahsiaan</w:t>
            </w:r>
          </w:p>
        </w:tc>
        <w:tc>
          <w:tcPr>
            <w:tcW w:w="5670" w:type="dxa"/>
          </w:tcPr>
          <w:p w:rsidR="00872836" w:rsidRPr="006D3FD8" w:rsidRDefault="00872836" w:rsidP="00B3667C">
            <w:pPr>
              <w:tabs>
                <w:tab w:val="left" w:pos="851"/>
              </w:tabs>
              <w:spacing w:before="240" w:line="276" w:lineRule="auto"/>
              <w:jc w:val="both"/>
              <w:rPr>
                <w:rFonts w:ascii="Cambria" w:hAnsi="Cambria"/>
                <w:strike/>
                <w:szCs w:val="24"/>
              </w:rPr>
            </w:pPr>
            <w:r w:rsidRPr="006D3FD8">
              <w:rPr>
                <w:rFonts w:ascii="Cambria" w:hAnsi="Cambria"/>
                <w:szCs w:val="24"/>
              </w:rPr>
              <w:t>Tiada seseorang boleh menzahirkan apa-apa maklumat yang didapati olehnya berkenaan dengan pentadbiran atau pelaksanaan Akta ini atau peraturan-peraturan yang dibuat  di bawahnya berhubung dengan apa-apa pengilangan atau rahsia tred yang digunakan pada menjalankan sesuatu tred, perindustrian atau proses tertentu, melainkan jika penzahiran itu telah dibuat bagi maksusd-maksud Akta ini atau maksud-maksud sesuatu pembicaraan jenayah di bawah Akta ini atau dengan persetujuan  orang yang menjalankan tred, perindustrian atau proses itu.</w:t>
            </w:r>
          </w:p>
          <w:p w:rsidR="00872836" w:rsidRPr="006D3FD8" w:rsidRDefault="00872836" w:rsidP="00C06A48">
            <w:pPr>
              <w:tabs>
                <w:tab w:val="left" w:pos="851"/>
              </w:tabs>
              <w:spacing w:line="276" w:lineRule="auto"/>
              <w:jc w:val="both"/>
              <w:rPr>
                <w:rFonts w:ascii="Cambria" w:hAnsi="Cambria"/>
                <w:szCs w:val="24"/>
              </w:rPr>
            </w:pPr>
          </w:p>
          <w:p w:rsidR="00B3667C" w:rsidRPr="00B3667C" w:rsidRDefault="00B3667C" w:rsidP="00B3667C">
            <w:pPr>
              <w:pStyle w:val="ListParagraph"/>
              <w:spacing w:line="276" w:lineRule="auto"/>
              <w:ind w:left="0"/>
              <w:jc w:val="both"/>
              <w:rPr>
                <w:rFonts w:ascii="Cambria" w:hAnsi="Cambria"/>
                <w:szCs w:val="24"/>
                <w:u w:val="single"/>
              </w:rPr>
            </w:pPr>
            <w:r w:rsidRPr="00B3667C">
              <w:rPr>
                <w:rFonts w:ascii="Cambria" w:hAnsi="Cambria"/>
                <w:szCs w:val="24"/>
                <w:u w:val="single"/>
              </w:rPr>
              <w:t>Penalti:</w:t>
            </w:r>
          </w:p>
          <w:p w:rsidR="00872836" w:rsidRDefault="00B3667C" w:rsidP="00B3667C">
            <w:pPr>
              <w:pStyle w:val="ListParagraph"/>
              <w:spacing w:line="276" w:lineRule="auto"/>
              <w:ind w:left="0"/>
              <w:jc w:val="both"/>
              <w:rPr>
                <w:rFonts w:ascii="Cambria" w:hAnsi="Cambria"/>
                <w:szCs w:val="24"/>
              </w:rPr>
            </w:pPr>
            <w:r>
              <w:rPr>
                <w:rFonts w:ascii="Cambria" w:hAnsi="Cambria"/>
                <w:szCs w:val="24"/>
              </w:rPr>
              <w:t>T</w:t>
            </w:r>
            <w:r w:rsidR="00872836" w:rsidRPr="006D3FD8">
              <w:rPr>
                <w:rFonts w:ascii="Cambria" w:hAnsi="Cambria"/>
                <w:szCs w:val="24"/>
              </w:rPr>
              <w:t>idak melebihi lima puluh ribu ringgit atau penjara dipenjarakan selama tempoh tidak melebihi dua tahun atau kedua-duanya.</w:t>
            </w:r>
          </w:p>
          <w:p w:rsidR="00872836" w:rsidRPr="006D3FD8" w:rsidRDefault="00872836" w:rsidP="00C06A48">
            <w:pPr>
              <w:pStyle w:val="ListParagraph"/>
              <w:spacing w:line="276" w:lineRule="auto"/>
              <w:ind w:left="0" w:firstLine="745"/>
              <w:jc w:val="both"/>
              <w:rPr>
                <w:rFonts w:ascii="Cambria" w:hAnsi="Cambria"/>
                <w:szCs w:val="24"/>
              </w:rPr>
            </w:pPr>
          </w:p>
        </w:tc>
        <w:tc>
          <w:tcPr>
            <w:tcW w:w="6120" w:type="dxa"/>
          </w:tcPr>
          <w:p w:rsidR="00872836" w:rsidRPr="006D3FD8" w:rsidRDefault="00872836" w:rsidP="00C06A48">
            <w:pPr>
              <w:tabs>
                <w:tab w:val="left" w:pos="851"/>
              </w:tabs>
              <w:spacing w:before="240"/>
              <w:ind w:firstLine="603"/>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89 – </w:t>
            </w:r>
          </w:p>
          <w:p w:rsidR="00872836" w:rsidRDefault="00872836" w:rsidP="00C06A48">
            <w:pPr>
              <w:jc w:val="both"/>
              <w:rPr>
                <w:rFonts w:ascii="Cambria" w:hAnsi="Cambria"/>
                <w:b/>
              </w:rPr>
            </w:pPr>
          </w:p>
          <w:p w:rsidR="00872836" w:rsidRPr="00C855FC" w:rsidRDefault="00872836" w:rsidP="00C06A48">
            <w:pPr>
              <w:spacing w:line="276" w:lineRule="auto"/>
              <w:jc w:val="both"/>
              <w:rPr>
                <w:rFonts w:ascii="Cambria" w:hAnsi="Cambria"/>
              </w:rPr>
            </w:pPr>
            <w:r>
              <w:rPr>
                <w:rFonts w:ascii="Cambria" w:hAnsi="Cambria"/>
              </w:rPr>
              <w:t>Perlindungan pemberi maklumat</w:t>
            </w:r>
          </w:p>
        </w:tc>
        <w:tc>
          <w:tcPr>
            <w:tcW w:w="5670" w:type="dxa"/>
          </w:tcPr>
          <w:p w:rsidR="00872836" w:rsidRPr="00B3667C" w:rsidRDefault="00872836" w:rsidP="00B3667C">
            <w:pPr>
              <w:spacing w:line="276" w:lineRule="auto"/>
              <w:jc w:val="both"/>
              <w:rPr>
                <w:rFonts w:ascii="Cambria" w:hAnsi="Cambria"/>
                <w:szCs w:val="24"/>
              </w:rPr>
            </w:pPr>
            <w:r w:rsidRPr="00B3667C">
              <w:rPr>
                <w:rFonts w:ascii="Cambria" w:hAnsi="Cambria"/>
                <w:szCs w:val="24"/>
              </w:rPr>
              <w:t>Kecuali sebagaimana yang diperuntukan dalam subseksyen (2) dan (3), tiada saksi dalam mana-mana prosiding sivil atau jenayah menurut Akta ini boleh dikehendaki atau dibenarkan untuk menzahirkan nama atau alamat mana-mana pemberi maklumat atau isi dan jenis maklumat yang diterima daripadanya atau menyatakan apa-apa perkara yang mungkin menyebabkan dia diketahui.</w:t>
            </w:r>
          </w:p>
          <w:p w:rsidR="00872836" w:rsidRPr="00C855FC" w:rsidRDefault="00872836" w:rsidP="00C06A48">
            <w:pPr>
              <w:spacing w:line="276" w:lineRule="auto"/>
              <w:jc w:val="both"/>
              <w:rPr>
                <w:rFonts w:ascii="Cambria" w:hAnsi="Cambria"/>
                <w:szCs w:val="24"/>
              </w:rPr>
            </w:pPr>
          </w:p>
          <w:p w:rsidR="00872836" w:rsidRPr="00C855FC" w:rsidRDefault="00872836" w:rsidP="00C06A48">
            <w:pPr>
              <w:pStyle w:val="ListParagraph"/>
              <w:spacing w:line="276" w:lineRule="auto"/>
              <w:ind w:left="0" w:firstLine="603"/>
              <w:jc w:val="both"/>
              <w:rPr>
                <w:rFonts w:ascii="Cambria" w:hAnsi="Cambria"/>
                <w:szCs w:val="24"/>
              </w:rPr>
            </w:pPr>
          </w:p>
        </w:tc>
        <w:tc>
          <w:tcPr>
            <w:tcW w:w="6120" w:type="dxa"/>
          </w:tcPr>
          <w:p w:rsidR="00872836" w:rsidRPr="00C855FC" w:rsidRDefault="00872836" w:rsidP="00E94AB8">
            <w:pPr>
              <w:pStyle w:val="ListParagraph"/>
              <w:tabs>
                <w:tab w:val="left" w:pos="851"/>
                <w:tab w:val="left" w:pos="1701"/>
              </w:tabs>
              <w:ind w:left="855"/>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90 – </w:t>
            </w:r>
          </w:p>
          <w:p w:rsidR="00872836" w:rsidRDefault="00872836" w:rsidP="00C06A48">
            <w:pPr>
              <w:jc w:val="both"/>
              <w:rPr>
                <w:rFonts w:ascii="Cambria" w:hAnsi="Cambria"/>
                <w:b/>
              </w:rPr>
            </w:pPr>
          </w:p>
          <w:p w:rsidR="00872836" w:rsidRPr="00167AC2" w:rsidRDefault="00872836" w:rsidP="00C06A48">
            <w:pPr>
              <w:jc w:val="both"/>
              <w:rPr>
                <w:rFonts w:ascii="Cambria" w:hAnsi="Cambria"/>
              </w:rPr>
            </w:pPr>
            <w:r>
              <w:rPr>
                <w:rFonts w:ascii="Cambria" w:hAnsi="Cambria"/>
              </w:rPr>
              <w:t>Ganjaran kepada pemberi maklumat</w:t>
            </w:r>
          </w:p>
        </w:tc>
        <w:tc>
          <w:tcPr>
            <w:tcW w:w="5670" w:type="dxa"/>
          </w:tcPr>
          <w:p w:rsidR="00872836" w:rsidRPr="00167AC2" w:rsidRDefault="00872836" w:rsidP="00C06A48">
            <w:pPr>
              <w:tabs>
                <w:tab w:val="left" w:pos="851"/>
              </w:tabs>
              <w:spacing w:before="240" w:line="276" w:lineRule="auto"/>
              <w:jc w:val="both"/>
              <w:rPr>
                <w:rFonts w:ascii="Cambria" w:hAnsi="Cambria"/>
                <w:szCs w:val="24"/>
              </w:rPr>
            </w:pPr>
            <w:r w:rsidRPr="00167AC2">
              <w:rPr>
                <w:rFonts w:ascii="Cambria" w:hAnsi="Cambria"/>
                <w:szCs w:val="24"/>
              </w:rPr>
              <w:t>Ketua Pengarah boleh memerintahkan supaya ganjaran sebagaimana yang difikirkannya patut dibayar kepada pemberi maklumat bagi perkhidmatan, maklumat, pernyataan atau bantuan berkenaan dengan pengesanan apa-apa kesalahan di bawah Akta ini.</w:t>
            </w:r>
          </w:p>
          <w:p w:rsidR="00872836" w:rsidRPr="00167AC2" w:rsidRDefault="00872836" w:rsidP="00C06A48">
            <w:pPr>
              <w:pStyle w:val="ListParagraph"/>
              <w:spacing w:line="276" w:lineRule="auto"/>
              <w:ind w:left="0"/>
              <w:jc w:val="both"/>
              <w:rPr>
                <w:rFonts w:ascii="Cambria" w:hAnsi="Cambria"/>
                <w:szCs w:val="24"/>
              </w:rPr>
            </w:pPr>
          </w:p>
        </w:tc>
        <w:tc>
          <w:tcPr>
            <w:tcW w:w="6120" w:type="dxa"/>
          </w:tcPr>
          <w:p w:rsidR="00872836" w:rsidRPr="00167AC2" w:rsidRDefault="00872836" w:rsidP="00C06A48">
            <w:pPr>
              <w:tabs>
                <w:tab w:val="left" w:pos="851"/>
              </w:tabs>
              <w:spacing w:before="24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SESKYEN 91 – </w:t>
            </w:r>
          </w:p>
          <w:p w:rsidR="00872836" w:rsidRDefault="00872836" w:rsidP="00C06A48">
            <w:pPr>
              <w:jc w:val="both"/>
              <w:rPr>
                <w:rFonts w:ascii="Cambria" w:hAnsi="Cambria"/>
                <w:b/>
              </w:rPr>
            </w:pPr>
          </w:p>
          <w:p w:rsidR="00872836" w:rsidRPr="00AE2504" w:rsidRDefault="00872836" w:rsidP="00C06A48">
            <w:pPr>
              <w:jc w:val="both"/>
              <w:rPr>
                <w:rFonts w:ascii="Cambria" w:hAnsi="Cambria"/>
              </w:rPr>
            </w:pPr>
            <w:r>
              <w:rPr>
                <w:rFonts w:ascii="Cambria" w:hAnsi="Cambria"/>
              </w:rPr>
              <w:t>Kuasa untuk meminda Jadual</w:t>
            </w:r>
          </w:p>
        </w:tc>
        <w:tc>
          <w:tcPr>
            <w:tcW w:w="5670" w:type="dxa"/>
          </w:tcPr>
          <w:p w:rsidR="00872836" w:rsidRPr="00AE2504" w:rsidRDefault="00872836" w:rsidP="00C06A48">
            <w:pPr>
              <w:pStyle w:val="ListParagraph"/>
              <w:spacing w:line="276" w:lineRule="auto"/>
              <w:ind w:left="0"/>
              <w:jc w:val="both"/>
              <w:rPr>
                <w:rFonts w:ascii="Cambria" w:hAnsi="Cambria"/>
                <w:szCs w:val="24"/>
              </w:rPr>
            </w:pPr>
            <w:r w:rsidRPr="00AE2504">
              <w:rPr>
                <w:rFonts w:ascii="Cambria" w:hAnsi="Cambria"/>
                <w:szCs w:val="24"/>
              </w:rPr>
              <w:t>Menteri boleh, melalui Perintah yang disiarkan dalam Warta, mengubah, memotong, menambah kepada, menggantikan atau selainnya meminda Jadual kepada Akta ini</w:t>
            </w:r>
          </w:p>
        </w:tc>
        <w:tc>
          <w:tcPr>
            <w:tcW w:w="6120" w:type="dxa"/>
          </w:tcPr>
          <w:p w:rsidR="00872836" w:rsidRPr="00AE2504" w:rsidRDefault="00872836" w:rsidP="00C06A48">
            <w:pPr>
              <w:pStyle w:val="ListParagraph"/>
              <w:ind w:left="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SESKYEN 92 – </w:t>
            </w:r>
          </w:p>
          <w:p w:rsidR="00872836" w:rsidRDefault="00872836" w:rsidP="00C06A48">
            <w:pPr>
              <w:jc w:val="both"/>
              <w:rPr>
                <w:rFonts w:ascii="Cambria" w:hAnsi="Cambria"/>
                <w:b/>
              </w:rPr>
            </w:pPr>
          </w:p>
          <w:p w:rsidR="00872836" w:rsidRPr="002076F3" w:rsidRDefault="00872836" w:rsidP="00C06A48">
            <w:pPr>
              <w:spacing w:line="276" w:lineRule="auto"/>
              <w:jc w:val="both"/>
              <w:rPr>
                <w:rFonts w:ascii="Cambria" w:hAnsi="Cambria"/>
              </w:rPr>
            </w:pPr>
            <w:r>
              <w:rPr>
                <w:rFonts w:ascii="Cambria" w:hAnsi="Cambria"/>
              </w:rPr>
              <w:t>Peraturan-peraturan</w:t>
            </w:r>
          </w:p>
        </w:tc>
        <w:tc>
          <w:tcPr>
            <w:tcW w:w="5670" w:type="dxa"/>
          </w:tcPr>
          <w:p w:rsidR="00872836" w:rsidRPr="00B3667C" w:rsidRDefault="00872836" w:rsidP="002B11AB">
            <w:pPr>
              <w:pStyle w:val="ListParagraph"/>
              <w:numPr>
                <w:ilvl w:val="0"/>
                <w:numId w:val="83"/>
              </w:numPr>
              <w:spacing w:line="276" w:lineRule="auto"/>
              <w:ind w:left="526"/>
              <w:jc w:val="both"/>
              <w:rPr>
                <w:rFonts w:ascii="Cambria" w:hAnsi="Cambria"/>
                <w:szCs w:val="24"/>
              </w:rPr>
            </w:pPr>
            <w:r w:rsidRPr="00B3667C">
              <w:rPr>
                <w:rFonts w:ascii="Cambria" w:hAnsi="Cambria"/>
                <w:szCs w:val="24"/>
              </w:rPr>
              <w:t xml:space="preserve">Menteri boleh membuat peraturan-peraturan yang suai manfaat </w:t>
            </w:r>
            <w:r w:rsidRPr="00B3667C">
              <w:rPr>
                <w:rFonts w:ascii="Cambria" w:hAnsi="Cambria" w:cs="Calibri"/>
                <w:szCs w:val="24"/>
              </w:rPr>
              <w:t>atau perlu bagi melaksanakan peruntukan Akta ini dengan lebih baik atau bagi menetapkan apa-apa jua yang boleh atau dikehendaki supaya ditetapkan di bawah Akta ini.</w:t>
            </w:r>
          </w:p>
          <w:p w:rsidR="00B3667C" w:rsidRDefault="00B3667C" w:rsidP="00B3667C">
            <w:pPr>
              <w:jc w:val="both"/>
              <w:rPr>
                <w:rFonts w:ascii="Cambria" w:hAnsi="Cambria"/>
                <w:szCs w:val="24"/>
              </w:rPr>
            </w:pPr>
          </w:p>
          <w:p w:rsidR="00872836" w:rsidRPr="00B3667C" w:rsidRDefault="00872836" w:rsidP="002B11AB">
            <w:pPr>
              <w:pStyle w:val="ListParagraph"/>
              <w:numPr>
                <w:ilvl w:val="0"/>
                <w:numId w:val="83"/>
              </w:numPr>
              <w:ind w:left="526"/>
              <w:jc w:val="both"/>
              <w:rPr>
                <w:rFonts w:ascii="Cambria" w:hAnsi="Cambria"/>
                <w:szCs w:val="24"/>
              </w:rPr>
            </w:pPr>
            <w:r w:rsidRPr="00B3667C">
              <w:rPr>
                <w:rFonts w:ascii="Cambria" w:hAnsi="Cambria"/>
                <w:szCs w:val="24"/>
              </w:rPr>
              <w:t>Tanpa menjejaskan keluasan subseksyen (1), peraturan-peraturan boleh dibuat berkenaan dengan yang berikut-</w:t>
            </w:r>
          </w:p>
          <w:p w:rsidR="00872836" w:rsidRPr="002076F3" w:rsidRDefault="00872836" w:rsidP="00C06A48">
            <w:pPr>
              <w:spacing w:line="276" w:lineRule="auto"/>
              <w:jc w:val="both"/>
              <w:rPr>
                <w:rFonts w:ascii="Cambria" w:hAnsi="Cambria"/>
                <w:color w:val="FF0000"/>
                <w:szCs w:val="24"/>
              </w:rPr>
            </w:pPr>
          </w:p>
          <w:p w:rsidR="00872836" w:rsidRPr="002076F3" w:rsidRDefault="00872836" w:rsidP="002B11AB">
            <w:pPr>
              <w:pStyle w:val="ListParagraph"/>
              <w:numPr>
                <w:ilvl w:val="0"/>
                <w:numId w:val="25"/>
              </w:numPr>
              <w:tabs>
                <w:tab w:val="left" w:pos="2160"/>
              </w:tabs>
              <w:spacing w:line="276" w:lineRule="auto"/>
              <w:jc w:val="both"/>
              <w:rPr>
                <w:rFonts w:ascii="Cambria" w:hAnsi="Cambria"/>
                <w:szCs w:val="24"/>
              </w:rPr>
            </w:pPr>
            <w:r w:rsidRPr="002076F3">
              <w:rPr>
                <w:rFonts w:ascii="Cambria" w:hAnsi="Cambria"/>
                <w:szCs w:val="24"/>
              </w:rPr>
              <w:t>fi yang kena dibayar di bawah Akta ini;</w:t>
            </w:r>
          </w:p>
          <w:p w:rsidR="00872836" w:rsidRPr="002076F3" w:rsidRDefault="00872836" w:rsidP="00C06A48">
            <w:pPr>
              <w:spacing w:line="276" w:lineRule="auto"/>
              <w:ind w:left="2160"/>
              <w:jc w:val="both"/>
              <w:rPr>
                <w:rFonts w:ascii="Cambria" w:hAnsi="Cambria"/>
                <w:color w:val="FF0000"/>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menetapkan standard-standard atau kritirium-kritirium bagi melaksanakan apa-apa dasar atau pengkelasan yang diisytiharkan mengenai alam sekitar bagi perlindungan alam sekitar;</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menetapkan standard-standard atau kritirium-kritirium bagi    menentukan bilakah sesuatu bahan, perbuatan atau benda itu meracun, merosakkan, mencela, memudaratkan kesihatan, atau berada dalam apa-apa perihal lain yang tersebut dalam Akta ini;</w:t>
            </w:r>
          </w:p>
          <w:p w:rsidR="00872836" w:rsidRDefault="00872836" w:rsidP="00C06A48">
            <w:pPr>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melarang pelepasan, pengeluaran atau peletakan ke dalam alam sekitar apa-apa bahan, sama ada cecair, pepejal atau gas dan melarang atau mengawal penggunaan sesuatu bahanapi yang tertentu;</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menetapkan standard kualiti udara ambien, dan standard-standard pengeluaran dan menentukan nilai batas, nilai ambang, standard teknikal dan menyatakan beban maksimum yang dibenarkan bagi apa-apa bahan yang boleh berada dalam atau dilepaskan ke dalam udara;</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menetapkan penggunaan teknologi, teknik atau praktis terbaik;</w:t>
            </w:r>
          </w:p>
          <w:p w:rsidR="00872836" w:rsidRPr="002076F3" w:rsidRDefault="00872836" w:rsidP="00C06A48">
            <w:pPr>
              <w:spacing w:line="276" w:lineRule="auto"/>
              <w:ind w:left="720"/>
              <w:jc w:val="both"/>
              <w:rPr>
                <w:rFonts w:ascii="Cambria" w:hAnsi="Cambria"/>
                <w:color w:val="FF00FF"/>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menetapkan standard kualiti air ambien dan standard pelepasan dan menyatakan beban maksimum yang dibenarkan yang boleh dilepaskan oleh mana-mana punca ke dalam perairan pedalaman;</w:t>
            </w:r>
          </w:p>
          <w:p w:rsidR="00872836" w:rsidRPr="002076F3" w:rsidRDefault="00872836" w:rsidP="00C06A48">
            <w:pPr>
              <w:spacing w:line="276" w:lineRule="auto"/>
              <w:ind w:left="720"/>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melarang penggunaan apa-apa kelengkapan, kemudahan, kenderaan, premis perindustrian atau kapal yang boleh menyebabkan pencemaran atau mengawal pembinaan, pemasangan atau pengendaliannya untuk mencegah atau mengurangkan pencemaran hingga takat yang paling sedikit;</w:t>
            </w:r>
          </w:p>
          <w:p w:rsidR="00872836" w:rsidRPr="002076F3" w:rsidRDefault="00872836" w:rsidP="00C06A48">
            <w:pPr>
              <w:pStyle w:val="ListParagraph"/>
              <w:spacing w:line="276" w:lineRule="auto"/>
              <w:ind w:left="0"/>
              <w:jc w:val="both"/>
              <w:rPr>
                <w:rFonts w:ascii="Cambria" w:hAnsi="Cambria"/>
                <w:color w:val="FF0000"/>
                <w:szCs w:val="24"/>
              </w:rPr>
            </w:pPr>
          </w:p>
          <w:p w:rsidR="00872836" w:rsidRPr="002076F3" w:rsidRDefault="00872836" w:rsidP="002B11AB">
            <w:pPr>
              <w:pStyle w:val="ListParagraph"/>
              <w:numPr>
                <w:ilvl w:val="0"/>
                <w:numId w:val="25"/>
              </w:numPr>
              <w:tabs>
                <w:tab w:val="left" w:pos="2127"/>
              </w:tabs>
              <w:spacing w:line="276" w:lineRule="auto"/>
              <w:jc w:val="both"/>
              <w:rPr>
                <w:rFonts w:ascii="Cambria" w:hAnsi="Cambria"/>
                <w:szCs w:val="24"/>
              </w:rPr>
            </w:pPr>
            <w:r w:rsidRPr="002076F3">
              <w:rPr>
                <w:rFonts w:ascii="Cambria" w:hAnsi="Cambria"/>
                <w:szCs w:val="24"/>
              </w:rPr>
              <w:t>mengawal pengadaan tempat-tempat untuk melupuskan buangan-buangan pepejal atau cecair di atas atau di dalam tanah;</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tabs>
                <w:tab w:val="left" w:pos="2127"/>
              </w:tabs>
              <w:spacing w:line="276" w:lineRule="auto"/>
              <w:jc w:val="both"/>
              <w:rPr>
                <w:rFonts w:ascii="Cambria" w:hAnsi="Cambria"/>
                <w:szCs w:val="24"/>
              </w:rPr>
            </w:pPr>
            <w:r w:rsidRPr="002076F3">
              <w:rPr>
                <w:rFonts w:ascii="Cambria" w:hAnsi="Cambria"/>
                <w:szCs w:val="24"/>
              </w:rPr>
              <w:t>mentakrifkan bunyi bising yang mencela dan menetapkan standard</w:t>
            </w:r>
            <w:proofErr w:type="gramStart"/>
            <w:r w:rsidRPr="002076F3">
              <w:rPr>
                <w:rFonts w:ascii="Cambria" w:hAnsi="Cambria"/>
                <w:szCs w:val="24"/>
              </w:rPr>
              <w:t>-  standard</w:t>
            </w:r>
            <w:proofErr w:type="gramEnd"/>
            <w:r>
              <w:rPr>
                <w:rFonts w:ascii="Cambria" w:hAnsi="Cambria"/>
                <w:szCs w:val="24"/>
              </w:rPr>
              <w:t xml:space="preserve"> </w:t>
            </w:r>
            <w:r w:rsidRPr="002076F3">
              <w:rPr>
                <w:rFonts w:ascii="Cambria" w:hAnsi="Cambria"/>
                <w:szCs w:val="24"/>
              </w:rPr>
              <w:t>bagi bunyi bising yang boleh dibenarkan;</w:t>
            </w:r>
          </w:p>
          <w:p w:rsidR="00872836" w:rsidRPr="002076F3" w:rsidRDefault="00872836" w:rsidP="00C06A48">
            <w:pPr>
              <w:pStyle w:val="ListParagraph"/>
              <w:spacing w:line="276" w:lineRule="auto"/>
              <w:ind w:left="0"/>
              <w:jc w:val="both"/>
              <w:rPr>
                <w:rFonts w:ascii="Cambria" w:hAnsi="Cambria"/>
                <w:color w:val="FF0000"/>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apa-apa bahan berbahaya kepada alam sekitar, pencemar atau buangan yang dinyatakan di bawah Akta ini;</w:t>
            </w:r>
          </w:p>
          <w:p w:rsidR="00872836" w:rsidRPr="002076F3" w:rsidRDefault="00872836" w:rsidP="00C06A48">
            <w:pPr>
              <w:pStyle w:val="ListParagraph"/>
              <w:spacing w:line="276" w:lineRule="auto"/>
              <w:ind w:left="2153" w:hanging="735"/>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menghendaki sesiapa yang mengendalikan, menyimpan atau menggunakan minyak atau campuran yang mengandungi minyak supaya melaporkan pelepasan dan pertumpahan minyak atau campuran mengandungi minyak ke dalam perairan wilayah;</w:t>
            </w:r>
          </w:p>
          <w:p w:rsidR="00872836" w:rsidRPr="002076F3" w:rsidRDefault="00872836" w:rsidP="00C06A48">
            <w:pPr>
              <w:pStyle w:val="ListParagraph"/>
              <w:spacing w:line="276" w:lineRule="auto"/>
              <w:jc w:val="both"/>
              <w:rPr>
                <w:rFonts w:ascii="Cambria" w:hAnsi="Cambria"/>
                <w:color w:val="FF0000"/>
                <w:szCs w:val="24"/>
              </w:rPr>
            </w:pPr>
          </w:p>
          <w:p w:rsidR="00872836" w:rsidRPr="002076F3" w:rsidRDefault="00872836" w:rsidP="002B11AB">
            <w:pPr>
              <w:pStyle w:val="ListParagraph"/>
              <w:numPr>
                <w:ilvl w:val="0"/>
                <w:numId w:val="25"/>
              </w:numPr>
              <w:tabs>
                <w:tab w:val="left" w:pos="2160"/>
              </w:tabs>
              <w:spacing w:line="276" w:lineRule="auto"/>
              <w:jc w:val="both"/>
              <w:rPr>
                <w:rFonts w:ascii="Cambria" w:hAnsi="Cambria"/>
                <w:szCs w:val="24"/>
              </w:rPr>
            </w:pPr>
            <w:r w:rsidRPr="002076F3">
              <w:rPr>
                <w:rFonts w:ascii="Cambria" w:hAnsi="Cambria"/>
                <w:szCs w:val="24"/>
              </w:rPr>
              <w:t>menghendaki sesiapa yang mengendalikan, menyimpan atau menggunakan minyak atau campuran yang mengandungi minyak supaya mengadakan apa-apa benda atau bahan dan kelengkapan dan kakitangan yang perlu untuk mencegah atau menghapuskan pencemaran minyak di perairan wilayah yang mungkin berlaku dalam masa menjalankan urusannya;</w:t>
            </w:r>
          </w:p>
          <w:p w:rsidR="00872836" w:rsidRPr="002076F3" w:rsidRDefault="00872836" w:rsidP="00C06A48">
            <w:pPr>
              <w:pStyle w:val="ListParagraph"/>
              <w:tabs>
                <w:tab w:val="left" w:pos="2268"/>
              </w:tabs>
              <w:spacing w:line="276" w:lineRule="auto"/>
              <w:ind w:left="2268"/>
              <w:jc w:val="both"/>
              <w:rPr>
                <w:rFonts w:ascii="Cambria" w:hAnsi="Cambria"/>
                <w:color w:val="FF0000"/>
                <w:szCs w:val="24"/>
              </w:rPr>
            </w:pPr>
          </w:p>
          <w:p w:rsidR="00872836" w:rsidRPr="002076F3" w:rsidRDefault="00872836" w:rsidP="002B11AB">
            <w:pPr>
              <w:pStyle w:val="ListParagraph"/>
              <w:numPr>
                <w:ilvl w:val="0"/>
                <w:numId w:val="25"/>
              </w:numPr>
              <w:tabs>
                <w:tab w:val="left" w:pos="2160"/>
              </w:tabs>
              <w:spacing w:line="276" w:lineRule="auto"/>
              <w:jc w:val="both"/>
              <w:rPr>
                <w:rFonts w:ascii="Cambria" w:hAnsi="Cambria"/>
                <w:szCs w:val="24"/>
              </w:rPr>
            </w:pPr>
            <w:r w:rsidRPr="002076F3">
              <w:rPr>
                <w:rFonts w:ascii="Cambria" w:hAnsi="Cambria"/>
                <w:szCs w:val="24"/>
              </w:rPr>
              <w:t>mengawal audit alam sekitar dan pengemukaan suatu laporan audit dan pelantikan orang yang berwibawa untuk menjalankan audit alam sekitar dan boleh menetapkan bayaran;</w:t>
            </w:r>
          </w:p>
          <w:p w:rsidR="00872836" w:rsidRPr="002076F3" w:rsidRDefault="00872836" w:rsidP="00C06A48">
            <w:pPr>
              <w:pStyle w:val="ListParagraph"/>
              <w:tabs>
                <w:tab w:val="left" w:pos="2268"/>
              </w:tabs>
              <w:spacing w:line="276" w:lineRule="auto"/>
              <w:ind w:left="2268"/>
              <w:jc w:val="both"/>
              <w:rPr>
                <w:rFonts w:ascii="Cambria" w:hAnsi="Cambria"/>
                <w:szCs w:val="24"/>
              </w:rPr>
            </w:pPr>
          </w:p>
          <w:p w:rsidR="00872836" w:rsidRPr="002076F3" w:rsidRDefault="00872836" w:rsidP="002B11AB">
            <w:pPr>
              <w:pStyle w:val="ListParagraph"/>
              <w:numPr>
                <w:ilvl w:val="0"/>
                <w:numId w:val="25"/>
              </w:numPr>
              <w:tabs>
                <w:tab w:val="left" w:pos="2160"/>
              </w:tabs>
              <w:spacing w:line="276" w:lineRule="auto"/>
              <w:jc w:val="both"/>
              <w:rPr>
                <w:rFonts w:ascii="Cambria" w:hAnsi="Cambria"/>
                <w:szCs w:val="24"/>
              </w:rPr>
            </w:pPr>
            <w:r w:rsidRPr="002076F3">
              <w:rPr>
                <w:rFonts w:ascii="Cambria" w:hAnsi="Cambria"/>
                <w:szCs w:val="24"/>
              </w:rPr>
              <w:t>mengawal selia apa-apa perkara yang berhubungan dengan penilaian kesan kepada alam sekitar;</w:t>
            </w:r>
          </w:p>
          <w:p w:rsidR="00872836" w:rsidRPr="002076F3" w:rsidRDefault="00872836" w:rsidP="00C06A48">
            <w:pPr>
              <w:tabs>
                <w:tab w:val="left" w:pos="2268"/>
              </w:tabs>
              <w:spacing w:line="276" w:lineRule="auto"/>
              <w:ind w:left="2268" w:hanging="708"/>
              <w:jc w:val="both"/>
              <w:rPr>
                <w:rFonts w:ascii="Cambria" w:hAnsi="Cambria"/>
                <w:color w:val="FF0000"/>
                <w:szCs w:val="24"/>
              </w:rPr>
            </w:pPr>
          </w:p>
          <w:p w:rsidR="00872836" w:rsidRPr="002076F3" w:rsidRDefault="00872836" w:rsidP="002B11AB">
            <w:pPr>
              <w:pStyle w:val="ListParagraph"/>
              <w:numPr>
                <w:ilvl w:val="0"/>
                <w:numId w:val="25"/>
              </w:numPr>
              <w:tabs>
                <w:tab w:val="left" w:pos="2160"/>
              </w:tabs>
              <w:spacing w:line="276" w:lineRule="auto"/>
              <w:jc w:val="both"/>
              <w:rPr>
                <w:rFonts w:ascii="Cambria" w:hAnsi="Cambria"/>
                <w:szCs w:val="24"/>
              </w:rPr>
            </w:pPr>
            <w:r w:rsidRPr="002076F3">
              <w:rPr>
                <w:rFonts w:ascii="Cambria" w:hAnsi="Cambria"/>
                <w:szCs w:val="24"/>
              </w:rPr>
              <w:t>melarang atau mengawal pengilangan, penstoran, pengangkutan atau pemakaian, atau penggunaan, pengeluaran, pelepasan, atau peletakan ke dalam alam sekitar, apa-apa benda berbahaya kepada alam sekitar;</w:t>
            </w:r>
          </w:p>
          <w:p w:rsidR="00872836" w:rsidRPr="002076F3" w:rsidRDefault="00872836" w:rsidP="00C06A48">
            <w:pPr>
              <w:tabs>
                <w:tab w:val="left" w:pos="2268"/>
              </w:tabs>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mengawal selia langkah-langkah untuk menilai, mengawal, mengurangkan atau menghapuskan risiko alam sekitar;</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mengawal selia apa-apa perkara yang berhubungan dengan orang yang berwibawa;</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szCs w:val="24"/>
              </w:rPr>
              <w:t xml:space="preserve">mengawal selia kecekapan penyedia latihan yang menyediakan latihan dalam bidang alam sekitar; </w:t>
            </w:r>
          </w:p>
          <w:p w:rsidR="00872836" w:rsidRPr="002076F3" w:rsidRDefault="00872836" w:rsidP="00C06A48">
            <w:pPr>
              <w:pStyle w:val="ListParagraph"/>
              <w:spacing w:line="276" w:lineRule="auto"/>
              <w:jc w:val="both"/>
              <w:rPr>
                <w:rFonts w:ascii="Cambria" w:hAnsi="Cambria"/>
                <w:szCs w:val="24"/>
              </w:rPr>
            </w:pPr>
          </w:p>
          <w:p w:rsidR="00872836" w:rsidRPr="002076F3" w:rsidRDefault="00872836" w:rsidP="002B11AB">
            <w:pPr>
              <w:pStyle w:val="ListParagraph"/>
              <w:numPr>
                <w:ilvl w:val="0"/>
                <w:numId w:val="25"/>
              </w:numPr>
              <w:spacing w:line="276" w:lineRule="auto"/>
              <w:jc w:val="both"/>
              <w:rPr>
                <w:rFonts w:ascii="Cambria" w:hAnsi="Cambria"/>
                <w:szCs w:val="24"/>
              </w:rPr>
            </w:pPr>
            <w:r w:rsidRPr="002076F3">
              <w:rPr>
                <w:rFonts w:ascii="Cambria" w:hAnsi="Cambria" w:cs="Calibri"/>
                <w:szCs w:val="24"/>
              </w:rPr>
              <w:t xml:space="preserve">kesalahan-kesalahan yang boleh dikompaun; dan </w:t>
            </w:r>
          </w:p>
          <w:p w:rsidR="00872836" w:rsidRPr="002076F3" w:rsidRDefault="00872836" w:rsidP="00C06A48">
            <w:pPr>
              <w:pStyle w:val="ListParagraph"/>
              <w:spacing w:line="276" w:lineRule="auto"/>
              <w:jc w:val="both"/>
              <w:rPr>
                <w:rFonts w:ascii="Cambria" w:hAnsi="Cambria"/>
                <w:color w:val="FF0000"/>
                <w:szCs w:val="24"/>
              </w:rPr>
            </w:pPr>
          </w:p>
          <w:p w:rsidR="00872836" w:rsidRPr="002076F3" w:rsidRDefault="00872836" w:rsidP="002B11AB">
            <w:pPr>
              <w:pStyle w:val="ListParagraph"/>
              <w:numPr>
                <w:ilvl w:val="0"/>
                <w:numId w:val="25"/>
              </w:numPr>
              <w:spacing w:line="276" w:lineRule="auto"/>
              <w:jc w:val="both"/>
              <w:rPr>
                <w:rFonts w:ascii="Cambria" w:hAnsi="Cambria"/>
              </w:rPr>
            </w:pPr>
            <w:r w:rsidRPr="002076F3">
              <w:rPr>
                <w:rFonts w:ascii="Cambria" w:hAnsi="Cambria"/>
              </w:rPr>
              <w:t>mengawal keluaran, mengenakan fi ke atas mana-mana pihak dan mentadbir fi yang ditentukan oleh Menteri.</w:t>
            </w:r>
          </w:p>
          <w:p w:rsidR="00872836" w:rsidRPr="002076F3" w:rsidRDefault="00872836" w:rsidP="00C06A48">
            <w:pPr>
              <w:pStyle w:val="ListParagraph"/>
              <w:spacing w:line="276" w:lineRule="auto"/>
              <w:jc w:val="both"/>
              <w:rPr>
                <w:rFonts w:ascii="Cambria" w:hAnsi="Cambria"/>
                <w:color w:val="FF0000"/>
              </w:rPr>
            </w:pPr>
            <w:r w:rsidRPr="002076F3">
              <w:rPr>
                <w:rFonts w:ascii="Cambria" w:hAnsi="Cambria"/>
              </w:rPr>
              <w:tab/>
            </w:r>
          </w:p>
          <w:p w:rsidR="00872836" w:rsidRPr="002076F3" w:rsidRDefault="00872836" w:rsidP="00B3667C">
            <w:pPr>
              <w:pStyle w:val="ListParagraph"/>
              <w:ind w:left="0" w:firstLine="745"/>
              <w:jc w:val="both"/>
              <w:rPr>
                <w:rFonts w:ascii="Cambria" w:hAnsi="Cambria"/>
                <w:szCs w:val="24"/>
              </w:rPr>
            </w:pPr>
          </w:p>
        </w:tc>
        <w:tc>
          <w:tcPr>
            <w:tcW w:w="6120" w:type="dxa"/>
          </w:tcPr>
          <w:p w:rsidR="00872836" w:rsidRPr="00B3667C" w:rsidRDefault="00872836" w:rsidP="00B3667C">
            <w:pPr>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 xml:space="preserve">SEKSYEN 93 – </w:t>
            </w:r>
          </w:p>
          <w:p w:rsidR="00872836" w:rsidRDefault="00872836" w:rsidP="00C06A48">
            <w:pPr>
              <w:jc w:val="both"/>
              <w:rPr>
                <w:rFonts w:ascii="Cambria" w:hAnsi="Cambria"/>
                <w:b/>
              </w:rPr>
            </w:pPr>
          </w:p>
          <w:p w:rsidR="00872836" w:rsidRPr="002C59CD" w:rsidRDefault="00872836" w:rsidP="00C06A48">
            <w:pPr>
              <w:spacing w:line="276" w:lineRule="auto"/>
              <w:jc w:val="both"/>
              <w:rPr>
                <w:rFonts w:ascii="Cambria" w:hAnsi="Cambria"/>
              </w:rPr>
            </w:pPr>
            <w:r>
              <w:rPr>
                <w:rFonts w:ascii="Cambria" w:hAnsi="Cambria"/>
              </w:rPr>
              <w:t>Peruntukan pemansuhan dan kecualian</w:t>
            </w:r>
          </w:p>
        </w:tc>
        <w:tc>
          <w:tcPr>
            <w:tcW w:w="5670" w:type="dxa"/>
          </w:tcPr>
          <w:p w:rsidR="00872836" w:rsidRPr="00B3667C" w:rsidRDefault="00872836" w:rsidP="002B11AB">
            <w:pPr>
              <w:pStyle w:val="ListParagraph"/>
              <w:numPr>
                <w:ilvl w:val="0"/>
                <w:numId w:val="84"/>
              </w:numPr>
              <w:spacing w:line="276" w:lineRule="auto"/>
              <w:ind w:left="616" w:hanging="450"/>
              <w:jc w:val="both"/>
              <w:rPr>
                <w:rFonts w:ascii="Cambria" w:hAnsi="Cambria"/>
                <w:szCs w:val="24"/>
              </w:rPr>
            </w:pPr>
            <w:r w:rsidRPr="00B3667C">
              <w:rPr>
                <w:rFonts w:ascii="Cambria" w:hAnsi="Cambria"/>
                <w:szCs w:val="24"/>
              </w:rPr>
              <w:t>Akta Kualiti Alam Sekeliling 1974 [Akta 127] (‘Akta yang dimansuhkan) dimansuhkan.</w:t>
            </w:r>
          </w:p>
          <w:p w:rsidR="00872836" w:rsidRPr="002C59CD" w:rsidRDefault="00872836" w:rsidP="00837507">
            <w:pPr>
              <w:spacing w:line="276" w:lineRule="auto"/>
              <w:ind w:firstLine="720"/>
              <w:jc w:val="both"/>
              <w:rPr>
                <w:rFonts w:ascii="Cambria" w:hAnsi="Cambria"/>
                <w:szCs w:val="24"/>
              </w:rPr>
            </w:pPr>
          </w:p>
          <w:p w:rsidR="00872836" w:rsidRPr="00B3667C" w:rsidRDefault="00872836" w:rsidP="002B11AB">
            <w:pPr>
              <w:pStyle w:val="ListParagraph"/>
              <w:numPr>
                <w:ilvl w:val="0"/>
                <w:numId w:val="84"/>
              </w:numPr>
              <w:spacing w:line="276" w:lineRule="auto"/>
              <w:ind w:left="526"/>
              <w:jc w:val="both"/>
              <w:rPr>
                <w:rFonts w:ascii="Cambria" w:hAnsi="Cambria"/>
                <w:szCs w:val="24"/>
              </w:rPr>
            </w:pPr>
            <w:r w:rsidRPr="00B3667C">
              <w:rPr>
                <w:rFonts w:ascii="Cambria" w:hAnsi="Cambria"/>
                <w:szCs w:val="24"/>
              </w:rPr>
              <w:t>Orang yang dilantik di bawah Akta ini yang dimansuhkan hendaklah terus menjadi pegawai di bawah Akta ini seolah-olah orang itu telah dilantik dibawah seskyen 3 Akta ini.</w:t>
            </w:r>
          </w:p>
          <w:p w:rsidR="00872836" w:rsidRPr="002C59CD" w:rsidRDefault="00872836" w:rsidP="00837507">
            <w:pPr>
              <w:spacing w:line="276" w:lineRule="auto"/>
              <w:ind w:firstLine="720"/>
              <w:jc w:val="both"/>
              <w:rPr>
                <w:rFonts w:ascii="Cambria" w:hAnsi="Cambria"/>
                <w:szCs w:val="24"/>
              </w:rPr>
            </w:pPr>
          </w:p>
          <w:p w:rsidR="00872836" w:rsidRPr="00B3667C" w:rsidRDefault="00872836" w:rsidP="002B11AB">
            <w:pPr>
              <w:pStyle w:val="ListParagraph"/>
              <w:numPr>
                <w:ilvl w:val="0"/>
                <w:numId w:val="84"/>
              </w:numPr>
              <w:spacing w:line="276" w:lineRule="auto"/>
              <w:ind w:left="616" w:hanging="450"/>
              <w:jc w:val="both"/>
              <w:rPr>
                <w:rFonts w:ascii="Cambria" w:hAnsi="Cambria"/>
                <w:szCs w:val="24"/>
              </w:rPr>
            </w:pPr>
            <w:r w:rsidRPr="00B3667C">
              <w:rPr>
                <w:rFonts w:ascii="Cambria" w:hAnsi="Cambria"/>
                <w:szCs w:val="24"/>
              </w:rPr>
              <w:t>Semua peraturan-peraturan, perintah, kaedah, arahan dan notis arahan yang dibuat, lesen, kelulusan dan kebenaran yang dikeluarkan dan rekod yang disimpan, dibawah Akta yang dimansuhkan, hendaklah terus dikuat kuasakan dan mempunyai kuat kuasa seolah-olah ia telah dibuat, dikeluarkan dan disimpan dibawah Akta ini.</w:t>
            </w:r>
          </w:p>
          <w:p w:rsidR="00872836" w:rsidRPr="002C59CD" w:rsidRDefault="00872836" w:rsidP="00C06A48">
            <w:pPr>
              <w:spacing w:line="276" w:lineRule="auto"/>
              <w:ind w:firstLine="720"/>
              <w:jc w:val="both"/>
              <w:rPr>
                <w:rFonts w:ascii="Cambria" w:hAnsi="Cambria"/>
                <w:szCs w:val="24"/>
              </w:rPr>
            </w:pPr>
          </w:p>
          <w:p w:rsidR="00872836" w:rsidRPr="00837507" w:rsidRDefault="00872836" w:rsidP="002B11AB">
            <w:pPr>
              <w:pStyle w:val="ListParagraph"/>
              <w:numPr>
                <w:ilvl w:val="0"/>
                <w:numId w:val="84"/>
              </w:numPr>
              <w:spacing w:line="276" w:lineRule="auto"/>
              <w:ind w:left="616" w:hanging="450"/>
              <w:jc w:val="both"/>
              <w:rPr>
                <w:rFonts w:ascii="Cambria" w:hAnsi="Cambria"/>
                <w:szCs w:val="24"/>
              </w:rPr>
            </w:pPr>
            <w:r w:rsidRPr="00837507">
              <w:rPr>
                <w:rFonts w:ascii="Cambria" w:hAnsi="Cambria"/>
                <w:szCs w:val="24"/>
              </w:rPr>
              <w:t>Semua permohonan, kelulusan dan keputusan yang belum selesai, atas rayuan atau selainnya, yang berhubungan dengan lesen, kelulusan dan kebenaran hendaklah, pada permulaan kuat kuasa Akta ini, diuruskan oleh Akta ini.</w:t>
            </w:r>
          </w:p>
          <w:p w:rsidR="00872836" w:rsidRPr="002C59CD" w:rsidRDefault="00872836" w:rsidP="00C06A48">
            <w:pPr>
              <w:spacing w:line="276" w:lineRule="auto"/>
              <w:ind w:firstLine="720"/>
              <w:jc w:val="both"/>
              <w:rPr>
                <w:rFonts w:ascii="Cambria" w:hAnsi="Cambria"/>
                <w:szCs w:val="24"/>
              </w:rPr>
            </w:pPr>
          </w:p>
          <w:p w:rsidR="00872836" w:rsidRPr="002C59CD" w:rsidRDefault="00872836" w:rsidP="002B11AB">
            <w:pPr>
              <w:pStyle w:val="ListParagraph"/>
              <w:numPr>
                <w:ilvl w:val="0"/>
                <w:numId w:val="84"/>
              </w:numPr>
              <w:spacing w:line="276" w:lineRule="auto"/>
              <w:ind w:left="616" w:hanging="450"/>
              <w:jc w:val="both"/>
              <w:rPr>
                <w:rFonts w:ascii="Cambria" w:hAnsi="Cambria"/>
                <w:szCs w:val="24"/>
              </w:rPr>
            </w:pPr>
            <w:r w:rsidRPr="002C59CD">
              <w:rPr>
                <w:rFonts w:ascii="Cambria" w:hAnsi="Cambria"/>
                <w:szCs w:val="24"/>
              </w:rPr>
              <w:t>Apa-apa siasatan, perbicaraan dan prosiding yang dijalankan, diambil atau dimulakan dibawah Akta yang dimansuhkan sebaik sebelum permulaan kuat kuasa Akta ini hendaklah diteruskan atau diselesaikan dibawah dan mengikut peruntukan Akta yang dimansuhkan.</w:t>
            </w:r>
          </w:p>
        </w:tc>
        <w:tc>
          <w:tcPr>
            <w:tcW w:w="6120" w:type="dxa"/>
          </w:tcPr>
          <w:p w:rsidR="00872836" w:rsidRPr="002C59CD" w:rsidRDefault="00872836" w:rsidP="00C06A48">
            <w:pPr>
              <w:ind w:firstLine="72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Default="00872836" w:rsidP="00C06A48">
            <w:pPr>
              <w:jc w:val="both"/>
              <w:rPr>
                <w:rFonts w:ascii="Cambria" w:hAnsi="Cambria"/>
                <w:b/>
              </w:rPr>
            </w:pPr>
            <w:r>
              <w:rPr>
                <w:rFonts w:ascii="Cambria" w:hAnsi="Cambria"/>
                <w:b/>
              </w:rPr>
              <w:t>SEKSYEN 94 –</w:t>
            </w:r>
          </w:p>
          <w:p w:rsidR="00872836" w:rsidRDefault="00872836" w:rsidP="00C06A48">
            <w:pPr>
              <w:jc w:val="both"/>
              <w:rPr>
                <w:rFonts w:ascii="Cambria" w:hAnsi="Cambria"/>
                <w:b/>
              </w:rPr>
            </w:pPr>
          </w:p>
          <w:p w:rsidR="00872836" w:rsidRPr="00FB12F8" w:rsidRDefault="00872836" w:rsidP="00C06A48">
            <w:pPr>
              <w:jc w:val="both"/>
              <w:rPr>
                <w:rFonts w:ascii="Cambria" w:hAnsi="Cambria"/>
              </w:rPr>
            </w:pPr>
            <w:r>
              <w:rPr>
                <w:rFonts w:ascii="Cambria" w:hAnsi="Cambria"/>
              </w:rPr>
              <w:t>Peruntukan peralihan</w:t>
            </w:r>
          </w:p>
        </w:tc>
        <w:tc>
          <w:tcPr>
            <w:tcW w:w="5670" w:type="dxa"/>
          </w:tcPr>
          <w:p w:rsidR="00872836" w:rsidRPr="00837507" w:rsidRDefault="00872836" w:rsidP="002B11AB">
            <w:pPr>
              <w:pStyle w:val="ListParagraph"/>
              <w:numPr>
                <w:ilvl w:val="0"/>
                <w:numId w:val="85"/>
              </w:numPr>
              <w:spacing w:before="240" w:line="276" w:lineRule="auto"/>
              <w:ind w:left="616" w:hanging="540"/>
              <w:jc w:val="both"/>
              <w:rPr>
                <w:rFonts w:ascii="Cambria" w:hAnsi="Cambria"/>
                <w:szCs w:val="24"/>
              </w:rPr>
            </w:pPr>
            <w:r w:rsidRPr="00837507">
              <w:rPr>
                <w:rFonts w:ascii="Cambria" w:hAnsi="Cambria"/>
                <w:szCs w:val="24"/>
              </w:rPr>
              <w:t xml:space="preserve">Mana-mana orang yang, pada tarikh permulaan kuat kuasa Akta ini, sedang mengusahakan suatu aktiviti yang Akta ini terpakai baginya hendaklah, dalam tempoh enam bulan dari tarikh permulaan kuat kuasa Akta ini memohon bagi suatu lesen, kelulusan atau kebenaran dibawah Akta </w:t>
            </w:r>
            <w:proofErr w:type="gramStart"/>
            <w:r w:rsidRPr="00837507">
              <w:rPr>
                <w:rFonts w:ascii="Cambria" w:hAnsi="Cambria"/>
                <w:szCs w:val="24"/>
              </w:rPr>
              <w:t>ini ,</w:t>
            </w:r>
            <w:proofErr w:type="gramEnd"/>
            <w:r w:rsidRPr="00837507">
              <w:rPr>
                <w:rFonts w:ascii="Cambria" w:hAnsi="Cambria"/>
                <w:szCs w:val="24"/>
              </w:rPr>
              <w:t xml:space="preserve"> mengikut mana-mana yang berkenaan.</w:t>
            </w:r>
          </w:p>
          <w:p w:rsidR="00872836" w:rsidRPr="00FB12F8" w:rsidRDefault="00872836" w:rsidP="00C06A48">
            <w:pPr>
              <w:spacing w:line="276" w:lineRule="auto"/>
              <w:jc w:val="both"/>
              <w:rPr>
                <w:rFonts w:ascii="Cambria" w:hAnsi="Cambria"/>
                <w:szCs w:val="24"/>
              </w:rPr>
            </w:pPr>
          </w:p>
          <w:p w:rsidR="00872836" w:rsidRPr="00837507" w:rsidRDefault="00872836" w:rsidP="002B11AB">
            <w:pPr>
              <w:pStyle w:val="ListParagraph"/>
              <w:numPr>
                <w:ilvl w:val="0"/>
                <w:numId w:val="85"/>
              </w:numPr>
              <w:ind w:left="526" w:hanging="450"/>
              <w:jc w:val="both"/>
              <w:rPr>
                <w:rFonts w:ascii="Cambria" w:hAnsi="Cambria"/>
                <w:szCs w:val="24"/>
              </w:rPr>
            </w:pPr>
            <w:r w:rsidRPr="00837507">
              <w:rPr>
                <w:rFonts w:ascii="Cambria" w:hAnsi="Cambria"/>
                <w:szCs w:val="24"/>
              </w:rPr>
              <w:t>Mana-mana orang yang sedang mengusahakan suatu aktiviti yang Akta ini terpakai baginya hendaklah, apabila Akta ini mula berkuatkuasa, melaporkan kepada Ketua Pengarah mengenai aktiviti yang dijalankan dan Ketua Pengarah hendaklah, apabila menerima laporan itu, menimbangkan samada untuk membenarkan orang itu menjalankan aktiviti itu atau tidak.</w:t>
            </w:r>
          </w:p>
          <w:p w:rsidR="00872836" w:rsidRPr="00FB12F8" w:rsidRDefault="00872836" w:rsidP="00C06A48">
            <w:pPr>
              <w:spacing w:line="276" w:lineRule="auto"/>
              <w:ind w:left="720"/>
              <w:jc w:val="both"/>
              <w:rPr>
                <w:rFonts w:ascii="Cambria" w:hAnsi="Cambria"/>
                <w:szCs w:val="24"/>
              </w:rPr>
            </w:pPr>
          </w:p>
          <w:p w:rsidR="00872836" w:rsidRPr="00FB12F8" w:rsidRDefault="00872836" w:rsidP="002B11AB">
            <w:pPr>
              <w:pStyle w:val="ListParagraph"/>
              <w:numPr>
                <w:ilvl w:val="0"/>
                <w:numId w:val="85"/>
              </w:numPr>
              <w:spacing w:line="276" w:lineRule="auto"/>
              <w:ind w:left="616"/>
              <w:jc w:val="both"/>
              <w:rPr>
                <w:rFonts w:ascii="Cambria" w:hAnsi="Cambria"/>
                <w:szCs w:val="24"/>
              </w:rPr>
            </w:pPr>
            <w:r w:rsidRPr="00FB12F8">
              <w:rPr>
                <w:rFonts w:ascii="Cambria" w:hAnsi="Cambria"/>
                <w:szCs w:val="24"/>
              </w:rPr>
              <w:t>Kebenaran yang diberikan dibawah subseksyen (2) boleh tertakluk kepada apa-apa syarat sebagaimana yang difikirkan patut untuk dikenakan oleh Ketua Pengarah.</w:t>
            </w:r>
          </w:p>
          <w:p w:rsidR="00872836" w:rsidRPr="00FB12F8" w:rsidRDefault="00872836" w:rsidP="00C06A48">
            <w:pPr>
              <w:spacing w:line="276" w:lineRule="auto"/>
              <w:jc w:val="both"/>
              <w:rPr>
                <w:rFonts w:ascii="Cambria" w:hAnsi="Cambria"/>
                <w:szCs w:val="24"/>
              </w:rPr>
            </w:pPr>
          </w:p>
          <w:p w:rsidR="00872836" w:rsidRDefault="00872836" w:rsidP="002B11AB">
            <w:pPr>
              <w:pStyle w:val="ListParagraph"/>
              <w:numPr>
                <w:ilvl w:val="0"/>
                <w:numId w:val="85"/>
              </w:numPr>
              <w:spacing w:line="276" w:lineRule="auto"/>
              <w:ind w:left="526"/>
              <w:jc w:val="both"/>
              <w:rPr>
                <w:rFonts w:ascii="Cambria" w:hAnsi="Cambria"/>
                <w:szCs w:val="24"/>
              </w:rPr>
            </w:pPr>
            <w:r w:rsidRPr="00FB12F8">
              <w:rPr>
                <w:rFonts w:ascii="Cambria" w:hAnsi="Cambria"/>
                <w:szCs w:val="24"/>
              </w:rPr>
              <w:t xml:space="preserve">Jika Ketua Pengarah tidak memberikan kebenaran dibawah subseksyen (4), Ketua Pengarah boleh menyita atau melarang aktiviti itu dijalankan dan tiada pampasan kena dibayar oleh Ketua </w:t>
            </w:r>
            <w:proofErr w:type="gramStart"/>
            <w:r w:rsidRPr="00FB12F8">
              <w:rPr>
                <w:rFonts w:ascii="Cambria" w:hAnsi="Cambria"/>
                <w:szCs w:val="24"/>
              </w:rPr>
              <w:t>Pengarah .</w:t>
            </w:r>
            <w:proofErr w:type="gramEnd"/>
          </w:p>
          <w:p w:rsidR="00872836" w:rsidRPr="00FB12F8" w:rsidRDefault="00872836" w:rsidP="00C06A48">
            <w:pPr>
              <w:pStyle w:val="ListParagraph"/>
              <w:spacing w:line="276" w:lineRule="auto"/>
              <w:ind w:left="0"/>
              <w:jc w:val="both"/>
              <w:rPr>
                <w:rFonts w:ascii="Cambria" w:hAnsi="Cambria"/>
                <w:szCs w:val="24"/>
              </w:rPr>
            </w:pPr>
          </w:p>
        </w:tc>
        <w:tc>
          <w:tcPr>
            <w:tcW w:w="6120" w:type="dxa"/>
          </w:tcPr>
          <w:p w:rsidR="00872836" w:rsidRPr="00FB12F8" w:rsidRDefault="00872836" w:rsidP="00C06A48">
            <w:pPr>
              <w:spacing w:before="240"/>
              <w:ind w:firstLine="720"/>
              <w:jc w:val="both"/>
              <w:rPr>
                <w:rFonts w:ascii="Cambria" w:hAnsi="Cambria"/>
                <w:szCs w:val="24"/>
              </w:rPr>
            </w:pPr>
          </w:p>
        </w:tc>
      </w:tr>
      <w:tr w:rsidR="00872836" w:rsidTr="00872836">
        <w:tc>
          <w:tcPr>
            <w:tcW w:w="2700" w:type="dxa"/>
          </w:tcPr>
          <w:p w:rsidR="00872836" w:rsidRDefault="00872836" w:rsidP="00C06A48">
            <w:pPr>
              <w:jc w:val="both"/>
              <w:rPr>
                <w:rFonts w:ascii="Cambria" w:hAnsi="Cambria"/>
                <w:b/>
              </w:rPr>
            </w:pPr>
          </w:p>
          <w:p w:rsidR="00872836" w:rsidRPr="00652FB2" w:rsidRDefault="00872836" w:rsidP="00652FB2">
            <w:pPr>
              <w:jc w:val="center"/>
              <w:rPr>
                <w:rFonts w:ascii="Cambria" w:hAnsi="Cambria"/>
                <w:b/>
              </w:rPr>
            </w:pPr>
            <w:r w:rsidRPr="00652FB2">
              <w:rPr>
                <w:rFonts w:ascii="Cambria" w:hAnsi="Cambria"/>
                <w:b/>
              </w:rPr>
              <w:t>JADUAL PERTAMA</w:t>
            </w:r>
          </w:p>
          <w:p w:rsidR="00872836" w:rsidRPr="00171DAB" w:rsidRDefault="00872836" w:rsidP="00652FB2">
            <w:pPr>
              <w:pStyle w:val="ListParagraph"/>
              <w:spacing w:line="276" w:lineRule="auto"/>
              <w:ind w:left="0"/>
              <w:jc w:val="center"/>
              <w:rPr>
                <w:rFonts w:ascii="Cambria" w:hAnsi="Cambria"/>
              </w:rPr>
            </w:pPr>
            <w:r w:rsidRPr="00171DAB">
              <w:rPr>
                <w:rFonts w:ascii="Cambria" w:hAnsi="Cambria"/>
              </w:rPr>
              <w:t>(Seksyen 17)</w:t>
            </w:r>
          </w:p>
          <w:p w:rsidR="00872836" w:rsidRDefault="00872836" w:rsidP="00652FB2">
            <w:pPr>
              <w:spacing w:line="276" w:lineRule="auto"/>
              <w:jc w:val="center"/>
              <w:rPr>
                <w:rFonts w:ascii="Cambria" w:hAnsi="Cambria"/>
                <w:b/>
              </w:rPr>
            </w:pPr>
            <w:r w:rsidRPr="00171DAB">
              <w:rPr>
                <w:rFonts w:ascii="Cambria" w:hAnsi="Cambria"/>
              </w:rPr>
              <w:t>Keperluan bagi lesen</w:t>
            </w:r>
          </w:p>
          <w:p w:rsidR="00872836" w:rsidRDefault="00872836" w:rsidP="00C06A48">
            <w:pPr>
              <w:jc w:val="both"/>
              <w:rPr>
                <w:rFonts w:ascii="Cambria" w:hAnsi="Cambria"/>
                <w:b/>
              </w:rPr>
            </w:pPr>
          </w:p>
          <w:p w:rsidR="00872836" w:rsidRDefault="00872836" w:rsidP="00C06A48">
            <w:pPr>
              <w:jc w:val="both"/>
              <w:rPr>
                <w:rFonts w:ascii="Cambria" w:hAnsi="Cambria"/>
                <w:b/>
              </w:rPr>
            </w:pPr>
          </w:p>
        </w:tc>
        <w:tc>
          <w:tcPr>
            <w:tcW w:w="5670" w:type="dxa"/>
          </w:tcPr>
          <w:p w:rsidR="00872836" w:rsidRPr="00A2453D" w:rsidRDefault="00872836" w:rsidP="00C06A48">
            <w:pPr>
              <w:pStyle w:val="ListParagraph"/>
              <w:spacing w:line="276" w:lineRule="auto"/>
              <w:ind w:left="0"/>
              <w:jc w:val="both"/>
              <w:rPr>
                <w:rFonts w:ascii="Cambria" w:hAnsi="Cambria"/>
              </w:rPr>
            </w:pPr>
          </w:p>
          <w:p w:rsidR="00872836" w:rsidRPr="00A2453D" w:rsidRDefault="00872836" w:rsidP="00C06A48">
            <w:pPr>
              <w:pStyle w:val="Style"/>
              <w:tabs>
                <w:tab w:val="left" w:pos="0"/>
                <w:tab w:val="left" w:pos="720"/>
                <w:tab w:val="left" w:pos="990"/>
              </w:tabs>
              <w:spacing w:after="240" w:line="276" w:lineRule="auto"/>
              <w:jc w:val="both"/>
              <w:rPr>
                <w:rFonts w:ascii="Cambria" w:hAnsi="Cambria" w:cs="Arial"/>
                <w:sz w:val="22"/>
                <w:szCs w:val="22"/>
              </w:rPr>
            </w:pPr>
            <w:r w:rsidRPr="00A2453D">
              <w:rPr>
                <w:rFonts w:ascii="Cambria" w:hAnsi="Cambria" w:cs="Arial"/>
                <w:sz w:val="22"/>
                <w:szCs w:val="22"/>
              </w:rPr>
              <w:t>(a)</w:t>
            </w:r>
            <w:r w:rsidRPr="00A2453D">
              <w:rPr>
                <w:rFonts w:ascii="Cambria" w:hAnsi="Cambria" w:cs="Arial"/>
                <w:sz w:val="22"/>
                <w:szCs w:val="22"/>
              </w:rPr>
              <w:tab/>
              <w:t>Kilang kelapa sawit mentah;</w:t>
            </w:r>
            <w:r w:rsidRPr="00A2453D">
              <w:rPr>
                <w:rFonts w:ascii="Cambria" w:hAnsi="Cambria" w:cs="Arial"/>
                <w:strike/>
                <w:sz w:val="22"/>
                <w:szCs w:val="22"/>
              </w:rPr>
              <w:t xml:space="preserve"> </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(b)</w:t>
            </w:r>
            <w:r w:rsidRPr="00A2453D">
              <w:rPr>
                <w:rFonts w:ascii="Cambria" w:hAnsi="Cambria" w:cs="Arial"/>
                <w:sz w:val="22"/>
                <w:szCs w:val="22"/>
              </w:rPr>
              <w:tab/>
              <w:t>Kemudahan Penstoran luar tapak buangan terjadual;</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(c)</w:t>
            </w:r>
            <w:r w:rsidRPr="00A2453D">
              <w:rPr>
                <w:rFonts w:ascii="Cambria" w:hAnsi="Cambria" w:cs="Arial"/>
                <w:sz w:val="22"/>
                <w:szCs w:val="22"/>
              </w:rPr>
              <w:tab/>
              <w:t>Kemudahan pengolahan luar tapak buangan terjadual;</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(d)</w:t>
            </w:r>
            <w:r w:rsidRPr="00A2453D">
              <w:rPr>
                <w:rFonts w:ascii="Cambria" w:hAnsi="Cambria" w:cs="Arial"/>
                <w:sz w:val="22"/>
                <w:szCs w:val="22"/>
              </w:rPr>
              <w:tab/>
              <w:t>Kemudahan pemerolehan kembali luar tapak buangan terjadual;</w:t>
            </w:r>
          </w:p>
          <w:p w:rsidR="00872836" w:rsidRPr="00A2453D" w:rsidRDefault="00872836" w:rsidP="00C06A48">
            <w:pPr>
              <w:pStyle w:val="Style"/>
              <w:tabs>
                <w:tab w:val="left" w:pos="0"/>
                <w:tab w:val="left" w:pos="720"/>
                <w:tab w:val="left" w:pos="990"/>
              </w:tabs>
              <w:spacing w:after="240" w:line="276" w:lineRule="auto"/>
              <w:jc w:val="both"/>
              <w:rPr>
                <w:rFonts w:ascii="Cambria" w:hAnsi="Cambria" w:cs="Arial"/>
                <w:sz w:val="22"/>
                <w:szCs w:val="22"/>
              </w:rPr>
            </w:pPr>
            <w:r w:rsidRPr="00A2453D">
              <w:rPr>
                <w:rFonts w:ascii="Cambria" w:hAnsi="Cambria" w:cs="Arial"/>
                <w:sz w:val="22"/>
                <w:szCs w:val="22"/>
              </w:rPr>
              <w:t>(e)</w:t>
            </w:r>
            <w:r w:rsidRPr="00A2453D">
              <w:rPr>
                <w:rFonts w:ascii="Cambria" w:hAnsi="Cambria" w:cs="Arial"/>
                <w:sz w:val="22"/>
                <w:szCs w:val="22"/>
              </w:rPr>
              <w:tab/>
              <w:t>Penunu buangan terjadual;</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(f)</w:t>
            </w:r>
            <w:r w:rsidRPr="00A2453D">
              <w:rPr>
                <w:rFonts w:ascii="Cambria" w:hAnsi="Cambria" w:cs="Arial"/>
                <w:sz w:val="22"/>
                <w:szCs w:val="22"/>
              </w:rPr>
              <w:tab/>
              <w:t xml:space="preserve">Kemudahan pengolahan buangan terjadual di tanah; </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(g)</w:t>
            </w:r>
            <w:r w:rsidRPr="00A2453D">
              <w:rPr>
                <w:rFonts w:ascii="Cambria" w:hAnsi="Cambria" w:cs="Arial"/>
                <w:sz w:val="22"/>
                <w:szCs w:val="22"/>
              </w:rPr>
              <w:tab/>
              <w:t>Tapak pelupusan Selamat buangan terjadual;</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(h)</w:t>
            </w:r>
            <w:r w:rsidRPr="00A2453D">
              <w:rPr>
                <w:rFonts w:ascii="Cambria" w:hAnsi="Cambria" w:cs="Arial"/>
                <w:sz w:val="22"/>
                <w:szCs w:val="22"/>
              </w:rPr>
              <w:tab/>
              <w:t>Apa-apa kemudahan yang ditetapkan oleh Menteri;</w:t>
            </w:r>
          </w:p>
          <w:p w:rsidR="00872836" w:rsidRPr="00A2453D" w:rsidRDefault="00872836" w:rsidP="00C06A48">
            <w:pPr>
              <w:pStyle w:val="Style"/>
              <w:tabs>
                <w:tab w:val="left" w:pos="745"/>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(i)</w:t>
            </w:r>
            <w:r w:rsidRPr="00A2453D">
              <w:rPr>
                <w:rFonts w:ascii="Cambria" w:hAnsi="Cambria" w:cs="Arial"/>
                <w:sz w:val="22"/>
                <w:szCs w:val="22"/>
              </w:rPr>
              <w:tab/>
              <w:t>Kenderaan yang membawa buangan terjadual;</w:t>
            </w:r>
          </w:p>
          <w:p w:rsidR="00872836" w:rsidRPr="00A2453D" w:rsidRDefault="00872836" w:rsidP="00C06A48">
            <w:pPr>
              <w:pStyle w:val="Style"/>
              <w:tabs>
                <w:tab w:val="left" w:pos="720"/>
                <w:tab w:val="left" w:pos="990"/>
              </w:tabs>
              <w:spacing w:after="240" w:line="276" w:lineRule="auto"/>
              <w:ind w:left="745" w:hanging="745"/>
              <w:jc w:val="both"/>
              <w:rPr>
                <w:rFonts w:ascii="Cambria" w:hAnsi="Cambria" w:cs="Arial"/>
                <w:sz w:val="22"/>
                <w:szCs w:val="22"/>
              </w:rPr>
            </w:pPr>
            <w:r w:rsidRPr="00A2453D">
              <w:rPr>
                <w:rFonts w:ascii="Cambria" w:hAnsi="Cambria" w:cs="Arial"/>
                <w:sz w:val="22"/>
                <w:szCs w:val="22"/>
              </w:rPr>
              <w:t>(j)</w:t>
            </w:r>
            <w:r w:rsidRPr="00A2453D">
              <w:rPr>
                <w:rFonts w:ascii="Cambria" w:hAnsi="Cambria" w:cs="Arial"/>
                <w:sz w:val="22"/>
                <w:szCs w:val="22"/>
              </w:rPr>
              <w:tab/>
              <w:t>Kapal yang membawa buangan terjadual;</w:t>
            </w:r>
          </w:p>
          <w:p w:rsidR="00872836" w:rsidRPr="00A2453D" w:rsidRDefault="00872836" w:rsidP="00C06A48">
            <w:pPr>
              <w:pStyle w:val="Style"/>
              <w:tabs>
                <w:tab w:val="left" w:pos="720"/>
                <w:tab w:val="left" w:pos="993"/>
              </w:tabs>
              <w:spacing w:after="240" w:line="276" w:lineRule="auto"/>
              <w:ind w:left="720" w:hanging="720"/>
              <w:jc w:val="both"/>
              <w:rPr>
                <w:rFonts w:ascii="Cambria" w:hAnsi="Cambria" w:cs="Arial"/>
                <w:sz w:val="22"/>
                <w:szCs w:val="22"/>
              </w:rPr>
            </w:pPr>
            <w:r w:rsidRPr="00A2453D">
              <w:rPr>
                <w:rFonts w:ascii="Cambria" w:hAnsi="Cambria" w:cs="Arial"/>
                <w:sz w:val="22"/>
                <w:szCs w:val="22"/>
              </w:rPr>
              <w:t>(k)</w:t>
            </w:r>
            <w:r w:rsidRPr="00A2453D">
              <w:rPr>
                <w:rFonts w:ascii="Cambria" w:hAnsi="Cambria" w:cs="Arial"/>
                <w:sz w:val="22"/>
                <w:szCs w:val="22"/>
              </w:rPr>
              <w:tab/>
              <w:t>Premis yang memohon untuk melepaskan efluen melebihi syarat-syarat yang boleh diterima;</w:t>
            </w:r>
          </w:p>
          <w:p w:rsidR="00872836" w:rsidRPr="00A2453D" w:rsidRDefault="00872836" w:rsidP="00C06A48">
            <w:pPr>
              <w:pStyle w:val="Style"/>
              <w:tabs>
                <w:tab w:val="left" w:pos="0"/>
                <w:tab w:val="left" w:pos="720"/>
                <w:tab w:val="left" w:pos="1440"/>
              </w:tabs>
              <w:spacing w:after="240" w:line="276" w:lineRule="auto"/>
              <w:ind w:left="720" w:hanging="720"/>
              <w:jc w:val="both"/>
              <w:rPr>
                <w:rFonts w:ascii="Cambria" w:hAnsi="Cambria" w:cs="Arial"/>
                <w:sz w:val="22"/>
                <w:szCs w:val="22"/>
              </w:rPr>
            </w:pPr>
            <w:r w:rsidRPr="00A2453D">
              <w:rPr>
                <w:rFonts w:ascii="Cambria" w:hAnsi="Cambria" w:cs="Arial"/>
                <w:sz w:val="22"/>
                <w:szCs w:val="22"/>
              </w:rPr>
              <w:t>(l)</w:t>
            </w:r>
            <w:r w:rsidRPr="00A2453D">
              <w:rPr>
                <w:rFonts w:ascii="Cambria" w:hAnsi="Cambria" w:cs="Arial"/>
                <w:sz w:val="22"/>
                <w:szCs w:val="22"/>
              </w:rPr>
              <w:tab/>
              <w:t xml:space="preserve">Premis yang memohon untuk melepaskan kumbahan melebihi syarat-syarat yang boleh diterima; </w:t>
            </w:r>
          </w:p>
          <w:p w:rsidR="00872836" w:rsidRPr="00A2453D" w:rsidRDefault="00872836" w:rsidP="00C06A48">
            <w:pPr>
              <w:pStyle w:val="Style"/>
              <w:tabs>
                <w:tab w:val="left" w:pos="0"/>
                <w:tab w:val="left" w:pos="720"/>
                <w:tab w:val="left" w:pos="1440"/>
              </w:tabs>
              <w:spacing w:after="240" w:line="276" w:lineRule="auto"/>
              <w:ind w:left="720" w:hanging="720"/>
              <w:jc w:val="both"/>
              <w:rPr>
                <w:rFonts w:ascii="Cambria" w:hAnsi="Cambria" w:cs="Arial"/>
                <w:sz w:val="22"/>
                <w:szCs w:val="22"/>
              </w:rPr>
            </w:pPr>
            <w:r w:rsidRPr="00A2453D">
              <w:rPr>
                <w:rFonts w:ascii="Cambria" w:hAnsi="Cambria" w:cs="Arial"/>
                <w:sz w:val="22"/>
                <w:szCs w:val="22"/>
              </w:rPr>
              <w:t>(m)</w:t>
            </w:r>
            <w:r w:rsidRPr="00A2453D">
              <w:rPr>
                <w:rFonts w:ascii="Cambria" w:hAnsi="Cambria" w:cs="Arial"/>
                <w:sz w:val="22"/>
                <w:szCs w:val="22"/>
              </w:rPr>
              <w:tab/>
              <w:t>Premis yang memohon untuk melepaskan pencemar udara melebihi syarat-syarat yang boleh diterima; atau</w:t>
            </w:r>
          </w:p>
          <w:p w:rsidR="00872836" w:rsidRPr="00A2453D" w:rsidRDefault="00872836" w:rsidP="00CB77A3">
            <w:pPr>
              <w:pStyle w:val="Style"/>
              <w:tabs>
                <w:tab w:val="left" w:pos="0"/>
                <w:tab w:val="left" w:pos="720"/>
                <w:tab w:val="left" w:pos="1440"/>
              </w:tabs>
              <w:spacing w:after="240" w:line="276" w:lineRule="auto"/>
              <w:ind w:left="720" w:hanging="720"/>
              <w:jc w:val="both"/>
              <w:rPr>
                <w:rFonts w:ascii="Cambria" w:hAnsi="Cambria"/>
              </w:rPr>
            </w:pPr>
            <w:r w:rsidRPr="00A2453D">
              <w:rPr>
                <w:rFonts w:ascii="Cambria" w:hAnsi="Cambria" w:cs="Arial"/>
                <w:sz w:val="22"/>
                <w:szCs w:val="22"/>
              </w:rPr>
              <w:t>(n)</w:t>
            </w:r>
            <w:r w:rsidRPr="00A2453D">
              <w:rPr>
                <w:rFonts w:ascii="Cambria" w:hAnsi="Cambria" w:cs="Arial"/>
                <w:sz w:val="22"/>
                <w:szCs w:val="22"/>
              </w:rPr>
              <w:tab/>
              <w:t>Premis yang memohon untuk melepaskan larut resapan melebihi syarat-syarat yang boleh diterima.</w:t>
            </w:r>
          </w:p>
        </w:tc>
        <w:tc>
          <w:tcPr>
            <w:tcW w:w="6120" w:type="dxa"/>
          </w:tcPr>
          <w:p w:rsidR="00872836" w:rsidRPr="00A2453D" w:rsidRDefault="00872836" w:rsidP="00C06A48">
            <w:pPr>
              <w:pStyle w:val="ListParagraph"/>
              <w:ind w:left="0"/>
              <w:jc w:val="both"/>
              <w:rPr>
                <w:rFonts w:ascii="Cambria" w:hAnsi="Cambria"/>
              </w:rPr>
            </w:pPr>
          </w:p>
        </w:tc>
      </w:tr>
      <w:tr w:rsidR="00872836" w:rsidTr="00872836">
        <w:tc>
          <w:tcPr>
            <w:tcW w:w="2700" w:type="dxa"/>
          </w:tcPr>
          <w:p w:rsidR="00872836" w:rsidRPr="00171DAB" w:rsidRDefault="00872836" w:rsidP="00C06A48">
            <w:pPr>
              <w:spacing w:line="276" w:lineRule="auto"/>
              <w:jc w:val="center"/>
              <w:rPr>
                <w:rFonts w:ascii="Cambria" w:hAnsi="Cambria"/>
                <w:b/>
                <w:szCs w:val="24"/>
              </w:rPr>
            </w:pPr>
            <w:r w:rsidRPr="00171DAB">
              <w:rPr>
                <w:rFonts w:ascii="Cambria" w:hAnsi="Cambria"/>
                <w:b/>
                <w:szCs w:val="24"/>
              </w:rPr>
              <w:t>JADUAL KEDUA</w:t>
            </w:r>
          </w:p>
          <w:p w:rsidR="00872836" w:rsidRPr="00171DAB" w:rsidRDefault="00872836" w:rsidP="00C06A48">
            <w:pPr>
              <w:spacing w:line="276" w:lineRule="auto"/>
              <w:jc w:val="center"/>
              <w:rPr>
                <w:rFonts w:ascii="Cambria" w:hAnsi="Cambria"/>
                <w:szCs w:val="24"/>
              </w:rPr>
            </w:pPr>
            <w:r w:rsidRPr="00171DAB">
              <w:rPr>
                <w:rFonts w:ascii="Cambria" w:hAnsi="Cambria"/>
                <w:szCs w:val="24"/>
              </w:rPr>
              <w:t>(</w:t>
            </w:r>
            <w:r w:rsidRPr="00171DAB">
              <w:rPr>
                <w:rFonts w:ascii="Cambria" w:hAnsi="Cambria"/>
                <w:color w:val="FF0000"/>
                <w:szCs w:val="24"/>
              </w:rPr>
              <w:t>Seksyen 18</w:t>
            </w:r>
            <w:r w:rsidRPr="00171DAB">
              <w:rPr>
                <w:rFonts w:ascii="Cambria" w:hAnsi="Cambria"/>
                <w:szCs w:val="24"/>
              </w:rPr>
              <w:t>)</w:t>
            </w:r>
          </w:p>
          <w:p w:rsidR="00872836" w:rsidRPr="00171DAB" w:rsidRDefault="00872836" w:rsidP="00C06A48">
            <w:pPr>
              <w:spacing w:line="276" w:lineRule="auto"/>
              <w:jc w:val="center"/>
              <w:rPr>
                <w:rFonts w:ascii="Cambria" w:hAnsi="Cambria"/>
                <w:szCs w:val="24"/>
              </w:rPr>
            </w:pPr>
            <w:r w:rsidRPr="00171DAB">
              <w:rPr>
                <w:rFonts w:ascii="Cambria" w:hAnsi="Cambria"/>
                <w:color w:val="000000"/>
                <w:szCs w:val="24"/>
              </w:rPr>
              <w:t xml:space="preserve">Bayaran </w:t>
            </w:r>
            <w:r w:rsidRPr="00171DAB">
              <w:rPr>
                <w:rFonts w:ascii="Cambria" w:hAnsi="Cambria"/>
                <w:szCs w:val="24"/>
              </w:rPr>
              <w:t>lewat permohonan pembaharuan lesen</w:t>
            </w:r>
          </w:p>
          <w:p w:rsidR="00872836" w:rsidRDefault="00872836" w:rsidP="00C06A48">
            <w:pPr>
              <w:jc w:val="both"/>
              <w:rPr>
                <w:rFonts w:ascii="Cambria" w:hAnsi="Cambria"/>
                <w:b/>
              </w:rPr>
            </w:pPr>
          </w:p>
        </w:tc>
        <w:tc>
          <w:tcPr>
            <w:tcW w:w="5670" w:type="dxa"/>
          </w:tcPr>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2376"/>
              <w:gridCol w:w="2831"/>
            </w:tblGrid>
            <w:tr w:rsidR="00872836" w:rsidTr="00CB77A3">
              <w:trPr>
                <w:trHeight w:val="593"/>
                <w:jc w:val="center"/>
              </w:trPr>
              <w:tc>
                <w:tcPr>
                  <w:tcW w:w="2282" w:type="pct"/>
                  <w:noWrap/>
                </w:tcPr>
                <w:p w:rsidR="00872836" w:rsidRPr="00171DAB" w:rsidRDefault="00872836" w:rsidP="00C06A48">
                  <w:pPr>
                    <w:jc w:val="center"/>
                    <w:rPr>
                      <w:rFonts w:ascii="Cambria" w:hAnsi="Cambria"/>
                    </w:rPr>
                  </w:pPr>
                  <w:r w:rsidRPr="00171DAB">
                    <w:rPr>
                      <w:rFonts w:ascii="Cambria" w:hAnsi="Cambria"/>
                    </w:rPr>
                    <w:t xml:space="preserve">Tempoh lewat </w:t>
                  </w:r>
                </w:p>
              </w:tc>
              <w:tc>
                <w:tcPr>
                  <w:tcW w:w="2718" w:type="pct"/>
                </w:tcPr>
                <w:p w:rsidR="00872836" w:rsidRPr="00171DAB" w:rsidRDefault="00872836" w:rsidP="00C06A48">
                  <w:pPr>
                    <w:jc w:val="center"/>
                    <w:rPr>
                      <w:rFonts w:ascii="Cambria" w:hAnsi="Cambria"/>
                    </w:rPr>
                  </w:pPr>
                  <w:r w:rsidRPr="00171DAB">
                    <w:rPr>
                      <w:rFonts w:ascii="Cambria" w:hAnsi="Cambria"/>
                    </w:rPr>
                    <w:t>Jumlah Bayaran (RM)</w:t>
                  </w:r>
                </w:p>
              </w:tc>
            </w:tr>
            <w:tr w:rsidR="00872836" w:rsidTr="00CB77A3">
              <w:trPr>
                <w:trHeight w:val="323"/>
                <w:jc w:val="center"/>
              </w:trPr>
              <w:tc>
                <w:tcPr>
                  <w:tcW w:w="2282" w:type="pct"/>
                  <w:noWrap/>
                </w:tcPr>
                <w:p w:rsidR="00872836" w:rsidRPr="00CB77A3" w:rsidRDefault="00872836" w:rsidP="00C06A48">
                  <w:pPr>
                    <w:jc w:val="center"/>
                    <w:rPr>
                      <w:rFonts w:ascii="Cambria" w:hAnsi="Cambria"/>
                    </w:rPr>
                  </w:pPr>
                  <w:r w:rsidRPr="00CB77A3">
                    <w:rPr>
                      <w:rFonts w:ascii="Cambria" w:hAnsi="Cambria"/>
                    </w:rPr>
                    <w:t>1-30 hari</w:t>
                  </w:r>
                </w:p>
              </w:tc>
              <w:tc>
                <w:tcPr>
                  <w:tcW w:w="2718" w:type="pct"/>
                </w:tcPr>
                <w:p w:rsidR="00872836" w:rsidRPr="00CB77A3" w:rsidRDefault="00872836" w:rsidP="00C06A48">
                  <w:pPr>
                    <w:jc w:val="center"/>
                    <w:rPr>
                      <w:rStyle w:val="SubtleEmphasis"/>
                      <w:rFonts w:ascii="Cambria" w:eastAsia="Calibri" w:hAnsi="Cambria"/>
                      <w:i w:val="0"/>
                    </w:rPr>
                  </w:pPr>
                  <w:r w:rsidRPr="00CB77A3">
                    <w:rPr>
                      <w:rStyle w:val="SubtleEmphasis"/>
                      <w:rFonts w:ascii="Cambria" w:eastAsia="Calibri" w:hAnsi="Cambria"/>
                      <w:i w:val="0"/>
                    </w:rPr>
                    <w:t>5,000.00</w:t>
                  </w:r>
                </w:p>
              </w:tc>
            </w:tr>
            <w:tr w:rsidR="00872836" w:rsidTr="00CB77A3">
              <w:trPr>
                <w:jc w:val="center"/>
              </w:trPr>
              <w:tc>
                <w:tcPr>
                  <w:tcW w:w="2282" w:type="pct"/>
                  <w:noWrap/>
                </w:tcPr>
                <w:p w:rsidR="00872836" w:rsidRPr="00CB77A3" w:rsidRDefault="00872836" w:rsidP="00C06A48">
                  <w:pPr>
                    <w:jc w:val="center"/>
                    <w:rPr>
                      <w:rFonts w:ascii="Cambria" w:hAnsi="Cambria"/>
                    </w:rPr>
                  </w:pPr>
                  <w:r w:rsidRPr="00CB77A3">
                    <w:rPr>
                      <w:rFonts w:ascii="Cambria" w:hAnsi="Cambria"/>
                    </w:rPr>
                    <w:t>31 – 60 hari</w:t>
                  </w:r>
                </w:p>
              </w:tc>
              <w:tc>
                <w:tcPr>
                  <w:tcW w:w="2718" w:type="pct"/>
                </w:tcPr>
                <w:p w:rsidR="00872836" w:rsidRPr="00CB77A3" w:rsidRDefault="00872836" w:rsidP="00C06A48">
                  <w:pPr>
                    <w:pStyle w:val="DecimalAligned"/>
                    <w:jc w:val="center"/>
                    <w:rPr>
                      <w:rFonts w:ascii="Cambria" w:hAnsi="Cambria"/>
                    </w:rPr>
                  </w:pPr>
                  <w:r w:rsidRPr="00CB77A3">
                    <w:rPr>
                      <w:rStyle w:val="SubtleEmphasis"/>
                      <w:rFonts w:ascii="Cambria" w:hAnsi="Cambria"/>
                      <w:i w:val="0"/>
                    </w:rPr>
                    <w:t>10,000.00</w:t>
                  </w:r>
                </w:p>
              </w:tc>
            </w:tr>
            <w:tr w:rsidR="00872836" w:rsidTr="00CB77A3">
              <w:trPr>
                <w:jc w:val="center"/>
              </w:trPr>
              <w:tc>
                <w:tcPr>
                  <w:tcW w:w="2282" w:type="pct"/>
                  <w:noWrap/>
                </w:tcPr>
                <w:p w:rsidR="00872836" w:rsidRPr="00CB77A3" w:rsidRDefault="00872836" w:rsidP="00C06A48">
                  <w:pPr>
                    <w:jc w:val="center"/>
                    <w:rPr>
                      <w:rFonts w:ascii="Cambria" w:hAnsi="Cambria"/>
                    </w:rPr>
                  </w:pPr>
                  <w:r w:rsidRPr="00CB77A3">
                    <w:rPr>
                      <w:rFonts w:ascii="Cambria" w:hAnsi="Cambria"/>
                    </w:rPr>
                    <w:t>61 - 90 hari</w:t>
                  </w:r>
                </w:p>
              </w:tc>
              <w:tc>
                <w:tcPr>
                  <w:tcW w:w="2718" w:type="pct"/>
                </w:tcPr>
                <w:p w:rsidR="00872836" w:rsidRPr="00CB77A3" w:rsidRDefault="00872836" w:rsidP="00C06A48">
                  <w:pPr>
                    <w:pStyle w:val="DecimalAligned"/>
                    <w:jc w:val="center"/>
                    <w:rPr>
                      <w:rFonts w:ascii="Cambria" w:hAnsi="Cambria"/>
                    </w:rPr>
                  </w:pPr>
                  <w:r w:rsidRPr="00CB77A3">
                    <w:rPr>
                      <w:rStyle w:val="SubtleEmphasis"/>
                      <w:rFonts w:ascii="Cambria" w:hAnsi="Cambria"/>
                      <w:i w:val="0"/>
                    </w:rPr>
                    <w:t>20,000.00</w:t>
                  </w:r>
                </w:p>
              </w:tc>
            </w:tr>
            <w:tr w:rsidR="00872836" w:rsidTr="00CB77A3">
              <w:trPr>
                <w:jc w:val="center"/>
              </w:trPr>
              <w:tc>
                <w:tcPr>
                  <w:tcW w:w="2282" w:type="pct"/>
                  <w:noWrap/>
                </w:tcPr>
                <w:p w:rsidR="00872836" w:rsidRPr="00CB77A3" w:rsidRDefault="00872836" w:rsidP="00C06A48">
                  <w:pPr>
                    <w:spacing w:line="240" w:lineRule="auto"/>
                    <w:jc w:val="center"/>
                    <w:rPr>
                      <w:rFonts w:ascii="Cambria" w:hAnsi="Cambria"/>
                    </w:rPr>
                  </w:pPr>
                  <w:r w:rsidRPr="00CB77A3">
                    <w:rPr>
                      <w:rFonts w:ascii="Cambria" w:hAnsi="Cambria"/>
                    </w:rPr>
                    <w:t xml:space="preserve">Selepas tamat tempoh lesen </w:t>
                  </w:r>
                </w:p>
              </w:tc>
              <w:tc>
                <w:tcPr>
                  <w:tcW w:w="2718" w:type="pct"/>
                </w:tcPr>
                <w:p w:rsidR="00872836" w:rsidRPr="00CB77A3" w:rsidRDefault="00872836" w:rsidP="00C06A48">
                  <w:pPr>
                    <w:pStyle w:val="DecimalAligned"/>
                    <w:jc w:val="center"/>
                    <w:rPr>
                      <w:rStyle w:val="SubtleEmphasis"/>
                      <w:rFonts w:ascii="Cambria" w:hAnsi="Cambria"/>
                      <w:i w:val="0"/>
                    </w:rPr>
                  </w:pPr>
                  <w:r w:rsidRPr="00CB77A3">
                    <w:rPr>
                      <w:rStyle w:val="SubtleEmphasis"/>
                      <w:rFonts w:ascii="Cambria" w:hAnsi="Cambria"/>
                      <w:i w:val="0"/>
                    </w:rPr>
                    <w:t>50,000.00</w:t>
                  </w:r>
                </w:p>
              </w:tc>
            </w:tr>
          </w:tbl>
          <w:p w:rsidR="00872836" w:rsidRPr="00171DAB" w:rsidRDefault="00872836" w:rsidP="00C06A48">
            <w:pPr>
              <w:pStyle w:val="ListParagraph"/>
              <w:ind w:left="0"/>
              <w:jc w:val="both"/>
              <w:rPr>
                <w:rFonts w:ascii="Cambria" w:hAnsi="Cambria"/>
                <w:szCs w:val="24"/>
              </w:rPr>
            </w:pPr>
          </w:p>
        </w:tc>
        <w:tc>
          <w:tcPr>
            <w:tcW w:w="6120" w:type="dxa"/>
          </w:tcPr>
          <w:p w:rsidR="00872836" w:rsidRPr="00171DAB" w:rsidRDefault="00872836" w:rsidP="00C06A48">
            <w:pPr>
              <w:jc w:val="center"/>
              <w:rPr>
                <w:rFonts w:ascii="Cambria" w:hAnsi="Cambria"/>
              </w:rPr>
            </w:pPr>
          </w:p>
        </w:tc>
      </w:tr>
      <w:tr w:rsidR="00872836" w:rsidTr="00872836">
        <w:tc>
          <w:tcPr>
            <w:tcW w:w="2700" w:type="dxa"/>
          </w:tcPr>
          <w:p w:rsidR="00872836" w:rsidRDefault="00872836" w:rsidP="00C06A48">
            <w:pPr>
              <w:jc w:val="both"/>
              <w:rPr>
                <w:rFonts w:ascii="Cambria" w:hAnsi="Cambria"/>
                <w:b/>
              </w:rPr>
            </w:pPr>
          </w:p>
          <w:p w:rsidR="00872836" w:rsidRPr="00171DAB" w:rsidRDefault="00872836" w:rsidP="00C06A48">
            <w:pPr>
              <w:spacing w:line="276" w:lineRule="auto"/>
              <w:jc w:val="center"/>
              <w:rPr>
                <w:rFonts w:ascii="Cambria" w:hAnsi="Cambria"/>
                <w:b/>
                <w:szCs w:val="24"/>
              </w:rPr>
            </w:pPr>
            <w:r w:rsidRPr="00171DAB">
              <w:rPr>
                <w:rFonts w:ascii="Cambria" w:hAnsi="Cambria"/>
                <w:b/>
                <w:szCs w:val="24"/>
              </w:rPr>
              <w:t>JADUAL KETIGA</w:t>
            </w:r>
          </w:p>
          <w:p w:rsidR="00872836" w:rsidRPr="00171DAB" w:rsidRDefault="00872836" w:rsidP="00C06A48">
            <w:pPr>
              <w:spacing w:line="276" w:lineRule="auto"/>
              <w:jc w:val="center"/>
              <w:rPr>
                <w:rFonts w:ascii="Cambria" w:hAnsi="Cambria"/>
                <w:szCs w:val="24"/>
              </w:rPr>
            </w:pPr>
            <w:r w:rsidRPr="00171DAB">
              <w:rPr>
                <w:rFonts w:ascii="Cambria" w:hAnsi="Cambria"/>
                <w:szCs w:val="24"/>
              </w:rPr>
              <w:t>(</w:t>
            </w:r>
            <w:r w:rsidRPr="00171DAB">
              <w:rPr>
                <w:rFonts w:ascii="Cambria" w:hAnsi="Cambria"/>
                <w:color w:val="FF0000"/>
                <w:szCs w:val="24"/>
              </w:rPr>
              <w:t>Seksyen 44</w:t>
            </w:r>
            <w:r w:rsidRPr="00171DAB">
              <w:rPr>
                <w:rFonts w:ascii="Cambria" w:hAnsi="Cambria"/>
                <w:szCs w:val="24"/>
              </w:rPr>
              <w:t>)</w:t>
            </w:r>
          </w:p>
          <w:p w:rsidR="00872836" w:rsidRDefault="00872836" w:rsidP="00E94AB8">
            <w:pPr>
              <w:jc w:val="center"/>
              <w:rPr>
                <w:rFonts w:ascii="Cambria" w:hAnsi="Cambria"/>
                <w:b/>
              </w:rPr>
            </w:pPr>
            <w:r w:rsidRPr="00171DAB">
              <w:rPr>
                <w:rFonts w:ascii="Cambria" w:hAnsi="Cambria"/>
                <w:szCs w:val="24"/>
              </w:rPr>
              <w:t>Perintah larangan</w:t>
            </w:r>
          </w:p>
        </w:tc>
        <w:tc>
          <w:tcPr>
            <w:tcW w:w="5670" w:type="dxa"/>
          </w:tcPr>
          <w:p w:rsidR="00872836" w:rsidRPr="00171DAB" w:rsidRDefault="00872836" w:rsidP="00C06A48">
            <w:pPr>
              <w:pStyle w:val="ListParagraph"/>
              <w:spacing w:line="276" w:lineRule="auto"/>
              <w:ind w:left="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1.</w:t>
            </w:r>
            <w:r w:rsidRPr="00171DAB">
              <w:rPr>
                <w:rFonts w:ascii="Cambria" w:hAnsi="Cambria"/>
                <w:szCs w:val="24"/>
              </w:rPr>
              <w:tab/>
              <w:t>Kes pencemaran yang mengancam alam sekeliling atau kesihatan dan keselamatan awam secara serius yang memerlukan aktiviti diberhentikan dengan serta-merta;</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2.</w:t>
            </w:r>
            <w:r w:rsidRPr="00171DAB">
              <w:rPr>
                <w:rFonts w:ascii="Cambria" w:hAnsi="Cambria"/>
                <w:szCs w:val="24"/>
              </w:rPr>
              <w:tab/>
              <w:t>Premis yang mengalami bencana industri seperti kebakaran, letupan, pelepasan bahan kimia berbahaya atau bahan berbahaya kepada alam sekitar yang boleh mendatangkan risiko yang serius kepada alam sekitar atau orang awam di kawasan persekitaran;</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3.</w:t>
            </w:r>
            <w:r w:rsidRPr="00171DAB">
              <w:rPr>
                <w:rFonts w:ascii="Cambria" w:hAnsi="Cambria"/>
                <w:szCs w:val="24"/>
              </w:rPr>
              <w:tab/>
              <w:t>Pencemaran alam sekitar yang serius yang menimbulkan aduan yang kerap dan apabila disiasat, aduan itu didapati berasas dan premis itu melanggar arahan Ketua Pengarah;</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4.</w:t>
            </w:r>
            <w:r w:rsidRPr="00171DAB">
              <w:rPr>
                <w:rFonts w:ascii="Cambria" w:hAnsi="Cambria"/>
                <w:szCs w:val="24"/>
              </w:rPr>
              <w:tab/>
              <w:t>Premis yang kerap melakukan kesalahan yang sama walaupun telah diambil pelbagai tindakan undang-undang oleh Ketua Pengarah seperti notis, arahan, kompaun atau tindakan mahkamah;</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5.</w:t>
            </w:r>
            <w:r w:rsidRPr="00171DAB">
              <w:rPr>
                <w:rFonts w:ascii="Cambria" w:hAnsi="Cambria"/>
                <w:szCs w:val="24"/>
              </w:rPr>
              <w:tab/>
              <w:t>Kes pencemaran alam sekitar yang menyebabkan kesan yang serius terhadap kehidupan dan terdapat bukti yang menunjukkan bahawa premis itu tidak membuat usaha yang mencukupi untuk mengatasi masalah pencemaran itu;</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trike/>
                <w:szCs w:val="24"/>
              </w:rPr>
            </w:pPr>
            <w:r w:rsidRPr="00171DAB">
              <w:rPr>
                <w:rFonts w:ascii="Cambria" w:hAnsi="Cambria"/>
                <w:szCs w:val="24"/>
              </w:rPr>
              <w:t>6.</w:t>
            </w:r>
            <w:r w:rsidRPr="00171DAB">
              <w:rPr>
                <w:rFonts w:ascii="Cambria" w:hAnsi="Cambria"/>
                <w:szCs w:val="24"/>
              </w:rPr>
              <w:tab/>
              <w:t>Pencemaran alam sekitar yang serius dengan liputan meluas dalam media massa dan terdapat bukti yang menunjukkan bahawa pencemaran itu berlaku akibat ketiadaan, ketidakoperasian atau kepincangan kelengkapan kawalan pencemaran alam sekitar.</w:t>
            </w:r>
          </w:p>
          <w:p w:rsidR="00872836" w:rsidRPr="00171DAB" w:rsidRDefault="00872836" w:rsidP="00C06A48">
            <w:pPr>
              <w:pStyle w:val="ListParagraph"/>
              <w:spacing w:line="276" w:lineRule="auto"/>
              <w:ind w:hanging="72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7.</w:t>
            </w:r>
            <w:r w:rsidRPr="00171DAB">
              <w:rPr>
                <w:rFonts w:ascii="Cambria" w:hAnsi="Cambria"/>
                <w:szCs w:val="24"/>
              </w:rPr>
              <w:tab/>
              <w:t xml:space="preserve">Premis yang membuang efluen perindustrian atau efluen bercampur yang tidak terolah atau separa terolah atau pembuangan efluen perindustrian atau efluen bercampur melalui pintasan dan berdasarkan pengukuran atau penganalisisan kualiti efluen perindustrian atau efluen bercampur menggunakan kaedah </w:t>
            </w:r>
            <w:r w:rsidRPr="00171DAB">
              <w:rPr>
                <w:rFonts w:ascii="Cambria" w:hAnsi="Cambria"/>
                <w:i/>
                <w:szCs w:val="24"/>
              </w:rPr>
              <w:t>in-situ</w:t>
            </w:r>
            <w:r w:rsidRPr="00171DAB">
              <w:rPr>
                <w:rFonts w:ascii="Cambria" w:hAnsi="Cambria"/>
                <w:szCs w:val="24"/>
              </w:rPr>
              <w:t>, terdapat bukti yang menunjukkan bahawa efluen perindustrian atau efluen bercampur itu tidak dipatuhi secara serius</w:t>
            </w:r>
            <w:r w:rsidRPr="00171DAB">
              <w:rPr>
                <w:rFonts w:ascii="Cambria" w:hAnsi="Cambria"/>
                <w:strike/>
                <w:szCs w:val="24"/>
              </w:rPr>
              <w:t>.</w:t>
            </w:r>
            <w:r w:rsidRPr="00171DAB">
              <w:rPr>
                <w:rFonts w:ascii="Cambria" w:hAnsi="Cambria"/>
                <w:szCs w:val="24"/>
              </w:rPr>
              <w:t xml:space="preserve"> </w:t>
            </w:r>
          </w:p>
          <w:p w:rsidR="00872836" w:rsidRPr="00171DAB" w:rsidRDefault="00872836" w:rsidP="00C06A48">
            <w:pPr>
              <w:pStyle w:val="ListParagraph"/>
              <w:spacing w:line="276" w:lineRule="auto"/>
              <w:ind w:left="0"/>
              <w:jc w:val="both"/>
              <w:rPr>
                <w:rFonts w:ascii="Cambria" w:hAnsi="Cambria"/>
                <w:szCs w:val="24"/>
              </w:rPr>
            </w:pPr>
          </w:p>
          <w:p w:rsidR="00872836" w:rsidRPr="00171DAB" w:rsidRDefault="00872836" w:rsidP="00C06A48">
            <w:pPr>
              <w:pStyle w:val="ListParagraph"/>
              <w:spacing w:line="276" w:lineRule="auto"/>
              <w:ind w:hanging="720"/>
              <w:jc w:val="both"/>
              <w:rPr>
                <w:rFonts w:ascii="Cambria" w:hAnsi="Cambria"/>
                <w:szCs w:val="24"/>
              </w:rPr>
            </w:pPr>
            <w:r w:rsidRPr="00171DAB">
              <w:rPr>
                <w:rFonts w:ascii="Cambria" w:hAnsi="Cambria"/>
                <w:szCs w:val="24"/>
              </w:rPr>
              <w:t>8.</w:t>
            </w:r>
            <w:r w:rsidRPr="00171DAB">
              <w:rPr>
                <w:rFonts w:ascii="Cambria" w:hAnsi="Cambria"/>
                <w:szCs w:val="24"/>
              </w:rPr>
              <w:tab/>
              <w:t xml:space="preserve">Premis yang melakukan pelupusan haram buangan terjadual. </w:t>
            </w:r>
          </w:p>
          <w:p w:rsidR="00872836" w:rsidRPr="00171DAB" w:rsidRDefault="00872836" w:rsidP="00C06A48">
            <w:pPr>
              <w:pStyle w:val="ListParagraph"/>
              <w:spacing w:line="276" w:lineRule="auto"/>
              <w:ind w:left="0"/>
              <w:jc w:val="both"/>
              <w:rPr>
                <w:rFonts w:ascii="Cambria" w:hAnsi="Cambria"/>
                <w:szCs w:val="24"/>
              </w:rPr>
            </w:pPr>
          </w:p>
          <w:p w:rsidR="00872836" w:rsidRPr="00171DAB" w:rsidRDefault="00872836" w:rsidP="00E94AB8">
            <w:pPr>
              <w:pStyle w:val="ListParagraph"/>
              <w:spacing w:line="276" w:lineRule="auto"/>
              <w:ind w:left="796" w:hanging="796"/>
              <w:jc w:val="both"/>
              <w:rPr>
                <w:rFonts w:ascii="Cambria" w:hAnsi="Cambria"/>
                <w:szCs w:val="24"/>
              </w:rPr>
            </w:pPr>
            <w:r w:rsidRPr="00171DAB">
              <w:rPr>
                <w:rFonts w:ascii="Cambria" w:hAnsi="Cambria"/>
                <w:szCs w:val="24"/>
              </w:rPr>
              <w:t>9.</w:t>
            </w:r>
            <w:r w:rsidRPr="00171DAB">
              <w:rPr>
                <w:rFonts w:ascii="Cambria" w:hAnsi="Cambria"/>
                <w:szCs w:val="24"/>
              </w:rPr>
              <w:tab/>
              <w:t>Mana-mana orang yang menjalankan aktiviti atau projek yang ditetapkan –</w:t>
            </w:r>
          </w:p>
          <w:p w:rsidR="00872836" w:rsidRPr="00171DAB" w:rsidRDefault="00872836" w:rsidP="00C06A48">
            <w:pPr>
              <w:pStyle w:val="ListParagraph"/>
              <w:spacing w:line="276" w:lineRule="auto"/>
              <w:ind w:left="0"/>
              <w:jc w:val="both"/>
              <w:rPr>
                <w:rFonts w:ascii="Cambria" w:hAnsi="Cambria"/>
                <w:szCs w:val="24"/>
              </w:rPr>
            </w:pPr>
          </w:p>
          <w:p w:rsidR="00872836" w:rsidRPr="00171DAB" w:rsidRDefault="00872836" w:rsidP="00C06A48">
            <w:pPr>
              <w:pStyle w:val="ListParagraph"/>
              <w:spacing w:line="276" w:lineRule="auto"/>
              <w:ind w:left="0" w:firstLine="720"/>
              <w:jc w:val="both"/>
              <w:rPr>
                <w:rFonts w:ascii="Cambria" w:hAnsi="Cambria"/>
                <w:szCs w:val="24"/>
              </w:rPr>
            </w:pPr>
            <w:r w:rsidRPr="00171DAB">
              <w:rPr>
                <w:rFonts w:ascii="Cambria" w:hAnsi="Cambria"/>
                <w:szCs w:val="24"/>
              </w:rPr>
              <w:t>a)</w:t>
            </w:r>
            <w:r w:rsidRPr="00171DAB">
              <w:rPr>
                <w:rFonts w:ascii="Cambria" w:hAnsi="Cambria"/>
                <w:szCs w:val="24"/>
              </w:rPr>
              <w:tab/>
              <w:t xml:space="preserve">tanpa kelulusan di bawah </w:t>
            </w:r>
            <w:r w:rsidRPr="00171DAB">
              <w:rPr>
                <w:rFonts w:ascii="Cambria" w:hAnsi="Cambria"/>
                <w:color w:val="FF0000"/>
                <w:szCs w:val="24"/>
              </w:rPr>
              <w:t>seksyen 67</w:t>
            </w:r>
            <w:r w:rsidRPr="00171DAB">
              <w:rPr>
                <w:rFonts w:ascii="Cambria" w:hAnsi="Cambria"/>
                <w:szCs w:val="24"/>
              </w:rPr>
              <w:t>;</w:t>
            </w:r>
          </w:p>
          <w:p w:rsidR="00872836" w:rsidRPr="00171DAB" w:rsidRDefault="00872836" w:rsidP="00C06A48">
            <w:pPr>
              <w:pStyle w:val="ListParagraph"/>
              <w:spacing w:line="276" w:lineRule="auto"/>
              <w:ind w:left="0" w:firstLine="720"/>
              <w:jc w:val="both"/>
              <w:rPr>
                <w:rFonts w:ascii="Cambria" w:hAnsi="Cambria"/>
                <w:szCs w:val="24"/>
              </w:rPr>
            </w:pPr>
          </w:p>
          <w:p w:rsidR="00872836" w:rsidRPr="00171DAB" w:rsidRDefault="00872836" w:rsidP="00C06A48">
            <w:pPr>
              <w:pStyle w:val="ListParagraph"/>
              <w:spacing w:line="276" w:lineRule="auto"/>
              <w:ind w:left="1440" w:hanging="720"/>
              <w:jc w:val="both"/>
              <w:rPr>
                <w:rFonts w:ascii="Cambria" w:hAnsi="Cambria"/>
                <w:szCs w:val="24"/>
              </w:rPr>
            </w:pPr>
            <w:r w:rsidRPr="00171DAB">
              <w:rPr>
                <w:rFonts w:ascii="Cambria" w:hAnsi="Cambria"/>
                <w:szCs w:val="24"/>
              </w:rPr>
              <w:t>b)</w:t>
            </w:r>
            <w:r w:rsidRPr="00171DAB">
              <w:rPr>
                <w:rFonts w:ascii="Cambria" w:hAnsi="Cambria"/>
                <w:szCs w:val="24"/>
              </w:rPr>
              <w:tab/>
              <w:t>yang mencabuli apa-apa syarat kelulusan laporan penilaian kesan kepada alam sekitar; atau</w:t>
            </w:r>
          </w:p>
          <w:p w:rsidR="00872836" w:rsidRPr="00171DAB" w:rsidRDefault="00872836" w:rsidP="00C06A48">
            <w:pPr>
              <w:pStyle w:val="ListParagraph"/>
              <w:spacing w:line="276" w:lineRule="auto"/>
              <w:ind w:left="990" w:hanging="270"/>
              <w:jc w:val="both"/>
              <w:rPr>
                <w:rFonts w:ascii="Cambria" w:hAnsi="Cambria"/>
                <w:szCs w:val="24"/>
              </w:rPr>
            </w:pPr>
          </w:p>
          <w:p w:rsidR="00872836" w:rsidRPr="00171DAB" w:rsidRDefault="00872836" w:rsidP="00C06A48">
            <w:pPr>
              <w:pStyle w:val="ListParagraph"/>
              <w:spacing w:line="276" w:lineRule="auto"/>
              <w:ind w:left="1440" w:hanging="720"/>
              <w:jc w:val="both"/>
              <w:rPr>
                <w:rFonts w:ascii="Cambria" w:eastAsia="Times New Roman" w:hAnsi="Cambria"/>
                <w:bCs/>
                <w:lang w:eastAsia="x-none"/>
              </w:rPr>
            </w:pPr>
            <w:r w:rsidRPr="00171DAB">
              <w:rPr>
                <w:rFonts w:ascii="Cambria" w:hAnsi="Cambria"/>
                <w:szCs w:val="24"/>
              </w:rPr>
              <w:t>c)</w:t>
            </w:r>
            <w:r w:rsidRPr="00171DAB">
              <w:rPr>
                <w:rFonts w:ascii="Cambria" w:hAnsi="Cambria"/>
                <w:szCs w:val="24"/>
              </w:rPr>
              <w:tab/>
              <w:t>yang pada pendapat Ketua Pengarah adalah dijalankan mengikut cara yang mungkin menyebabkan kerosakan alam sekitar.</w:t>
            </w:r>
          </w:p>
        </w:tc>
        <w:tc>
          <w:tcPr>
            <w:tcW w:w="6120" w:type="dxa"/>
          </w:tcPr>
          <w:p w:rsidR="00872836" w:rsidRPr="00171DAB" w:rsidRDefault="00872836" w:rsidP="00C06A48">
            <w:pPr>
              <w:pStyle w:val="ListParagraph"/>
              <w:ind w:left="0"/>
              <w:jc w:val="both"/>
              <w:rPr>
                <w:rFonts w:ascii="Cambria" w:hAnsi="Cambria"/>
                <w:szCs w:val="24"/>
              </w:rPr>
            </w:pPr>
          </w:p>
        </w:tc>
      </w:tr>
    </w:tbl>
    <w:p w:rsidR="00897B8B" w:rsidRDefault="00897B8B"/>
    <w:sectPr w:rsidR="00897B8B" w:rsidSect="00334BF3">
      <w:headerReference w:type="default" r:id="rId8"/>
      <w:footerReference w:type="default" r:id="rId9"/>
      <w:pgSz w:w="15840" w:h="12240" w:orient="landscape"/>
      <w:pgMar w:top="1440"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47E" w:rsidRDefault="00AD247E" w:rsidP="00F91A0C">
      <w:pPr>
        <w:spacing w:after="0" w:line="240" w:lineRule="auto"/>
      </w:pPr>
      <w:r>
        <w:separator/>
      </w:r>
    </w:p>
  </w:endnote>
  <w:endnote w:type="continuationSeparator" w:id="0">
    <w:p w:rsidR="00AD247E" w:rsidRDefault="00AD247E" w:rsidP="00F9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GHNAEF+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065137"/>
      <w:docPartObj>
        <w:docPartGallery w:val="Page Numbers (Bottom of Page)"/>
        <w:docPartUnique/>
      </w:docPartObj>
    </w:sdtPr>
    <w:sdtEndPr>
      <w:rPr>
        <w:noProof/>
      </w:rPr>
    </w:sdtEndPr>
    <w:sdtContent>
      <w:p w:rsidR="00D86ECB" w:rsidRDefault="00D86E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86ECB" w:rsidRDefault="00D86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47E" w:rsidRDefault="00AD247E" w:rsidP="00F91A0C">
      <w:pPr>
        <w:spacing w:after="0" w:line="240" w:lineRule="auto"/>
      </w:pPr>
      <w:r>
        <w:separator/>
      </w:r>
    </w:p>
  </w:footnote>
  <w:footnote w:type="continuationSeparator" w:id="0">
    <w:p w:rsidR="00AD247E" w:rsidRDefault="00AD247E" w:rsidP="00F9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ECB" w:rsidRDefault="00D86ECB" w:rsidP="006A7D37">
    <w:pPr>
      <w:pStyle w:val="Header"/>
      <w:jc w:val="center"/>
    </w:pPr>
    <w:r w:rsidRPr="00F91A0C">
      <w:rPr>
        <w:rFonts w:ascii="Cambria" w:hAnsi="Cambria"/>
        <w:sz w:val="32"/>
        <w:szCs w:val="32"/>
      </w:rPr>
      <w:t xml:space="preserve">MATRIK </w:t>
    </w:r>
    <w:r w:rsidR="006A7D37">
      <w:rPr>
        <w:rFonts w:ascii="Cambria" w:hAnsi="Cambria"/>
        <w:sz w:val="32"/>
        <w:szCs w:val="32"/>
      </w:rPr>
      <w:t xml:space="preserve">CADANGAN GUBALAN </w:t>
    </w:r>
    <w:proofErr w:type="gramStart"/>
    <w:r w:rsidR="006A7D37">
      <w:rPr>
        <w:rFonts w:ascii="Cambria" w:hAnsi="Cambria"/>
        <w:sz w:val="32"/>
        <w:szCs w:val="32"/>
      </w:rPr>
      <w:t xml:space="preserve">BARU </w:t>
    </w:r>
    <w:r w:rsidRPr="00F91A0C">
      <w:rPr>
        <w:rFonts w:ascii="Cambria" w:hAnsi="Cambria"/>
        <w:sz w:val="32"/>
        <w:szCs w:val="32"/>
      </w:rPr>
      <w:t xml:space="preserve"> </w:t>
    </w:r>
    <w:r>
      <w:rPr>
        <w:rFonts w:ascii="Cambria" w:hAnsi="Cambria"/>
        <w:sz w:val="32"/>
        <w:szCs w:val="32"/>
      </w:rPr>
      <w:t>RANG</w:t>
    </w:r>
    <w:proofErr w:type="gramEnd"/>
    <w:r>
      <w:rPr>
        <w:rFonts w:ascii="Cambria" w:hAnsi="Cambria"/>
        <w:sz w:val="32"/>
        <w:szCs w:val="32"/>
      </w:rPr>
      <w:t xml:space="preserve"> UNDANG-UNDANG</w:t>
    </w:r>
    <w:r w:rsidRPr="00F91A0C">
      <w:rPr>
        <w:rFonts w:ascii="Cambria" w:hAnsi="Cambria"/>
        <w:sz w:val="32"/>
        <w:szCs w:val="32"/>
      </w:rPr>
      <w:t xml:space="preserve">  ALAM SEKITAR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336F"/>
    <w:multiLevelType w:val="hybridMultilevel"/>
    <w:tmpl w:val="A00A47D0"/>
    <w:lvl w:ilvl="0" w:tplc="2B082EDC">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9266F"/>
    <w:multiLevelType w:val="hybridMultilevel"/>
    <w:tmpl w:val="A5900E32"/>
    <w:lvl w:ilvl="0" w:tplc="2B082E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4802"/>
    <w:multiLevelType w:val="hybridMultilevel"/>
    <w:tmpl w:val="CE309BA8"/>
    <w:lvl w:ilvl="0" w:tplc="F156102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50F57"/>
    <w:multiLevelType w:val="hybridMultilevel"/>
    <w:tmpl w:val="48763F48"/>
    <w:lvl w:ilvl="0" w:tplc="8B7803F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76E41"/>
    <w:multiLevelType w:val="hybridMultilevel"/>
    <w:tmpl w:val="EBF497E0"/>
    <w:lvl w:ilvl="0" w:tplc="06CAD432">
      <w:start w:val="1"/>
      <w:numFmt w:val="lowerLetter"/>
      <w:lvlText w:val="(%1)"/>
      <w:lvlJc w:val="left"/>
      <w:pPr>
        <w:ind w:left="2062" w:hanging="360"/>
      </w:pPr>
      <w:rPr>
        <w:rFonts w:hint="default"/>
        <w:i/>
      </w:rPr>
    </w:lvl>
    <w:lvl w:ilvl="1" w:tplc="44090019">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5" w15:restartNumberingAfterBreak="0">
    <w:nsid w:val="048D4820"/>
    <w:multiLevelType w:val="hybridMultilevel"/>
    <w:tmpl w:val="81869048"/>
    <w:lvl w:ilvl="0" w:tplc="2F16E996">
      <w:start w:val="1"/>
      <w:numFmt w:val="lowerRoman"/>
      <w:lvlText w:val="%1."/>
      <w:lvlJc w:val="right"/>
      <w:pPr>
        <w:ind w:left="821"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5345483"/>
    <w:multiLevelType w:val="hybridMultilevel"/>
    <w:tmpl w:val="1870D1F0"/>
    <w:lvl w:ilvl="0" w:tplc="7314322C">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71ED8"/>
    <w:multiLevelType w:val="hybridMultilevel"/>
    <w:tmpl w:val="B044C43C"/>
    <w:lvl w:ilvl="0" w:tplc="E3C6BFF8">
      <w:start w:val="1"/>
      <w:numFmt w:val="lowerRoman"/>
      <w:lvlText w:val="%1."/>
      <w:lvlJc w:val="righ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96A30"/>
    <w:multiLevelType w:val="hybridMultilevel"/>
    <w:tmpl w:val="7F36DAC4"/>
    <w:lvl w:ilvl="0" w:tplc="AABA458E">
      <w:start w:val="1"/>
      <w:numFmt w:val="lowerLetter"/>
      <w:lvlText w:val="(%1)"/>
      <w:lvlJc w:val="left"/>
      <w:pPr>
        <w:ind w:left="720"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0B532619"/>
    <w:multiLevelType w:val="hybridMultilevel"/>
    <w:tmpl w:val="95F2D7C2"/>
    <w:lvl w:ilvl="0" w:tplc="2CC6153A">
      <w:start w:val="1"/>
      <w:numFmt w:val="lowerRoman"/>
      <w:lvlText w:val="%1."/>
      <w:lvlJc w:val="right"/>
      <w:pPr>
        <w:ind w:left="731"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41A1A"/>
    <w:multiLevelType w:val="hybridMultilevel"/>
    <w:tmpl w:val="9DCE67D0"/>
    <w:lvl w:ilvl="0" w:tplc="3266D540">
      <w:start w:val="1"/>
      <w:numFmt w:val="decimal"/>
      <w:lvlText w:val="(%1)"/>
      <w:lvlJc w:val="left"/>
      <w:pPr>
        <w:ind w:left="810"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14E7E2F"/>
    <w:multiLevelType w:val="hybridMultilevel"/>
    <w:tmpl w:val="0928B828"/>
    <w:lvl w:ilvl="0" w:tplc="0462723A">
      <w:start w:val="1"/>
      <w:numFmt w:val="lowerRoman"/>
      <w:lvlText w:val="%1."/>
      <w:lvlJc w:val="right"/>
      <w:pPr>
        <w:ind w:left="821"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2386D"/>
    <w:multiLevelType w:val="hybridMultilevel"/>
    <w:tmpl w:val="00E6E406"/>
    <w:lvl w:ilvl="0" w:tplc="78C4643E">
      <w:start w:val="1"/>
      <w:numFmt w:val="low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4F7203"/>
    <w:multiLevelType w:val="hybridMultilevel"/>
    <w:tmpl w:val="1CCC3B32"/>
    <w:lvl w:ilvl="0" w:tplc="2B082E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31205"/>
    <w:multiLevelType w:val="hybridMultilevel"/>
    <w:tmpl w:val="3B36EFE4"/>
    <w:lvl w:ilvl="0" w:tplc="F156102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2856"/>
    <w:multiLevelType w:val="hybridMultilevel"/>
    <w:tmpl w:val="531A80FA"/>
    <w:lvl w:ilvl="0" w:tplc="83445D14">
      <w:start w:val="1"/>
      <w:numFmt w:val="lowerLetter"/>
      <w:lvlText w:val="(%1)"/>
      <w:lvlJc w:val="left"/>
      <w:pPr>
        <w:ind w:left="1080" w:hanging="360"/>
      </w:pPr>
      <w:rPr>
        <w:rFonts w:hint="default"/>
        <w:i/>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546F76"/>
    <w:multiLevelType w:val="hybridMultilevel"/>
    <w:tmpl w:val="176024E6"/>
    <w:lvl w:ilvl="0" w:tplc="D8FCDD74">
      <w:start w:val="1"/>
      <w:numFmt w:val="lowerLetter"/>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381EBA"/>
    <w:multiLevelType w:val="hybridMultilevel"/>
    <w:tmpl w:val="21D2BBBC"/>
    <w:lvl w:ilvl="0" w:tplc="44C6C81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203A1466"/>
    <w:multiLevelType w:val="hybridMultilevel"/>
    <w:tmpl w:val="2604E252"/>
    <w:lvl w:ilvl="0" w:tplc="437412A8">
      <w:start w:val="1"/>
      <w:numFmt w:val="lowerLetter"/>
      <w:lvlText w:val="(%1)"/>
      <w:lvlJc w:val="left"/>
      <w:pPr>
        <w:ind w:left="1778" w:hanging="360"/>
      </w:pPr>
      <w:rPr>
        <w:rFonts w:hint="default"/>
        <w:i/>
      </w:rPr>
    </w:lvl>
    <w:lvl w:ilvl="1" w:tplc="44090019">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9" w15:restartNumberingAfterBreak="0">
    <w:nsid w:val="23565068"/>
    <w:multiLevelType w:val="hybridMultilevel"/>
    <w:tmpl w:val="DA905550"/>
    <w:lvl w:ilvl="0" w:tplc="F28C94C6">
      <w:start w:val="1"/>
      <w:numFmt w:val="lowerRoman"/>
      <w:lvlText w:val="%1."/>
      <w:lvlJc w:val="right"/>
      <w:pPr>
        <w:ind w:left="18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A63E0B"/>
    <w:multiLevelType w:val="hybridMultilevel"/>
    <w:tmpl w:val="54A80BF0"/>
    <w:lvl w:ilvl="0" w:tplc="231C70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72652F"/>
    <w:multiLevelType w:val="hybridMultilevel"/>
    <w:tmpl w:val="F2008826"/>
    <w:lvl w:ilvl="0" w:tplc="BBA6792C">
      <w:start w:val="1"/>
      <w:numFmt w:val="lowerLetter"/>
      <w:lvlText w:val="(%1)"/>
      <w:lvlJc w:val="left"/>
      <w:pPr>
        <w:ind w:left="1080" w:hanging="360"/>
      </w:pPr>
      <w:rPr>
        <w:rFonts w:hint="default"/>
        <w:i/>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15:restartNumberingAfterBreak="0">
    <w:nsid w:val="247E3935"/>
    <w:multiLevelType w:val="hybridMultilevel"/>
    <w:tmpl w:val="FC62DDCE"/>
    <w:lvl w:ilvl="0" w:tplc="EB6E6C66">
      <w:start w:val="1"/>
      <w:numFmt w:val="decimal"/>
      <w:lvlText w:val="(%1)"/>
      <w:lvlJc w:val="left"/>
      <w:pPr>
        <w:ind w:left="1440" w:hanging="360"/>
      </w:pPr>
      <w:rPr>
        <w:rFonts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EF00F1"/>
    <w:multiLevelType w:val="hybridMultilevel"/>
    <w:tmpl w:val="59F0A570"/>
    <w:lvl w:ilvl="0" w:tplc="2B082E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D62E3"/>
    <w:multiLevelType w:val="hybridMultilevel"/>
    <w:tmpl w:val="223243AA"/>
    <w:lvl w:ilvl="0" w:tplc="E3C6BFF8">
      <w:start w:val="1"/>
      <w:numFmt w:val="lowerRoman"/>
      <w:lvlText w:val="%1."/>
      <w:lvlJc w:val="righ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90905"/>
    <w:multiLevelType w:val="hybridMultilevel"/>
    <w:tmpl w:val="1CD6A09C"/>
    <w:lvl w:ilvl="0" w:tplc="3C723300">
      <w:start w:val="1"/>
      <w:numFmt w:val="lowerRoman"/>
      <w:lvlText w:val="%1."/>
      <w:lvlJc w:val="right"/>
      <w:pPr>
        <w:ind w:left="821"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D3B6D"/>
    <w:multiLevelType w:val="hybridMultilevel"/>
    <w:tmpl w:val="460A6D24"/>
    <w:lvl w:ilvl="0" w:tplc="8A382DA0">
      <w:start w:val="1"/>
      <w:numFmt w:val="lowerLetter"/>
      <w:lvlText w:val="(%1)"/>
      <w:lvlJc w:val="left"/>
      <w:pPr>
        <w:ind w:left="1800" w:hanging="360"/>
      </w:pPr>
      <w:rPr>
        <w:rFonts w:hint="default"/>
        <w:i/>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7" w15:restartNumberingAfterBreak="0">
    <w:nsid w:val="2DDE5B4F"/>
    <w:multiLevelType w:val="hybridMultilevel"/>
    <w:tmpl w:val="31666842"/>
    <w:lvl w:ilvl="0" w:tplc="F28C94C6">
      <w:start w:val="1"/>
      <w:numFmt w:val="lowerRoman"/>
      <w:lvlText w:val="%1."/>
      <w:lvlJc w:val="right"/>
      <w:pPr>
        <w:ind w:left="18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0824DF"/>
    <w:multiLevelType w:val="hybridMultilevel"/>
    <w:tmpl w:val="86E0BE0A"/>
    <w:lvl w:ilvl="0" w:tplc="5A6400B4">
      <w:start w:val="2"/>
      <w:numFmt w:val="lowerRoman"/>
      <w:lvlText w:val="(%1)"/>
      <w:lvlJc w:val="left"/>
      <w:pPr>
        <w:ind w:left="2847" w:hanging="720"/>
      </w:pPr>
      <w:rPr>
        <w:rFonts w:ascii="Cambria" w:eastAsia="Calibri"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9" w15:restartNumberingAfterBreak="0">
    <w:nsid w:val="2E732DA3"/>
    <w:multiLevelType w:val="hybridMultilevel"/>
    <w:tmpl w:val="01928A1A"/>
    <w:lvl w:ilvl="0" w:tplc="206A01AC">
      <w:start w:val="1"/>
      <w:numFmt w:val="lowerRoman"/>
      <w:lvlText w:val="%1."/>
      <w:lvlJc w:val="right"/>
      <w:pPr>
        <w:ind w:left="1476" w:hanging="360"/>
      </w:pPr>
      <w:rPr>
        <w:rFonts w:hint="default"/>
        <w:color w:val="auto"/>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30" w15:restartNumberingAfterBreak="0">
    <w:nsid w:val="2F3C5379"/>
    <w:multiLevelType w:val="hybridMultilevel"/>
    <w:tmpl w:val="23AC096A"/>
    <w:lvl w:ilvl="0" w:tplc="6FB01C90">
      <w:start w:val="1"/>
      <w:numFmt w:val="lowerLetter"/>
      <w:lvlText w:val="(%1)"/>
      <w:lvlJc w:val="left"/>
      <w:pPr>
        <w:ind w:left="2192" w:hanging="720"/>
      </w:pPr>
      <w:rPr>
        <w:rFonts w:hint="default"/>
        <w:i/>
      </w:rPr>
    </w:lvl>
    <w:lvl w:ilvl="1" w:tplc="04090019" w:tentative="1">
      <w:start w:val="1"/>
      <w:numFmt w:val="lowerLetter"/>
      <w:lvlText w:val="%2."/>
      <w:lvlJc w:val="left"/>
      <w:pPr>
        <w:ind w:left="2552" w:hanging="360"/>
      </w:pPr>
    </w:lvl>
    <w:lvl w:ilvl="2" w:tplc="0409001B" w:tentative="1">
      <w:start w:val="1"/>
      <w:numFmt w:val="lowerRoman"/>
      <w:lvlText w:val="%3."/>
      <w:lvlJc w:val="right"/>
      <w:pPr>
        <w:ind w:left="3272" w:hanging="180"/>
      </w:pPr>
    </w:lvl>
    <w:lvl w:ilvl="3" w:tplc="0409000F" w:tentative="1">
      <w:start w:val="1"/>
      <w:numFmt w:val="decimal"/>
      <w:lvlText w:val="%4."/>
      <w:lvlJc w:val="left"/>
      <w:pPr>
        <w:ind w:left="3992" w:hanging="360"/>
      </w:pPr>
    </w:lvl>
    <w:lvl w:ilvl="4" w:tplc="04090019" w:tentative="1">
      <w:start w:val="1"/>
      <w:numFmt w:val="lowerLetter"/>
      <w:lvlText w:val="%5."/>
      <w:lvlJc w:val="left"/>
      <w:pPr>
        <w:ind w:left="4712" w:hanging="360"/>
      </w:pPr>
    </w:lvl>
    <w:lvl w:ilvl="5" w:tplc="0409001B" w:tentative="1">
      <w:start w:val="1"/>
      <w:numFmt w:val="lowerRoman"/>
      <w:lvlText w:val="%6."/>
      <w:lvlJc w:val="right"/>
      <w:pPr>
        <w:ind w:left="5432" w:hanging="180"/>
      </w:pPr>
    </w:lvl>
    <w:lvl w:ilvl="6" w:tplc="0409000F" w:tentative="1">
      <w:start w:val="1"/>
      <w:numFmt w:val="decimal"/>
      <w:lvlText w:val="%7."/>
      <w:lvlJc w:val="left"/>
      <w:pPr>
        <w:ind w:left="6152" w:hanging="360"/>
      </w:pPr>
    </w:lvl>
    <w:lvl w:ilvl="7" w:tplc="04090019" w:tentative="1">
      <w:start w:val="1"/>
      <w:numFmt w:val="lowerLetter"/>
      <w:lvlText w:val="%8."/>
      <w:lvlJc w:val="left"/>
      <w:pPr>
        <w:ind w:left="6872" w:hanging="360"/>
      </w:pPr>
    </w:lvl>
    <w:lvl w:ilvl="8" w:tplc="0409001B" w:tentative="1">
      <w:start w:val="1"/>
      <w:numFmt w:val="lowerRoman"/>
      <w:lvlText w:val="%9."/>
      <w:lvlJc w:val="right"/>
      <w:pPr>
        <w:ind w:left="7592" w:hanging="180"/>
      </w:pPr>
    </w:lvl>
  </w:abstractNum>
  <w:abstractNum w:abstractNumId="31" w15:restartNumberingAfterBreak="0">
    <w:nsid w:val="307E210E"/>
    <w:multiLevelType w:val="hybridMultilevel"/>
    <w:tmpl w:val="809E8AA8"/>
    <w:lvl w:ilvl="0" w:tplc="F28C94C6">
      <w:start w:val="1"/>
      <w:numFmt w:val="lowerRoman"/>
      <w:lvlText w:val="%1."/>
      <w:lvlJc w:val="right"/>
      <w:pPr>
        <w:ind w:left="18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BD35FE"/>
    <w:multiLevelType w:val="hybridMultilevel"/>
    <w:tmpl w:val="DA84A936"/>
    <w:lvl w:ilvl="0" w:tplc="BBD0D0F4">
      <w:start w:val="1"/>
      <w:numFmt w:val="lowerLetter"/>
      <w:lvlText w:val="(%1)"/>
      <w:lvlJc w:val="left"/>
      <w:pPr>
        <w:ind w:left="1430" w:hanging="360"/>
      </w:pPr>
      <w:rPr>
        <w:rFonts w:hint="default"/>
      </w:rPr>
    </w:lvl>
    <w:lvl w:ilvl="1" w:tplc="44090019">
      <w:start w:val="1"/>
      <w:numFmt w:val="lowerLetter"/>
      <w:lvlText w:val="%2."/>
      <w:lvlJc w:val="left"/>
      <w:pPr>
        <w:ind w:left="2150" w:hanging="360"/>
      </w:pPr>
    </w:lvl>
    <w:lvl w:ilvl="2" w:tplc="4409001B" w:tentative="1">
      <w:start w:val="1"/>
      <w:numFmt w:val="lowerRoman"/>
      <w:lvlText w:val="%3."/>
      <w:lvlJc w:val="right"/>
      <w:pPr>
        <w:ind w:left="2870" w:hanging="180"/>
      </w:pPr>
    </w:lvl>
    <w:lvl w:ilvl="3" w:tplc="4409000F" w:tentative="1">
      <w:start w:val="1"/>
      <w:numFmt w:val="decimal"/>
      <w:lvlText w:val="%4."/>
      <w:lvlJc w:val="left"/>
      <w:pPr>
        <w:ind w:left="3590" w:hanging="360"/>
      </w:pPr>
    </w:lvl>
    <w:lvl w:ilvl="4" w:tplc="44090019" w:tentative="1">
      <w:start w:val="1"/>
      <w:numFmt w:val="lowerLetter"/>
      <w:lvlText w:val="%5."/>
      <w:lvlJc w:val="left"/>
      <w:pPr>
        <w:ind w:left="4310" w:hanging="360"/>
      </w:pPr>
    </w:lvl>
    <w:lvl w:ilvl="5" w:tplc="4409001B" w:tentative="1">
      <w:start w:val="1"/>
      <w:numFmt w:val="lowerRoman"/>
      <w:lvlText w:val="%6."/>
      <w:lvlJc w:val="right"/>
      <w:pPr>
        <w:ind w:left="5030" w:hanging="180"/>
      </w:pPr>
    </w:lvl>
    <w:lvl w:ilvl="6" w:tplc="4409000F" w:tentative="1">
      <w:start w:val="1"/>
      <w:numFmt w:val="decimal"/>
      <w:lvlText w:val="%7."/>
      <w:lvlJc w:val="left"/>
      <w:pPr>
        <w:ind w:left="5750" w:hanging="360"/>
      </w:pPr>
    </w:lvl>
    <w:lvl w:ilvl="7" w:tplc="44090019" w:tentative="1">
      <w:start w:val="1"/>
      <w:numFmt w:val="lowerLetter"/>
      <w:lvlText w:val="%8."/>
      <w:lvlJc w:val="left"/>
      <w:pPr>
        <w:ind w:left="6470" w:hanging="360"/>
      </w:pPr>
    </w:lvl>
    <w:lvl w:ilvl="8" w:tplc="4409001B" w:tentative="1">
      <w:start w:val="1"/>
      <w:numFmt w:val="lowerRoman"/>
      <w:lvlText w:val="%9."/>
      <w:lvlJc w:val="right"/>
      <w:pPr>
        <w:ind w:left="7190" w:hanging="180"/>
      </w:pPr>
    </w:lvl>
  </w:abstractNum>
  <w:abstractNum w:abstractNumId="33" w15:restartNumberingAfterBreak="0">
    <w:nsid w:val="33213FE7"/>
    <w:multiLevelType w:val="hybridMultilevel"/>
    <w:tmpl w:val="7F10EF1A"/>
    <w:lvl w:ilvl="0" w:tplc="36F4A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A21AA9"/>
    <w:multiLevelType w:val="hybridMultilevel"/>
    <w:tmpl w:val="DD9C2EEC"/>
    <w:lvl w:ilvl="0" w:tplc="2B082E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D64CAA"/>
    <w:multiLevelType w:val="hybridMultilevel"/>
    <w:tmpl w:val="9EDE3192"/>
    <w:lvl w:ilvl="0" w:tplc="180AAB9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025592"/>
    <w:multiLevelType w:val="hybridMultilevel"/>
    <w:tmpl w:val="51327DC2"/>
    <w:lvl w:ilvl="0" w:tplc="2CC6153A">
      <w:start w:val="1"/>
      <w:numFmt w:val="lowerRoman"/>
      <w:lvlText w:val="%1."/>
      <w:lvlJc w:val="right"/>
      <w:pPr>
        <w:ind w:left="731"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2D7C10"/>
    <w:multiLevelType w:val="hybridMultilevel"/>
    <w:tmpl w:val="A23ECDCC"/>
    <w:lvl w:ilvl="0" w:tplc="060C35AC">
      <w:start w:val="4"/>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511C0E"/>
    <w:multiLevelType w:val="hybridMultilevel"/>
    <w:tmpl w:val="13C4A3D6"/>
    <w:lvl w:ilvl="0" w:tplc="28D619B8">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4C54E6"/>
    <w:multiLevelType w:val="hybridMultilevel"/>
    <w:tmpl w:val="BB068DB0"/>
    <w:lvl w:ilvl="0" w:tplc="254E994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203360"/>
    <w:multiLevelType w:val="hybridMultilevel"/>
    <w:tmpl w:val="E8F226CE"/>
    <w:lvl w:ilvl="0" w:tplc="206A01AC">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D67E51"/>
    <w:multiLevelType w:val="hybridMultilevel"/>
    <w:tmpl w:val="90F69E1E"/>
    <w:lvl w:ilvl="0" w:tplc="3066310E">
      <w:start w:val="1"/>
      <w:numFmt w:val="bullet"/>
      <w:lvlText w:val=""/>
      <w:lvlJc w:val="left"/>
      <w:pPr>
        <w:ind w:left="1396" w:hanging="360"/>
      </w:pPr>
      <w:rPr>
        <w:rFonts w:ascii="Symbol" w:hAnsi="Symbol" w:hint="default"/>
        <w:strike w:val="0"/>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42" w15:restartNumberingAfterBreak="0">
    <w:nsid w:val="422673DA"/>
    <w:multiLevelType w:val="hybridMultilevel"/>
    <w:tmpl w:val="03A8AABE"/>
    <w:lvl w:ilvl="0" w:tplc="E750693C">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3404E9"/>
    <w:multiLevelType w:val="hybridMultilevel"/>
    <w:tmpl w:val="60120FB8"/>
    <w:lvl w:ilvl="0" w:tplc="180AAB9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4215CF"/>
    <w:multiLevelType w:val="hybridMultilevel"/>
    <w:tmpl w:val="3A124FFC"/>
    <w:lvl w:ilvl="0" w:tplc="8F484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562E98"/>
    <w:multiLevelType w:val="hybridMultilevel"/>
    <w:tmpl w:val="D8608824"/>
    <w:lvl w:ilvl="0" w:tplc="51721818">
      <w:start w:val="1"/>
      <w:numFmt w:val="lowerLetter"/>
      <w:lvlText w:val="(%1)"/>
      <w:lvlJc w:val="left"/>
      <w:pPr>
        <w:ind w:left="1076" w:hanging="360"/>
      </w:pPr>
      <w:rPr>
        <w:rFonts w:cs="Arial" w:hint="default"/>
        <w:i/>
      </w:rPr>
    </w:lvl>
    <w:lvl w:ilvl="1" w:tplc="04090019">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46" w15:restartNumberingAfterBreak="0">
    <w:nsid w:val="440408C5"/>
    <w:multiLevelType w:val="hybridMultilevel"/>
    <w:tmpl w:val="778CDA68"/>
    <w:lvl w:ilvl="0" w:tplc="8B7803F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FF36CA"/>
    <w:multiLevelType w:val="hybridMultilevel"/>
    <w:tmpl w:val="F22AFCD8"/>
    <w:lvl w:ilvl="0" w:tplc="A19A0882">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5AF1BF1"/>
    <w:multiLevelType w:val="hybridMultilevel"/>
    <w:tmpl w:val="D72A0456"/>
    <w:lvl w:ilvl="0" w:tplc="1B5C0136">
      <w:start w:val="1"/>
      <w:numFmt w:val="lowerLetter"/>
      <w:lvlText w:val="(%1)"/>
      <w:lvlJc w:val="left"/>
      <w:pPr>
        <w:ind w:left="1080" w:hanging="360"/>
      </w:pPr>
      <w:rPr>
        <w:rFonts w:hint="default"/>
        <w:i/>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9" w15:restartNumberingAfterBreak="0">
    <w:nsid w:val="465D21BA"/>
    <w:multiLevelType w:val="hybridMultilevel"/>
    <w:tmpl w:val="4E8CD3AA"/>
    <w:lvl w:ilvl="0" w:tplc="644887C2">
      <w:start w:val="1"/>
      <w:numFmt w:val="lowerLetter"/>
      <w:lvlText w:val="(%1)"/>
      <w:lvlJc w:val="left"/>
      <w:pPr>
        <w:ind w:left="1713"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769390B"/>
    <w:multiLevelType w:val="hybridMultilevel"/>
    <w:tmpl w:val="E3BC4AFC"/>
    <w:lvl w:ilvl="0" w:tplc="AD8447C0">
      <w:start w:val="1"/>
      <w:numFmt w:val="decimal"/>
      <w:lvlText w:val="(%1)"/>
      <w:lvlJc w:val="left"/>
      <w:pPr>
        <w:ind w:left="990" w:hanging="54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4B897CBA"/>
    <w:multiLevelType w:val="hybridMultilevel"/>
    <w:tmpl w:val="6F84A714"/>
    <w:lvl w:ilvl="0" w:tplc="51721818">
      <w:start w:val="1"/>
      <w:numFmt w:val="lowerLetter"/>
      <w:lvlText w:val="(%1)"/>
      <w:lvlJc w:val="left"/>
      <w:pPr>
        <w:ind w:left="1440" w:hanging="360"/>
      </w:pPr>
      <w:rPr>
        <w:rFonts w:cs="Arial"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C300D9C"/>
    <w:multiLevelType w:val="hybridMultilevel"/>
    <w:tmpl w:val="1F846FA6"/>
    <w:lvl w:ilvl="0" w:tplc="AABA458E">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D73032A"/>
    <w:multiLevelType w:val="hybridMultilevel"/>
    <w:tmpl w:val="2C88B168"/>
    <w:lvl w:ilvl="0" w:tplc="2280E802">
      <w:start w:val="1"/>
      <w:numFmt w:val="decimal"/>
      <w:lvlText w:val="(%1)"/>
      <w:lvlJc w:val="left"/>
      <w:pPr>
        <w:ind w:left="1070" w:hanging="360"/>
      </w:pPr>
      <w:rPr>
        <w:rFonts w:hint="default"/>
        <w:b w:val="0"/>
      </w:rPr>
    </w:lvl>
    <w:lvl w:ilvl="1" w:tplc="44090019" w:tentative="1">
      <w:start w:val="1"/>
      <w:numFmt w:val="lowerLetter"/>
      <w:lvlText w:val="%2."/>
      <w:lvlJc w:val="left"/>
      <w:pPr>
        <w:ind w:left="-1405" w:hanging="360"/>
      </w:pPr>
    </w:lvl>
    <w:lvl w:ilvl="2" w:tplc="4409001B" w:tentative="1">
      <w:start w:val="1"/>
      <w:numFmt w:val="lowerRoman"/>
      <w:lvlText w:val="%3."/>
      <w:lvlJc w:val="right"/>
      <w:pPr>
        <w:ind w:left="-685" w:hanging="180"/>
      </w:pPr>
    </w:lvl>
    <w:lvl w:ilvl="3" w:tplc="4409000F" w:tentative="1">
      <w:start w:val="1"/>
      <w:numFmt w:val="decimal"/>
      <w:lvlText w:val="%4."/>
      <w:lvlJc w:val="left"/>
      <w:pPr>
        <w:ind w:left="35" w:hanging="360"/>
      </w:pPr>
    </w:lvl>
    <w:lvl w:ilvl="4" w:tplc="44090019" w:tentative="1">
      <w:start w:val="1"/>
      <w:numFmt w:val="lowerLetter"/>
      <w:lvlText w:val="%5."/>
      <w:lvlJc w:val="left"/>
      <w:pPr>
        <w:ind w:left="755" w:hanging="360"/>
      </w:pPr>
    </w:lvl>
    <w:lvl w:ilvl="5" w:tplc="4409001B" w:tentative="1">
      <w:start w:val="1"/>
      <w:numFmt w:val="lowerRoman"/>
      <w:lvlText w:val="%6."/>
      <w:lvlJc w:val="right"/>
      <w:pPr>
        <w:ind w:left="1475" w:hanging="180"/>
      </w:pPr>
    </w:lvl>
    <w:lvl w:ilvl="6" w:tplc="4409000F" w:tentative="1">
      <w:start w:val="1"/>
      <w:numFmt w:val="decimal"/>
      <w:lvlText w:val="%7."/>
      <w:lvlJc w:val="left"/>
      <w:pPr>
        <w:ind w:left="2195" w:hanging="360"/>
      </w:pPr>
    </w:lvl>
    <w:lvl w:ilvl="7" w:tplc="44090019" w:tentative="1">
      <w:start w:val="1"/>
      <w:numFmt w:val="lowerLetter"/>
      <w:lvlText w:val="%8."/>
      <w:lvlJc w:val="left"/>
      <w:pPr>
        <w:ind w:left="2915" w:hanging="360"/>
      </w:pPr>
    </w:lvl>
    <w:lvl w:ilvl="8" w:tplc="4409001B" w:tentative="1">
      <w:start w:val="1"/>
      <w:numFmt w:val="lowerRoman"/>
      <w:lvlText w:val="%9."/>
      <w:lvlJc w:val="right"/>
      <w:pPr>
        <w:ind w:left="3635" w:hanging="180"/>
      </w:pPr>
    </w:lvl>
  </w:abstractNum>
  <w:abstractNum w:abstractNumId="54" w15:restartNumberingAfterBreak="0">
    <w:nsid w:val="4E0678A1"/>
    <w:multiLevelType w:val="hybridMultilevel"/>
    <w:tmpl w:val="82C8D690"/>
    <w:lvl w:ilvl="0" w:tplc="D59082BA">
      <w:start w:val="1"/>
      <w:numFmt w:val="lowerLetter"/>
      <w:lvlText w:val="(%1)"/>
      <w:lvlJc w:val="left"/>
      <w:pPr>
        <w:ind w:left="1500" w:hanging="78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E2F2FFF"/>
    <w:multiLevelType w:val="hybridMultilevel"/>
    <w:tmpl w:val="B2946F26"/>
    <w:lvl w:ilvl="0" w:tplc="206A01AC">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FF2819"/>
    <w:multiLevelType w:val="hybridMultilevel"/>
    <w:tmpl w:val="D51C4B50"/>
    <w:lvl w:ilvl="0" w:tplc="9EEEB30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3E721B"/>
    <w:multiLevelType w:val="hybridMultilevel"/>
    <w:tmpl w:val="9146AD36"/>
    <w:lvl w:ilvl="0" w:tplc="64DCA43A">
      <w:start w:val="1"/>
      <w:numFmt w:val="lowerLetter"/>
      <w:lvlText w:val="(%1)"/>
      <w:lvlJc w:val="left"/>
      <w:pPr>
        <w:ind w:left="1800" w:hanging="360"/>
      </w:pPr>
      <w:rPr>
        <w:rFonts w:hint="default"/>
        <w:i/>
        <w:color w:val="auto"/>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8" w15:restartNumberingAfterBreak="0">
    <w:nsid w:val="520555A6"/>
    <w:multiLevelType w:val="hybridMultilevel"/>
    <w:tmpl w:val="32E275CC"/>
    <w:lvl w:ilvl="0" w:tplc="9822B8AE">
      <w:start w:val="1"/>
      <w:numFmt w:val="low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3495F59"/>
    <w:multiLevelType w:val="hybridMultilevel"/>
    <w:tmpl w:val="10B2DECE"/>
    <w:lvl w:ilvl="0" w:tplc="0462723A">
      <w:start w:val="1"/>
      <w:numFmt w:val="lowerRoman"/>
      <w:lvlText w:val="%1."/>
      <w:lvlJc w:val="right"/>
      <w:pPr>
        <w:ind w:left="821"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7858FB"/>
    <w:multiLevelType w:val="hybridMultilevel"/>
    <w:tmpl w:val="3DD0CDF0"/>
    <w:lvl w:ilvl="0" w:tplc="B5A4C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A04182"/>
    <w:multiLevelType w:val="hybridMultilevel"/>
    <w:tmpl w:val="9D52DD98"/>
    <w:lvl w:ilvl="0" w:tplc="C7AC85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222ED"/>
    <w:multiLevelType w:val="hybridMultilevel"/>
    <w:tmpl w:val="74A0866C"/>
    <w:lvl w:ilvl="0" w:tplc="060C35AC">
      <w:start w:val="4"/>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41764F"/>
    <w:multiLevelType w:val="hybridMultilevel"/>
    <w:tmpl w:val="D5002380"/>
    <w:lvl w:ilvl="0" w:tplc="73E0F440">
      <w:start w:val="1"/>
      <w:numFmt w:val="decimal"/>
      <w:lvlText w:val="(%1)"/>
      <w:lvlJc w:val="left"/>
      <w:pPr>
        <w:ind w:left="1260" w:hanging="36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4" w15:restartNumberingAfterBreak="0">
    <w:nsid w:val="5A3749D7"/>
    <w:multiLevelType w:val="hybridMultilevel"/>
    <w:tmpl w:val="1A5C7ED2"/>
    <w:lvl w:ilvl="0" w:tplc="180AAB9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3F6030"/>
    <w:multiLevelType w:val="hybridMultilevel"/>
    <w:tmpl w:val="F65EF58A"/>
    <w:lvl w:ilvl="0" w:tplc="1D4EBB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F132C5"/>
    <w:multiLevelType w:val="hybridMultilevel"/>
    <w:tmpl w:val="71AEA07E"/>
    <w:lvl w:ilvl="0" w:tplc="1FF6A3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0F4DB1"/>
    <w:multiLevelType w:val="hybridMultilevel"/>
    <w:tmpl w:val="41C0CEA0"/>
    <w:lvl w:ilvl="0" w:tplc="268AC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51E0B2F"/>
    <w:multiLevelType w:val="hybridMultilevel"/>
    <w:tmpl w:val="FDF41EE0"/>
    <w:lvl w:ilvl="0" w:tplc="3C723300">
      <w:start w:val="1"/>
      <w:numFmt w:val="lowerRoman"/>
      <w:lvlText w:val="%1."/>
      <w:lvlJc w:val="right"/>
      <w:pPr>
        <w:ind w:left="821"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0A4C1F"/>
    <w:multiLevelType w:val="hybridMultilevel"/>
    <w:tmpl w:val="DE10CD74"/>
    <w:lvl w:ilvl="0" w:tplc="8FCE5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93143FB"/>
    <w:multiLevelType w:val="hybridMultilevel"/>
    <w:tmpl w:val="924E4B92"/>
    <w:lvl w:ilvl="0" w:tplc="3A0E8F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FF47B7"/>
    <w:multiLevelType w:val="hybridMultilevel"/>
    <w:tmpl w:val="D1F8B4BA"/>
    <w:lvl w:ilvl="0" w:tplc="2B082E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DA034B"/>
    <w:multiLevelType w:val="hybridMultilevel"/>
    <w:tmpl w:val="E2DE227E"/>
    <w:lvl w:ilvl="0" w:tplc="7FF66248">
      <w:start w:val="1"/>
      <w:numFmt w:val="lowerLetter"/>
      <w:lvlText w:val="(%1)"/>
      <w:lvlJc w:val="left"/>
      <w:pPr>
        <w:ind w:left="1083" w:hanging="480"/>
      </w:pPr>
      <w:rPr>
        <w:rFonts w:hint="default"/>
      </w:rPr>
    </w:lvl>
    <w:lvl w:ilvl="1" w:tplc="44090019" w:tentative="1">
      <w:start w:val="1"/>
      <w:numFmt w:val="lowerLetter"/>
      <w:lvlText w:val="%2."/>
      <w:lvlJc w:val="left"/>
      <w:pPr>
        <w:ind w:left="1683" w:hanging="360"/>
      </w:pPr>
    </w:lvl>
    <w:lvl w:ilvl="2" w:tplc="4409001B" w:tentative="1">
      <w:start w:val="1"/>
      <w:numFmt w:val="lowerRoman"/>
      <w:lvlText w:val="%3."/>
      <w:lvlJc w:val="right"/>
      <w:pPr>
        <w:ind w:left="2403" w:hanging="180"/>
      </w:pPr>
    </w:lvl>
    <w:lvl w:ilvl="3" w:tplc="4409000F" w:tentative="1">
      <w:start w:val="1"/>
      <w:numFmt w:val="decimal"/>
      <w:lvlText w:val="%4."/>
      <w:lvlJc w:val="left"/>
      <w:pPr>
        <w:ind w:left="3123" w:hanging="360"/>
      </w:pPr>
    </w:lvl>
    <w:lvl w:ilvl="4" w:tplc="44090019" w:tentative="1">
      <w:start w:val="1"/>
      <w:numFmt w:val="lowerLetter"/>
      <w:lvlText w:val="%5."/>
      <w:lvlJc w:val="left"/>
      <w:pPr>
        <w:ind w:left="3843" w:hanging="360"/>
      </w:pPr>
    </w:lvl>
    <w:lvl w:ilvl="5" w:tplc="4409001B" w:tentative="1">
      <w:start w:val="1"/>
      <w:numFmt w:val="lowerRoman"/>
      <w:lvlText w:val="%6."/>
      <w:lvlJc w:val="right"/>
      <w:pPr>
        <w:ind w:left="4563" w:hanging="180"/>
      </w:pPr>
    </w:lvl>
    <w:lvl w:ilvl="6" w:tplc="4409000F" w:tentative="1">
      <w:start w:val="1"/>
      <w:numFmt w:val="decimal"/>
      <w:lvlText w:val="%7."/>
      <w:lvlJc w:val="left"/>
      <w:pPr>
        <w:ind w:left="5283" w:hanging="360"/>
      </w:pPr>
    </w:lvl>
    <w:lvl w:ilvl="7" w:tplc="44090019" w:tentative="1">
      <w:start w:val="1"/>
      <w:numFmt w:val="lowerLetter"/>
      <w:lvlText w:val="%8."/>
      <w:lvlJc w:val="left"/>
      <w:pPr>
        <w:ind w:left="6003" w:hanging="360"/>
      </w:pPr>
    </w:lvl>
    <w:lvl w:ilvl="8" w:tplc="4409001B" w:tentative="1">
      <w:start w:val="1"/>
      <w:numFmt w:val="lowerRoman"/>
      <w:lvlText w:val="%9."/>
      <w:lvlJc w:val="right"/>
      <w:pPr>
        <w:ind w:left="6723" w:hanging="180"/>
      </w:pPr>
    </w:lvl>
  </w:abstractNum>
  <w:abstractNum w:abstractNumId="73" w15:restartNumberingAfterBreak="0">
    <w:nsid w:val="70437B51"/>
    <w:multiLevelType w:val="hybridMultilevel"/>
    <w:tmpl w:val="1368BF08"/>
    <w:lvl w:ilvl="0" w:tplc="2B082EDC">
      <w:start w:val="1"/>
      <w:numFmt w:val="lowerRoman"/>
      <w:lvlText w:val="%1."/>
      <w:lvlJc w:val="right"/>
      <w:pPr>
        <w:ind w:left="731" w:hanging="360"/>
      </w:pPr>
      <w:rPr>
        <w:color w:val="auto"/>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4" w15:restartNumberingAfterBreak="0">
    <w:nsid w:val="73AD0FA7"/>
    <w:multiLevelType w:val="hybridMultilevel"/>
    <w:tmpl w:val="D2B05BD0"/>
    <w:lvl w:ilvl="0" w:tplc="F28C94C6">
      <w:start w:val="1"/>
      <w:numFmt w:val="lowerRoman"/>
      <w:lvlText w:val="%1."/>
      <w:lvlJc w:val="right"/>
      <w:pPr>
        <w:ind w:left="18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01EE8"/>
    <w:multiLevelType w:val="hybridMultilevel"/>
    <w:tmpl w:val="1DCA3AC8"/>
    <w:lvl w:ilvl="0" w:tplc="8B7803F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7C05A4"/>
    <w:multiLevelType w:val="hybridMultilevel"/>
    <w:tmpl w:val="923EED3C"/>
    <w:lvl w:ilvl="0" w:tplc="8B7803F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CF09D8"/>
    <w:multiLevelType w:val="hybridMultilevel"/>
    <w:tmpl w:val="0E960BB0"/>
    <w:lvl w:ilvl="0" w:tplc="426C85EA">
      <w:start w:val="1"/>
      <w:numFmt w:val="lowerRoman"/>
      <w:lvlText w:val="%1."/>
      <w:lvlJc w:val="right"/>
      <w:pPr>
        <w:ind w:left="731"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F2400A"/>
    <w:multiLevelType w:val="hybridMultilevel"/>
    <w:tmpl w:val="9E56B492"/>
    <w:lvl w:ilvl="0" w:tplc="8B7803FE">
      <w:start w:val="1"/>
      <w:numFmt w:val="lowerRoman"/>
      <w:lvlText w:val="%1."/>
      <w:lvlJc w:val="right"/>
      <w:pPr>
        <w:ind w:left="73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834918"/>
    <w:multiLevelType w:val="hybridMultilevel"/>
    <w:tmpl w:val="E0F49C4C"/>
    <w:lvl w:ilvl="0" w:tplc="8DDCD560">
      <w:start w:val="1"/>
      <w:numFmt w:val="lowerLetter"/>
      <w:lvlText w:val="(%1)"/>
      <w:lvlJc w:val="left"/>
      <w:pPr>
        <w:ind w:left="1353" w:hanging="360"/>
      </w:pPr>
      <w:rPr>
        <w:rFonts w:hint="default"/>
        <w:i/>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80" w15:restartNumberingAfterBreak="0">
    <w:nsid w:val="7BAA0035"/>
    <w:multiLevelType w:val="hybridMultilevel"/>
    <w:tmpl w:val="4E9411DC"/>
    <w:lvl w:ilvl="0" w:tplc="180AAB9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B34CD0"/>
    <w:multiLevelType w:val="hybridMultilevel"/>
    <w:tmpl w:val="D45EAECE"/>
    <w:lvl w:ilvl="0" w:tplc="4D0E6868">
      <w:start w:val="3"/>
      <w:numFmt w:val="lowerRoman"/>
      <w:lvlText w:val="%1."/>
      <w:lvlJc w:val="right"/>
      <w:pPr>
        <w:ind w:left="821"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A8743D"/>
    <w:multiLevelType w:val="hybridMultilevel"/>
    <w:tmpl w:val="CF0EE4DA"/>
    <w:lvl w:ilvl="0" w:tplc="08F64904">
      <w:start w:val="1"/>
      <w:numFmt w:val="lowerLetter"/>
      <w:lvlText w:val="(%1)"/>
      <w:lvlJc w:val="left"/>
      <w:pPr>
        <w:ind w:left="1080" w:hanging="360"/>
      </w:pPr>
      <w:rPr>
        <w:rFonts w:cs="Arial"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DDC31F3"/>
    <w:multiLevelType w:val="hybridMultilevel"/>
    <w:tmpl w:val="840E6C92"/>
    <w:lvl w:ilvl="0" w:tplc="AF80507E">
      <w:start w:val="1"/>
      <w:numFmt w:val="lowerLetter"/>
      <w:lvlText w:val="(%1)"/>
      <w:lvlJc w:val="left"/>
      <w:pPr>
        <w:ind w:left="2430" w:hanging="825"/>
      </w:pPr>
      <w:rPr>
        <w:rFonts w:hint="default"/>
        <w:i/>
      </w:rPr>
    </w:lvl>
    <w:lvl w:ilvl="1" w:tplc="44090019" w:tentative="1">
      <w:start w:val="1"/>
      <w:numFmt w:val="lowerLetter"/>
      <w:lvlText w:val="%2."/>
      <w:lvlJc w:val="left"/>
      <w:pPr>
        <w:ind w:left="2685" w:hanging="360"/>
      </w:pPr>
    </w:lvl>
    <w:lvl w:ilvl="2" w:tplc="4409001B" w:tentative="1">
      <w:start w:val="1"/>
      <w:numFmt w:val="lowerRoman"/>
      <w:lvlText w:val="%3."/>
      <w:lvlJc w:val="right"/>
      <w:pPr>
        <w:ind w:left="3405" w:hanging="180"/>
      </w:pPr>
    </w:lvl>
    <w:lvl w:ilvl="3" w:tplc="4409000F" w:tentative="1">
      <w:start w:val="1"/>
      <w:numFmt w:val="decimal"/>
      <w:lvlText w:val="%4."/>
      <w:lvlJc w:val="left"/>
      <w:pPr>
        <w:ind w:left="4125" w:hanging="360"/>
      </w:pPr>
    </w:lvl>
    <w:lvl w:ilvl="4" w:tplc="44090019" w:tentative="1">
      <w:start w:val="1"/>
      <w:numFmt w:val="lowerLetter"/>
      <w:lvlText w:val="%5."/>
      <w:lvlJc w:val="left"/>
      <w:pPr>
        <w:ind w:left="4845" w:hanging="360"/>
      </w:pPr>
    </w:lvl>
    <w:lvl w:ilvl="5" w:tplc="4409001B" w:tentative="1">
      <w:start w:val="1"/>
      <w:numFmt w:val="lowerRoman"/>
      <w:lvlText w:val="%6."/>
      <w:lvlJc w:val="right"/>
      <w:pPr>
        <w:ind w:left="5565" w:hanging="180"/>
      </w:pPr>
    </w:lvl>
    <w:lvl w:ilvl="6" w:tplc="4409000F" w:tentative="1">
      <w:start w:val="1"/>
      <w:numFmt w:val="decimal"/>
      <w:lvlText w:val="%7."/>
      <w:lvlJc w:val="left"/>
      <w:pPr>
        <w:ind w:left="6285" w:hanging="360"/>
      </w:pPr>
    </w:lvl>
    <w:lvl w:ilvl="7" w:tplc="44090019" w:tentative="1">
      <w:start w:val="1"/>
      <w:numFmt w:val="lowerLetter"/>
      <w:lvlText w:val="%8."/>
      <w:lvlJc w:val="left"/>
      <w:pPr>
        <w:ind w:left="7005" w:hanging="360"/>
      </w:pPr>
    </w:lvl>
    <w:lvl w:ilvl="8" w:tplc="4409001B" w:tentative="1">
      <w:start w:val="1"/>
      <w:numFmt w:val="lowerRoman"/>
      <w:lvlText w:val="%9."/>
      <w:lvlJc w:val="right"/>
      <w:pPr>
        <w:ind w:left="7725" w:hanging="180"/>
      </w:pPr>
    </w:lvl>
  </w:abstractNum>
  <w:abstractNum w:abstractNumId="84" w15:restartNumberingAfterBreak="0">
    <w:nsid w:val="7FAE1BD9"/>
    <w:multiLevelType w:val="hybridMultilevel"/>
    <w:tmpl w:val="75361092"/>
    <w:lvl w:ilvl="0" w:tplc="34201CB2">
      <w:start w:val="1"/>
      <w:numFmt w:val="lowerLetter"/>
      <w:lvlText w:val="(%1)"/>
      <w:lvlJc w:val="left"/>
      <w:pPr>
        <w:ind w:left="1800" w:hanging="360"/>
      </w:pPr>
      <w:rPr>
        <w:rFonts w:hint="default"/>
        <w:i/>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num w:numId="1">
    <w:abstractNumId w:val="52"/>
  </w:num>
  <w:num w:numId="2">
    <w:abstractNumId w:val="54"/>
  </w:num>
  <w:num w:numId="3">
    <w:abstractNumId w:val="60"/>
  </w:num>
  <w:num w:numId="4">
    <w:abstractNumId w:val="16"/>
  </w:num>
  <w:num w:numId="5">
    <w:abstractNumId w:val="39"/>
  </w:num>
  <w:num w:numId="6">
    <w:abstractNumId w:val="56"/>
  </w:num>
  <w:num w:numId="7">
    <w:abstractNumId w:val="44"/>
  </w:num>
  <w:num w:numId="8">
    <w:abstractNumId w:val="10"/>
  </w:num>
  <w:num w:numId="9">
    <w:abstractNumId w:val="66"/>
  </w:num>
  <w:num w:numId="10">
    <w:abstractNumId w:val="58"/>
  </w:num>
  <w:num w:numId="11">
    <w:abstractNumId w:val="45"/>
  </w:num>
  <w:num w:numId="12">
    <w:abstractNumId w:val="82"/>
  </w:num>
  <w:num w:numId="13">
    <w:abstractNumId w:val="50"/>
  </w:num>
  <w:num w:numId="14">
    <w:abstractNumId w:val="22"/>
  </w:num>
  <w:num w:numId="15">
    <w:abstractNumId w:val="30"/>
  </w:num>
  <w:num w:numId="16">
    <w:abstractNumId w:val="48"/>
  </w:num>
  <w:num w:numId="17">
    <w:abstractNumId w:val="51"/>
  </w:num>
  <w:num w:numId="18">
    <w:abstractNumId w:val="26"/>
  </w:num>
  <w:num w:numId="19">
    <w:abstractNumId w:val="83"/>
  </w:num>
  <w:num w:numId="20">
    <w:abstractNumId w:val="53"/>
  </w:num>
  <w:num w:numId="21">
    <w:abstractNumId w:val="79"/>
  </w:num>
  <w:num w:numId="22">
    <w:abstractNumId w:val="63"/>
  </w:num>
  <w:num w:numId="23">
    <w:abstractNumId w:val="47"/>
  </w:num>
  <w:num w:numId="24">
    <w:abstractNumId w:val="32"/>
  </w:num>
  <w:num w:numId="25">
    <w:abstractNumId w:val="8"/>
  </w:num>
  <w:num w:numId="26">
    <w:abstractNumId w:val="57"/>
  </w:num>
  <w:num w:numId="27">
    <w:abstractNumId w:val="70"/>
  </w:num>
  <w:num w:numId="28">
    <w:abstractNumId w:val="17"/>
  </w:num>
  <w:num w:numId="29">
    <w:abstractNumId w:val="12"/>
  </w:num>
  <w:num w:numId="30">
    <w:abstractNumId w:val="72"/>
  </w:num>
  <w:num w:numId="31">
    <w:abstractNumId w:val="4"/>
  </w:num>
  <w:num w:numId="32">
    <w:abstractNumId w:val="28"/>
  </w:num>
  <w:num w:numId="33">
    <w:abstractNumId w:val="21"/>
  </w:num>
  <w:num w:numId="34">
    <w:abstractNumId w:val="18"/>
  </w:num>
  <w:num w:numId="35">
    <w:abstractNumId w:val="84"/>
  </w:num>
  <w:num w:numId="36">
    <w:abstractNumId w:val="15"/>
  </w:num>
  <w:num w:numId="37">
    <w:abstractNumId w:val="69"/>
  </w:num>
  <w:num w:numId="38">
    <w:abstractNumId w:val="33"/>
  </w:num>
  <w:num w:numId="39">
    <w:abstractNumId w:val="67"/>
  </w:num>
  <w:num w:numId="40">
    <w:abstractNumId w:val="38"/>
  </w:num>
  <w:num w:numId="41">
    <w:abstractNumId w:val="49"/>
  </w:num>
  <w:num w:numId="42">
    <w:abstractNumId w:val="61"/>
  </w:num>
  <w:num w:numId="43">
    <w:abstractNumId w:val="65"/>
  </w:num>
  <w:num w:numId="44">
    <w:abstractNumId w:val="41"/>
  </w:num>
  <w:num w:numId="45">
    <w:abstractNumId w:val="20"/>
  </w:num>
  <w:num w:numId="46">
    <w:abstractNumId w:val="35"/>
  </w:num>
  <w:num w:numId="47">
    <w:abstractNumId w:val="80"/>
  </w:num>
  <w:num w:numId="48">
    <w:abstractNumId w:val="64"/>
  </w:num>
  <w:num w:numId="49">
    <w:abstractNumId w:val="43"/>
  </w:num>
  <w:num w:numId="50">
    <w:abstractNumId w:val="24"/>
  </w:num>
  <w:num w:numId="51">
    <w:abstractNumId w:val="7"/>
  </w:num>
  <w:num w:numId="52">
    <w:abstractNumId w:val="73"/>
  </w:num>
  <w:num w:numId="53">
    <w:abstractNumId w:val="46"/>
  </w:num>
  <w:num w:numId="54">
    <w:abstractNumId w:val="75"/>
  </w:num>
  <w:num w:numId="55">
    <w:abstractNumId w:val="76"/>
  </w:num>
  <w:num w:numId="56">
    <w:abstractNumId w:val="3"/>
  </w:num>
  <w:num w:numId="57">
    <w:abstractNumId w:val="78"/>
  </w:num>
  <w:num w:numId="58">
    <w:abstractNumId w:val="6"/>
  </w:num>
  <w:num w:numId="59">
    <w:abstractNumId w:val="9"/>
  </w:num>
  <w:num w:numId="60">
    <w:abstractNumId w:val="36"/>
  </w:num>
  <w:num w:numId="61">
    <w:abstractNumId w:val="77"/>
  </w:num>
  <w:num w:numId="62">
    <w:abstractNumId w:val="5"/>
  </w:num>
  <w:num w:numId="63">
    <w:abstractNumId w:val="68"/>
  </w:num>
  <w:num w:numId="64">
    <w:abstractNumId w:val="25"/>
  </w:num>
  <w:num w:numId="65">
    <w:abstractNumId w:val="81"/>
  </w:num>
  <w:num w:numId="66">
    <w:abstractNumId w:val="59"/>
  </w:num>
  <w:num w:numId="67">
    <w:abstractNumId w:val="11"/>
  </w:num>
  <w:num w:numId="68">
    <w:abstractNumId w:val="42"/>
  </w:num>
  <w:num w:numId="69">
    <w:abstractNumId w:val="0"/>
  </w:num>
  <w:num w:numId="70">
    <w:abstractNumId w:val="2"/>
  </w:num>
  <w:num w:numId="71">
    <w:abstractNumId w:val="14"/>
  </w:num>
  <w:num w:numId="72">
    <w:abstractNumId w:val="37"/>
  </w:num>
  <w:num w:numId="73">
    <w:abstractNumId w:val="62"/>
  </w:num>
  <w:num w:numId="74">
    <w:abstractNumId w:val="55"/>
  </w:num>
  <w:num w:numId="75">
    <w:abstractNumId w:val="40"/>
  </w:num>
  <w:num w:numId="76">
    <w:abstractNumId w:val="29"/>
  </w:num>
  <w:num w:numId="77">
    <w:abstractNumId w:val="23"/>
  </w:num>
  <w:num w:numId="78">
    <w:abstractNumId w:val="34"/>
  </w:num>
  <w:num w:numId="79">
    <w:abstractNumId w:val="71"/>
  </w:num>
  <w:num w:numId="80">
    <w:abstractNumId w:val="13"/>
  </w:num>
  <w:num w:numId="81">
    <w:abstractNumId w:val="1"/>
  </w:num>
  <w:num w:numId="82">
    <w:abstractNumId w:val="31"/>
  </w:num>
  <w:num w:numId="83">
    <w:abstractNumId w:val="74"/>
  </w:num>
  <w:num w:numId="84">
    <w:abstractNumId w:val="19"/>
  </w:num>
  <w:num w:numId="85">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3"/>
    <w:rsid w:val="00000AAF"/>
    <w:rsid w:val="00063A30"/>
    <w:rsid w:val="000A694E"/>
    <w:rsid w:val="000C57B1"/>
    <w:rsid w:val="0010630D"/>
    <w:rsid w:val="001163D7"/>
    <w:rsid w:val="0012416E"/>
    <w:rsid w:val="00127DB3"/>
    <w:rsid w:val="0016605C"/>
    <w:rsid w:val="00167AC2"/>
    <w:rsid w:val="00171DAB"/>
    <w:rsid w:val="00190656"/>
    <w:rsid w:val="00192416"/>
    <w:rsid w:val="0019432B"/>
    <w:rsid w:val="00196DE9"/>
    <w:rsid w:val="001D2FDB"/>
    <w:rsid w:val="00202188"/>
    <w:rsid w:val="002076F3"/>
    <w:rsid w:val="0021455B"/>
    <w:rsid w:val="0029480B"/>
    <w:rsid w:val="002B11AB"/>
    <w:rsid w:val="002B44C4"/>
    <w:rsid w:val="002C59CD"/>
    <w:rsid w:val="002E4D67"/>
    <w:rsid w:val="00302C95"/>
    <w:rsid w:val="0030541B"/>
    <w:rsid w:val="003145D1"/>
    <w:rsid w:val="00334BF3"/>
    <w:rsid w:val="003838CB"/>
    <w:rsid w:val="003911BF"/>
    <w:rsid w:val="003A0CDC"/>
    <w:rsid w:val="003C25A0"/>
    <w:rsid w:val="003C6500"/>
    <w:rsid w:val="003F7A01"/>
    <w:rsid w:val="00433ECE"/>
    <w:rsid w:val="004439AB"/>
    <w:rsid w:val="004476E5"/>
    <w:rsid w:val="00483EEC"/>
    <w:rsid w:val="004B0BE7"/>
    <w:rsid w:val="004B3CD8"/>
    <w:rsid w:val="004C0531"/>
    <w:rsid w:val="004D102C"/>
    <w:rsid w:val="004E3B82"/>
    <w:rsid w:val="004E6C8F"/>
    <w:rsid w:val="005115E5"/>
    <w:rsid w:val="0051520B"/>
    <w:rsid w:val="0053142C"/>
    <w:rsid w:val="00550399"/>
    <w:rsid w:val="00551100"/>
    <w:rsid w:val="00575DDC"/>
    <w:rsid w:val="005779A5"/>
    <w:rsid w:val="00585BF9"/>
    <w:rsid w:val="005940E1"/>
    <w:rsid w:val="005B0EBD"/>
    <w:rsid w:val="005C4535"/>
    <w:rsid w:val="005E39B7"/>
    <w:rsid w:val="005F7EB5"/>
    <w:rsid w:val="006074EE"/>
    <w:rsid w:val="0065110F"/>
    <w:rsid w:val="00652FB2"/>
    <w:rsid w:val="0066306D"/>
    <w:rsid w:val="00670D90"/>
    <w:rsid w:val="0068790E"/>
    <w:rsid w:val="006A7D37"/>
    <w:rsid w:val="006B5B43"/>
    <w:rsid w:val="006D3FD8"/>
    <w:rsid w:val="006E5DD9"/>
    <w:rsid w:val="006F2020"/>
    <w:rsid w:val="006F3ACD"/>
    <w:rsid w:val="006F503A"/>
    <w:rsid w:val="007112CC"/>
    <w:rsid w:val="00714C43"/>
    <w:rsid w:val="00726696"/>
    <w:rsid w:val="007371D7"/>
    <w:rsid w:val="007704B6"/>
    <w:rsid w:val="00777161"/>
    <w:rsid w:val="00777367"/>
    <w:rsid w:val="007863EB"/>
    <w:rsid w:val="007B064A"/>
    <w:rsid w:val="007B716C"/>
    <w:rsid w:val="007C3EC5"/>
    <w:rsid w:val="007D7379"/>
    <w:rsid w:val="007E02D3"/>
    <w:rsid w:val="007E4FA6"/>
    <w:rsid w:val="007E6BFB"/>
    <w:rsid w:val="0080407B"/>
    <w:rsid w:val="008101B3"/>
    <w:rsid w:val="008155C5"/>
    <w:rsid w:val="00837507"/>
    <w:rsid w:val="00841A2B"/>
    <w:rsid w:val="00847252"/>
    <w:rsid w:val="00856BD6"/>
    <w:rsid w:val="00861A5D"/>
    <w:rsid w:val="00872836"/>
    <w:rsid w:val="00881C51"/>
    <w:rsid w:val="00894D76"/>
    <w:rsid w:val="00897B8B"/>
    <w:rsid w:val="008A6FCC"/>
    <w:rsid w:val="008D2D76"/>
    <w:rsid w:val="008E18E7"/>
    <w:rsid w:val="008E5F91"/>
    <w:rsid w:val="008E707E"/>
    <w:rsid w:val="008E7AF6"/>
    <w:rsid w:val="008E7B2D"/>
    <w:rsid w:val="009012C4"/>
    <w:rsid w:val="009227A7"/>
    <w:rsid w:val="00923004"/>
    <w:rsid w:val="00937892"/>
    <w:rsid w:val="00943B65"/>
    <w:rsid w:val="00944319"/>
    <w:rsid w:val="0094682E"/>
    <w:rsid w:val="00983ADA"/>
    <w:rsid w:val="009B04A4"/>
    <w:rsid w:val="009C763A"/>
    <w:rsid w:val="009D651E"/>
    <w:rsid w:val="00A0655E"/>
    <w:rsid w:val="00A2453D"/>
    <w:rsid w:val="00A5459B"/>
    <w:rsid w:val="00A572AF"/>
    <w:rsid w:val="00A62DF5"/>
    <w:rsid w:val="00AA38EC"/>
    <w:rsid w:val="00AB1FD1"/>
    <w:rsid w:val="00AC29A6"/>
    <w:rsid w:val="00AD247E"/>
    <w:rsid w:val="00AD53F0"/>
    <w:rsid w:val="00AE2504"/>
    <w:rsid w:val="00AE6712"/>
    <w:rsid w:val="00B25AEB"/>
    <w:rsid w:val="00B33B3E"/>
    <w:rsid w:val="00B3667C"/>
    <w:rsid w:val="00B40C7A"/>
    <w:rsid w:val="00B9168E"/>
    <w:rsid w:val="00B91D2F"/>
    <w:rsid w:val="00BD614B"/>
    <w:rsid w:val="00BE0223"/>
    <w:rsid w:val="00C061AD"/>
    <w:rsid w:val="00C06A48"/>
    <w:rsid w:val="00C230F3"/>
    <w:rsid w:val="00C430CC"/>
    <w:rsid w:val="00C740A3"/>
    <w:rsid w:val="00C81F40"/>
    <w:rsid w:val="00C855FC"/>
    <w:rsid w:val="00C94613"/>
    <w:rsid w:val="00CB2DD0"/>
    <w:rsid w:val="00CB77A3"/>
    <w:rsid w:val="00CD461D"/>
    <w:rsid w:val="00CE00C3"/>
    <w:rsid w:val="00CE7E6C"/>
    <w:rsid w:val="00D177BA"/>
    <w:rsid w:val="00D215A9"/>
    <w:rsid w:val="00D42CAA"/>
    <w:rsid w:val="00D56AB1"/>
    <w:rsid w:val="00D60E80"/>
    <w:rsid w:val="00D707A3"/>
    <w:rsid w:val="00D86ECB"/>
    <w:rsid w:val="00D94D86"/>
    <w:rsid w:val="00DA412A"/>
    <w:rsid w:val="00DB6DDB"/>
    <w:rsid w:val="00DE1518"/>
    <w:rsid w:val="00E05D74"/>
    <w:rsid w:val="00E31DFB"/>
    <w:rsid w:val="00E4658A"/>
    <w:rsid w:val="00E57AEF"/>
    <w:rsid w:val="00E639C3"/>
    <w:rsid w:val="00E90ECD"/>
    <w:rsid w:val="00E91C57"/>
    <w:rsid w:val="00E94AB8"/>
    <w:rsid w:val="00EB02BE"/>
    <w:rsid w:val="00EC2C08"/>
    <w:rsid w:val="00ED1A02"/>
    <w:rsid w:val="00ED4738"/>
    <w:rsid w:val="00ED6FC9"/>
    <w:rsid w:val="00EE684D"/>
    <w:rsid w:val="00EF196D"/>
    <w:rsid w:val="00F53C8E"/>
    <w:rsid w:val="00F62C7F"/>
    <w:rsid w:val="00F6368D"/>
    <w:rsid w:val="00F70778"/>
    <w:rsid w:val="00F8325A"/>
    <w:rsid w:val="00F91A0C"/>
    <w:rsid w:val="00F94BB3"/>
    <w:rsid w:val="00FA2889"/>
    <w:rsid w:val="00FB12F8"/>
    <w:rsid w:val="00FB1861"/>
    <w:rsid w:val="00FC5256"/>
    <w:rsid w:val="00FE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F8E2"/>
  <w15:chartTrackingRefBased/>
  <w15:docId w15:val="{25950C74-E265-48AB-B1C1-3FFED0D1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BF3"/>
    <w:rPr>
      <w:rFonts w:ascii="Calibri" w:eastAsia="Calibri" w:hAnsi="Calibri" w:cs="Times New Roman"/>
      <w:lang w:val="en-MY"/>
    </w:rPr>
  </w:style>
  <w:style w:type="paragraph" w:styleId="Heading1">
    <w:name w:val="heading 1"/>
    <w:basedOn w:val="Normal"/>
    <w:next w:val="Normal"/>
    <w:link w:val="Heading1Char"/>
    <w:uiPriority w:val="9"/>
    <w:qFormat/>
    <w:rsid w:val="00171D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6500"/>
    <w:pPr>
      <w:keepNext/>
      <w:spacing w:before="240" w:after="60"/>
      <w:jc w:val="both"/>
      <w:outlineLvl w:val="1"/>
    </w:pPr>
    <w:rPr>
      <w:rFonts w:ascii="Cambria" w:eastAsia="Times New Roman" w:hAnsi="Cambria"/>
      <w:b/>
      <w:bCs/>
      <w:iCs/>
      <w:sz w:val="24"/>
      <w:szCs w:val="28"/>
    </w:rPr>
  </w:style>
  <w:style w:type="paragraph" w:styleId="Heading3">
    <w:name w:val="heading 3"/>
    <w:basedOn w:val="Normal"/>
    <w:next w:val="Normal"/>
    <w:link w:val="Heading3Char"/>
    <w:uiPriority w:val="9"/>
    <w:unhideWhenUsed/>
    <w:qFormat/>
    <w:rsid w:val="00ED47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BF3"/>
    <w:pPr>
      <w:ind w:left="720"/>
      <w:contextualSpacing/>
    </w:pPr>
  </w:style>
  <w:style w:type="character" w:customStyle="1" w:styleId="hps">
    <w:name w:val="hps"/>
    <w:basedOn w:val="DefaultParagraphFont"/>
    <w:rsid w:val="00334BF3"/>
  </w:style>
  <w:style w:type="paragraph" w:customStyle="1" w:styleId="ListParagraph1">
    <w:name w:val="List Paragraph1"/>
    <w:basedOn w:val="Normal"/>
    <w:uiPriority w:val="34"/>
    <w:qFormat/>
    <w:rsid w:val="00334BF3"/>
    <w:pPr>
      <w:ind w:left="720"/>
      <w:contextualSpacing/>
    </w:pPr>
    <w:rPr>
      <w:rFonts w:ascii="Cambria" w:hAnsi="Cambria"/>
      <w:sz w:val="24"/>
    </w:rPr>
  </w:style>
  <w:style w:type="paragraph" w:customStyle="1" w:styleId="Default">
    <w:name w:val="Default"/>
    <w:rsid w:val="00334BF3"/>
    <w:pPr>
      <w:autoSpaceDE w:val="0"/>
      <w:autoSpaceDN w:val="0"/>
      <w:adjustRightInd w:val="0"/>
      <w:spacing w:after="0" w:line="240" w:lineRule="auto"/>
    </w:pPr>
    <w:rPr>
      <w:rFonts w:ascii="Times New Roman" w:eastAsia="Calibri" w:hAnsi="Times New Roman" w:cs="Times New Roman"/>
      <w:color w:val="000000"/>
      <w:sz w:val="24"/>
      <w:szCs w:val="24"/>
      <w:lang w:val="en-MY"/>
    </w:rPr>
  </w:style>
  <w:style w:type="character" w:customStyle="1" w:styleId="tlid-translation">
    <w:name w:val="tlid-translation"/>
    <w:rsid w:val="00334BF3"/>
  </w:style>
  <w:style w:type="paragraph" w:customStyle="1" w:styleId="Style">
    <w:name w:val="Style"/>
    <w:rsid w:val="00334B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6500"/>
    <w:rPr>
      <w:rFonts w:ascii="Cambria" w:eastAsia="Times New Roman" w:hAnsi="Cambria" w:cs="Times New Roman"/>
      <w:b/>
      <w:bCs/>
      <w:iCs/>
      <w:sz w:val="24"/>
      <w:szCs w:val="28"/>
      <w:lang w:val="en-MY"/>
    </w:rPr>
  </w:style>
  <w:style w:type="paragraph" w:styleId="Title">
    <w:name w:val="Title"/>
    <w:basedOn w:val="Normal"/>
    <w:link w:val="TitleChar"/>
    <w:qFormat/>
    <w:rsid w:val="003C6500"/>
    <w:pPr>
      <w:spacing w:after="0" w:line="240" w:lineRule="auto"/>
      <w:jc w:val="center"/>
    </w:pPr>
    <w:rPr>
      <w:rFonts w:ascii="Arial" w:eastAsia="Times New Roman" w:hAnsi="Arial"/>
      <w:b/>
      <w:sz w:val="24"/>
      <w:szCs w:val="20"/>
      <w:lang w:val="x-none" w:eastAsia="x-none"/>
    </w:rPr>
  </w:style>
  <w:style w:type="character" w:customStyle="1" w:styleId="TitleChar">
    <w:name w:val="Title Char"/>
    <w:basedOn w:val="DefaultParagraphFont"/>
    <w:link w:val="Title"/>
    <w:rsid w:val="003C6500"/>
    <w:rPr>
      <w:rFonts w:ascii="Arial" w:eastAsia="Times New Roman" w:hAnsi="Arial" w:cs="Times New Roman"/>
      <w:b/>
      <w:sz w:val="24"/>
      <w:szCs w:val="20"/>
      <w:lang w:val="x-none" w:eastAsia="x-none"/>
    </w:rPr>
  </w:style>
  <w:style w:type="paragraph" w:styleId="NormalWeb">
    <w:name w:val="Normal (Web)"/>
    <w:basedOn w:val="Normal"/>
    <w:uiPriority w:val="99"/>
    <w:unhideWhenUsed/>
    <w:rsid w:val="00AC29A6"/>
    <w:pPr>
      <w:spacing w:before="100" w:beforeAutospacing="1" w:after="100" w:afterAutospacing="1" w:line="240" w:lineRule="auto"/>
    </w:pPr>
    <w:rPr>
      <w:rFonts w:ascii="Times New Roman" w:eastAsia="Times New Roman" w:hAnsi="Times New Roman"/>
      <w:sz w:val="24"/>
      <w:szCs w:val="24"/>
      <w:lang w:eastAsia="en-MY"/>
    </w:rPr>
  </w:style>
  <w:style w:type="character" w:customStyle="1" w:styleId="Heading3Char">
    <w:name w:val="Heading 3 Char"/>
    <w:basedOn w:val="DefaultParagraphFont"/>
    <w:link w:val="Heading3"/>
    <w:uiPriority w:val="9"/>
    <w:rsid w:val="00ED4738"/>
    <w:rPr>
      <w:rFonts w:asciiTheme="majorHAnsi" w:eastAsiaTheme="majorEastAsia" w:hAnsiTheme="majorHAnsi" w:cstheme="majorBidi"/>
      <w:color w:val="243F60" w:themeColor="accent1" w:themeShade="7F"/>
      <w:sz w:val="24"/>
      <w:szCs w:val="24"/>
      <w:lang w:val="en-MY"/>
    </w:rPr>
  </w:style>
  <w:style w:type="paragraph" w:styleId="Footer">
    <w:name w:val="footer"/>
    <w:basedOn w:val="Normal"/>
    <w:link w:val="FooterChar"/>
    <w:uiPriority w:val="99"/>
    <w:rsid w:val="00E4658A"/>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E4658A"/>
    <w:rPr>
      <w:rFonts w:ascii="Calibri" w:eastAsia="Calibri" w:hAnsi="Calibri" w:cs="Times New Roman"/>
      <w:sz w:val="20"/>
      <w:szCs w:val="20"/>
      <w:lang w:val="x-none" w:eastAsia="x-none"/>
    </w:rPr>
  </w:style>
  <w:style w:type="paragraph" w:customStyle="1" w:styleId="DecimalAligned">
    <w:name w:val="Decimal Aligned"/>
    <w:basedOn w:val="Normal"/>
    <w:uiPriority w:val="40"/>
    <w:qFormat/>
    <w:rsid w:val="00171DAB"/>
    <w:pPr>
      <w:tabs>
        <w:tab w:val="decimal" w:pos="360"/>
      </w:tabs>
    </w:pPr>
    <w:rPr>
      <w:rFonts w:eastAsia="Times New Roman"/>
      <w:lang w:val="en-US"/>
    </w:rPr>
  </w:style>
  <w:style w:type="character" w:styleId="SubtleEmphasis">
    <w:name w:val="Subtle Emphasis"/>
    <w:uiPriority w:val="19"/>
    <w:qFormat/>
    <w:rsid w:val="00171DAB"/>
    <w:rPr>
      <w:rFonts w:eastAsia="Times New Roman" w:cs="Times New Roman"/>
      <w:bCs w:val="0"/>
      <w:i/>
      <w:iCs/>
      <w:color w:val="808080"/>
      <w:szCs w:val="22"/>
      <w:lang w:val="en-US"/>
    </w:rPr>
  </w:style>
  <w:style w:type="character" w:customStyle="1" w:styleId="Heading1Char">
    <w:name w:val="Heading 1 Char"/>
    <w:basedOn w:val="DefaultParagraphFont"/>
    <w:link w:val="Heading1"/>
    <w:uiPriority w:val="9"/>
    <w:rsid w:val="00171DAB"/>
    <w:rPr>
      <w:rFonts w:asciiTheme="majorHAnsi" w:eastAsiaTheme="majorEastAsia" w:hAnsiTheme="majorHAnsi" w:cstheme="majorBidi"/>
      <w:color w:val="365F91" w:themeColor="accent1" w:themeShade="BF"/>
      <w:sz w:val="32"/>
      <w:szCs w:val="32"/>
      <w:lang w:val="en-MY"/>
    </w:rPr>
  </w:style>
  <w:style w:type="paragraph" w:styleId="Header">
    <w:name w:val="header"/>
    <w:basedOn w:val="Normal"/>
    <w:link w:val="HeaderChar"/>
    <w:uiPriority w:val="99"/>
    <w:unhideWhenUsed/>
    <w:rsid w:val="00F9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C"/>
    <w:rPr>
      <w:rFonts w:ascii="Calibri" w:eastAsia="Calibri" w:hAnsi="Calibri" w:cs="Times New Roman"/>
      <w:lang w:val="en-MY"/>
    </w:rPr>
  </w:style>
  <w:style w:type="paragraph" w:styleId="BalloonText">
    <w:name w:val="Balloon Text"/>
    <w:basedOn w:val="Normal"/>
    <w:link w:val="BalloonTextChar"/>
    <w:uiPriority w:val="99"/>
    <w:semiHidden/>
    <w:unhideWhenUsed/>
    <w:rsid w:val="0065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FB2"/>
    <w:rPr>
      <w:rFonts w:ascii="Segoe UI" w:eastAsia="Calibri" w:hAnsi="Segoe UI" w:cs="Segoe UI"/>
      <w:sz w:val="18"/>
      <w:szCs w:val="18"/>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6799-F514-4908-9CB3-81F1470D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13189</Words>
  <Characters>75179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Rojiah Abu Bakar</dc:creator>
  <cp:keywords/>
  <dc:description/>
  <cp:lastModifiedBy>Rojiah Abu Bakar</cp:lastModifiedBy>
  <cp:revision>4</cp:revision>
  <cp:lastPrinted>2019-03-14T01:24:00Z</cp:lastPrinted>
  <dcterms:created xsi:type="dcterms:W3CDTF">2019-05-14T04:52:00Z</dcterms:created>
  <dcterms:modified xsi:type="dcterms:W3CDTF">2019-05-14T04:53:00Z</dcterms:modified>
</cp:coreProperties>
</file>